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76D2810F" w14:textId="77777777" w:rsidR="00735991" w:rsidRDefault="00735991">
              <w:pPr>
                <w:jc w:val="center"/>
              </w:pPr>
            </w:p>
            <w:p w14:paraId="76D28110" w14:textId="77777777" w:rsidR="00735991" w:rsidRDefault="00F67B02">
              <w:pPr>
                <w:jc w:val="center"/>
              </w:pPr>
              <w:r>
                <w:rPr>
                  <w:noProof/>
                  <w:lang w:val="en-GB" w:eastAsia="en-GB"/>
                </w:rPr>
                <w:drawing>
                  <wp:anchor distT="0" distB="0" distL="114300" distR="114300" simplePos="0" relativeHeight="251660288" behindDoc="0" locked="0" layoutInCell="1" allowOverlap="1" wp14:anchorId="76D28665" wp14:editId="76D2866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76D28111" w14:textId="77777777" w:rsidR="00735991" w:rsidRDefault="00F67B02">
              <w:pPr>
                <w:jc w:val="center"/>
              </w:pPr>
              <w:r>
                <w:rPr>
                  <w:noProof/>
                  <w:lang w:val="en-GB" w:eastAsia="en-GB"/>
                </w:rPr>
                <w:drawing>
                  <wp:anchor distT="0" distB="0" distL="114300" distR="114300" simplePos="0" relativeHeight="251659264" behindDoc="1" locked="1" layoutInCell="1" allowOverlap="0" wp14:anchorId="76D28667" wp14:editId="76D28668">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76D28112" w14:textId="77777777" w:rsidR="00735991" w:rsidRDefault="00735991">
              <w:pPr>
                <w:jc w:val="center"/>
              </w:pPr>
            </w:p>
            <w:p w14:paraId="76D28113" w14:textId="77777777" w:rsidR="00735991" w:rsidRDefault="00735991">
              <w:pPr>
                <w:jc w:val="center"/>
              </w:pPr>
            </w:p>
            <w:p w14:paraId="76D28114" w14:textId="77777777" w:rsidR="00735991" w:rsidRDefault="00735991">
              <w:pPr>
                <w:jc w:val="center"/>
              </w:pPr>
            </w:p>
            <w:p w14:paraId="76D28115" w14:textId="77777777" w:rsidR="00735991" w:rsidRDefault="00735991">
              <w:pPr>
                <w:jc w:val="center"/>
              </w:pPr>
            </w:p>
            <w:p w14:paraId="76D28116" w14:textId="77777777" w:rsidR="00735991" w:rsidRDefault="00735991">
              <w:pPr>
                <w:jc w:val="center"/>
              </w:pPr>
            </w:p>
            <w:p w14:paraId="76D28117" w14:textId="77777777" w:rsidR="00735991" w:rsidRDefault="00735991">
              <w:pPr>
                <w:jc w:val="center"/>
              </w:pPr>
            </w:p>
            <w:p w14:paraId="76D28118" w14:textId="77777777" w:rsidR="00735991" w:rsidRDefault="00735991">
              <w:pPr>
                <w:jc w:val="center"/>
              </w:pPr>
            </w:p>
            <w:p w14:paraId="76D28119" w14:textId="77777777" w:rsidR="00735991" w:rsidRDefault="00000000">
              <w:pPr>
                <w:jc w:val="center"/>
              </w:pPr>
            </w:p>
          </w:sdtContent>
        </w:sdt>
      </w:sdtContent>
    </w:sdt>
    <w:p w14:paraId="76D2811A" w14:textId="316C9FCB" w:rsidR="00735991" w:rsidRDefault="000A2FCC" w:rsidP="002D0C40">
      <w:pPr>
        <w:jc w:val="center"/>
        <w:rPr>
          <w:rFonts w:asciiTheme="majorHAnsi" w:hAnsiTheme="majorHAnsi"/>
          <w:b/>
          <w:color w:val="0E1B8D"/>
          <w:sz w:val="40"/>
          <w:szCs w:val="40"/>
        </w:rPr>
      </w:pPr>
      <w:r>
        <w:rPr>
          <w:rFonts w:asciiTheme="majorHAnsi" w:hAnsiTheme="majorHAnsi"/>
          <w:b/>
          <w:color w:val="0E1B8D"/>
          <w:sz w:val="40"/>
          <w:szCs w:val="40"/>
        </w:rPr>
        <w:t>ANNEXURE 1: BID SPECIFICATION:</w:t>
      </w:r>
      <w:r w:rsidR="00F67B02">
        <w:rPr>
          <w:rFonts w:asciiTheme="majorHAnsi" w:hAnsiTheme="majorHAnsi"/>
          <w:b/>
          <w:color w:val="0E1B8D"/>
          <w:sz w:val="40"/>
          <w:szCs w:val="40"/>
        </w:rPr>
        <w:t xml:space="preserve"> </w:t>
      </w:r>
      <w:r w:rsidR="002D0C40">
        <w:rPr>
          <w:rFonts w:asciiTheme="majorHAnsi" w:hAnsiTheme="majorHAnsi"/>
          <w:b/>
          <w:color w:val="FF0000"/>
          <w:sz w:val="40"/>
          <w:szCs w:val="40"/>
        </w:rPr>
        <w:t>RFB 3248 - 2026</w:t>
      </w:r>
      <w:r w:rsidR="00F67B02">
        <w:rPr>
          <w:rFonts w:asciiTheme="majorHAnsi" w:hAnsiTheme="majorHAnsi"/>
          <w:b/>
          <w:color w:val="FF0000"/>
          <w:sz w:val="40"/>
          <w:szCs w:val="40"/>
        </w:rPr>
        <w:t xml:space="preserve"> </w:t>
      </w:r>
      <w:r w:rsidR="009A5677">
        <w:rPr>
          <w:rFonts w:asciiTheme="majorHAnsi" w:hAnsiTheme="majorHAnsi"/>
          <w:b/>
          <w:color w:val="FF0000"/>
          <w:sz w:val="40"/>
          <w:szCs w:val="40"/>
        </w:rPr>
        <w:t>ERP NUMBER</w:t>
      </w:r>
      <w:r w:rsidR="009A5677" w:rsidRPr="009A5677">
        <w:rPr>
          <w:rFonts w:asciiTheme="majorHAnsi" w:hAnsiTheme="majorHAnsi"/>
          <w:b/>
          <w:color w:val="FF0000"/>
          <w:sz w:val="40"/>
          <w:szCs w:val="40"/>
        </w:rPr>
        <w:t xml:space="preserve"> 438010</w:t>
      </w:r>
      <w:r w:rsidR="009A5677">
        <w:rPr>
          <w:rFonts w:asciiTheme="majorHAnsi" w:hAnsiTheme="majorHAnsi"/>
          <w:b/>
          <w:color w:val="FF0000"/>
          <w:sz w:val="40"/>
          <w:szCs w:val="40"/>
        </w:rPr>
        <w:t xml:space="preserve"> </w:t>
      </w:r>
      <w:r w:rsidR="00F67B02">
        <w:rPr>
          <w:rFonts w:asciiTheme="majorHAnsi" w:hAnsiTheme="majorHAnsi"/>
          <w:b/>
          <w:color w:val="FF0000"/>
          <w:sz w:val="40"/>
          <w:szCs w:val="40"/>
        </w:rPr>
        <w:t>and</w:t>
      </w:r>
      <w:r w:rsidR="002D0C40" w:rsidRPr="002D0C40">
        <w:t xml:space="preserve"> </w:t>
      </w:r>
      <w:r w:rsidR="002D0C40" w:rsidRPr="002D0C40">
        <w:rPr>
          <w:rFonts w:asciiTheme="majorHAnsi" w:hAnsiTheme="majorHAnsi"/>
          <w:b/>
          <w:color w:val="FF0000"/>
          <w:sz w:val="40"/>
          <w:szCs w:val="40"/>
        </w:rPr>
        <w:t>REQUEST TO PROCURE THE MAINTENANCE AND SUPPORT FOR ARCHIVE CONTENT MANAGER ENABLER (ACME) SOFTWARE FOR THE DEPARTMENT OF DEFENCE (DOD) FOR THE PERIOD OF THREE YEARS.</w:t>
      </w:r>
      <w:r w:rsidR="00F67B02">
        <w:rPr>
          <w:rFonts w:asciiTheme="majorHAnsi" w:hAnsiTheme="majorHAnsi"/>
          <w:b/>
          <w:color w:val="FF0000"/>
          <w:sz w:val="40"/>
          <w:szCs w:val="40"/>
        </w:rPr>
        <w:t xml:space="preserve"> </w:t>
      </w:r>
    </w:p>
    <w:p w14:paraId="76D2811B" w14:textId="77777777" w:rsidR="00735991" w:rsidRDefault="00F67B02">
      <w:pPr>
        <w:jc w:val="center"/>
        <w:rPr>
          <w:rFonts w:asciiTheme="majorHAnsi" w:hAnsiTheme="majorHAnsi"/>
          <w:b/>
          <w:color w:val="0E1B8D"/>
          <w:sz w:val="36"/>
          <w:szCs w:val="36"/>
        </w:rPr>
      </w:pPr>
      <w:r>
        <w:rPr>
          <w:rFonts w:asciiTheme="majorHAnsi" w:hAnsiTheme="majorHAnsi"/>
          <w:b/>
          <w:color w:val="0E1B8D"/>
          <w:sz w:val="36"/>
          <w:szCs w:val="36"/>
        </w:rPr>
        <w:t>TECHNICAL, PRICING AND PREFERENCE POINTS REQUIREMENTS</w:t>
      </w:r>
    </w:p>
    <w:p w14:paraId="76D2811C" w14:textId="77777777" w:rsidR="00735991" w:rsidRDefault="00735991">
      <w:pPr>
        <w:jc w:val="left"/>
      </w:pPr>
    </w:p>
    <w:p w14:paraId="76D2811D" w14:textId="77777777" w:rsidR="00735991" w:rsidRDefault="00735991">
      <w:pPr>
        <w:jc w:val="left"/>
        <w:rPr>
          <w:b/>
          <w:color w:val="000099"/>
          <w:sz w:val="24"/>
        </w:rPr>
      </w:pPr>
    </w:p>
    <w:p w14:paraId="76D2811E" w14:textId="77777777" w:rsidR="00735991" w:rsidRDefault="00F67B02">
      <w:pPr>
        <w:jc w:val="left"/>
      </w:pPr>
      <w:r>
        <w:br w:type="page"/>
      </w:r>
    </w:p>
    <w:p w14:paraId="76D2811F" w14:textId="77777777" w:rsidR="00735991" w:rsidRDefault="00F67B02">
      <w:pPr>
        <w:pStyle w:val="Title"/>
      </w:pPr>
      <w:r>
        <w:lastRenderedPageBreak/>
        <w:t>Contents</w:t>
      </w:r>
    </w:p>
    <w:p w14:paraId="09754382" w14:textId="60718C4D" w:rsidR="00E145D4" w:rsidRDefault="00F67B02">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34227042" w:history="1">
        <w:r w:rsidR="00E145D4" w:rsidRPr="00DD0AD1">
          <w:rPr>
            <w:rStyle w:val="Hyperlink"/>
            <w:noProof/>
          </w:rPr>
          <w:t>1.</w:t>
        </w:r>
        <w:r w:rsidR="00E145D4">
          <w:rPr>
            <w:rFonts w:asciiTheme="minorHAnsi" w:eastAsiaTheme="minorEastAsia" w:hAnsiTheme="minorHAnsi" w:cstheme="minorBidi"/>
            <w:b w:val="0"/>
            <w:noProof/>
            <w:kern w:val="2"/>
            <w:sz w:val="24"/>
            <w:szCs w:val="24"/>
            <w:lang w:eastAsia="en-ZA"/>
            <w14:ligatures w14:val="standardContextual"/>
          </w:rPr>
          <w:tab/>
        </w:r>
        <w:r w:rsidR="00E145D4" w:rsidRPr="00DD0AD1">
          <w:rPr>
            <w:rStyle w:val="Hyperlink"/>
            <w:noProof/>
          </w:rPr>
          <w:t>Introduction</w:t>
        </w:r>
        <w:r w:rsidR="00E145D4">
          <w:rPr>
            <w:noProof/>
            <w:webHidden/>
          </w:rPr>
          <w:tab/>
        </w:r>
        <w:r w:rsidR="00E145D4">
          <w:rPr>
            <w:noProof/>
            <w:webHidden/>
          </w:rPr>
          <w:fldChar w:fldCharType="begin"/>
        </w:r>
        <w:r w:rsidR="00E145D4">
          <w:rPr>
            <w:noProof/>
            <w:webHidden/>
          </w:rPr>
          <w:instrText xml:space="preserve"> PAGEREF _Toc234227042 \h </w:instrText>
        </w:r>
        <w:r w:rsidR="00E145D4">
          <w:rPr>
            <w:noProof/>
            <w:webHidden/>
          </w:rPr>
        </w:r>
        <w:r w:rsidR="00E145D4">
          <w:rPr>
            <w:noProof/>
            <w:webHidden/>
          </w:rPr>
          <w:fldChar w:fldCharType="separate"/>
        </w:r>
        <w:r w:rsidR="00E145D4">
          <w:rPr>
            <w:noProof/>
            <w:webHidden/>
          </w:rPr>
          <w:t>4</w:t>
        </w:r>
        <w:r w:rsidR="00E145D4">
          <w:rPr>
            <w:noProof/>
            <w:webHidden/>
          </w:rPr>
          <w:fldChar w:fldCharType="end"/>
        </w:r>
      </w:hyperlink>
    </w:p>
    <w:p w14:paraId="72AB9A4E" w14:textId="15A9C44E" w:rsidR="00E145D4" w:rsidRDefault="00E145D4">
      <w:pPr>
        <w:pStyle w:val="TOC1"/>
        <w:rPr>
          <w:rFonts w:asciiTheme="minorHAnsi" w:eastAsiaTheme="minorEastAsia" w:hAnsiTheme="minorHAnsi" w:cstheme="minorBidi"/>
          <w:b w:val="0"/>
          <w:noProof/>
          <w:kern w:val="2"/>
          <w:sz w:val="24"/>
          <w:szCs w:val="24"/>
          <w:lang w:eastAsia="en-ZA"/>
          <w14:ligatures w14:val="standardContextual"/>
        </w:rPr>
      </w:pPr>
      <w:hyperlink w:anchor="_Toc234227043" w:history="1">
        <w:r w:rsidRPr="00DD0AD1">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DD0AD1">
          <w:rPr>
            <w:rStyle w:val="Hyperlink"/>
            <w:noProof/>
          </w:rPr>
          <w:t>Scope of Bid</w:t>
        </w:r>
        <w:r>
          <w:rPr>
            <w:noProof/>
            <w:webHidden/>
          </w:rPr>
          <w:tab/>
        </w:r>
        <w:r>
          <w:rPr>
            <w:noProof/>
            <w:webHidden/>
          </w:rPr>
          <w:fldChar w:fldCharType="begin"/>
        </w:r>
        <w:r>
          <w:rPr>
            <w:noProof/>
            <w:webHidden/>
          </w:rPr>
          <w:instrText xml:space="preserve"> PAGEREF _Toc234227043 \h </w:instrText>
        </w:r>
        <w:r>
          <w:rPr>
            <w:noProof/>
            <w:webHidden/>
          </w:rPr>
        </w:r>
        <w:r>
          <w:rPr>
            <w:noProof/>
            <w:webHidden/>
          </w:rPr>
          <w:fldChar w:fldCharType="separate"/>
        </w:r>
        <w:r>
          <w:rPr>
            <w:noProof/>
            <w:webHidden/>
          </w:rPr>
          <w:t>4</w:t>
        </w:r>
        <w:r>
          <w:rPr>
            <w:noProof/>
            <w:webHidden/>
          </w:rPr>
          <w:fldChar w:fldCharType="end"/>
        </w:r>
      </w:hyperlink>
    </w:p>
    <w:p w14:paraId="3C4B9880" w14:textId="24826634"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44" w:history="1">
        <w:r w:rsidRPr="00DD0AD1">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Scope of Work</w:t>
        </w:r>
        <w:r>
          <w:rPr>
            <w:noProof/>
            <w:webHidden/>
          </w:rPr>
          <w:tab/>
        </w:r>
        <w:r>
          <w:rPr>
            <w:noProof/>
            <w:webHidden/>
          </w:rPr>
          <w:fldChar w:fldCharType="begin"/>
        </w:r>
        <w:r>
          <w:rPr>
            <w:noProof/>
            <w:webHidden/>
          </w:rPr>
          <w:instrText xml:space="preserve"> PAGEREF _Toc234227044 \h </w:instrText>
        </w:r>
        <w:r>
          <w:rPr>
            <w:noProof/>
            <w:webHidden/>
          </w:rPr>
        </w:r>
        <w:r>
          <w:rPr>
            <w:noProof/>
            <w:webHidden/>
          </w:rPr>
          <w:fldChar w:fldCharType="separate"/>
        </w:r>
        <w:r>
          <w:rPr>
            <w:noProof/>
            <w:webHidden/>
          </w:rPr>
          <w:t>4</w:t>
        </w:r>
        <w:r>
          <w:rPr>
            <w:noProof/>
            <w:webHidden/>
          </w:rPr>
          <w:fldChar w:fldCharType="end"/>
        </w:r>
      </w:hyperlink>
    </w:p>
    <w:p w14:paraId="3B262B36" w14:textId="0954DCC4"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45" w:history="1">
        <w:r w:rsidRPr="00DD0AD1">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Delivery address</w:t>
        </w:r>
        <w:r>
          <w:rPr>
            <w:noProof/>
            <w:webHidden/>
          </w:rPr>
          <w:tab/>
        </w:r>
        <w:r>
          <w:rPr>
            <w:noProof/>
            <w:webHidden/>
          </w:rPr>
          <w:fldChar w:fldCharType="begin"/>
        </w:r>
        <w:r>
          <w:rPr>
            <w:noProof/>
            <w:webHidden/>
          </w:rPr>
          <w:instrText xml:space="preserve"> PAGEREF _Toc234227045 \h </w:instrText>
        </w:r>
        <w:r>
          <w:rPr>
            <w:noProof/>
            <w:webHidden/>
          </w:rPr>
        </w:r>
        <w:r>
          <w:rPr>
            <w:noProof/>
            <w:webHidden/>
          </w:rPr>
          <w:fldChar w:fldCharType="separate"/>
        </w:r>
        <w:r>
          <w:rPr>
            <w:noProof/>
            <w:webHidden/>
          </w:rPr>
          <w:t>4</w:t>
        </w:r>
        <w:r>
          <w:rPr>
            <w:noProof/>
            <w:webHidden/>
          </w:rPr>
          <w:fldChar w:fldCharType="end"/>
        </w:r>
      </w:hyperlink>
    </w:p>
    <w:p w14:paraId="42547FBF" w14:textId="594D06AC"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46" w:history="1">
        <w:r w:rsidRPr="00DD0AD1">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_Toc234227046 \h </w:instrText>
        </w:r>
        <w:r>
          <w:rPr>
            <w:noProof/>
            <w:webHidden/>
          </w:rPr>
        </w:r>
        <w:r>
          <w:rPr>
            <w:noProof/>
            <w:webHidden/>
          </w:rPr>
          <w:fldChar w:fldCharType="separate"/>
        </w:r>
        <w:r>
          <w:rPr>
            <w:noProof/>
            <w:webHidden/>
          </w:rPr>
          <w:t>4</w:t>
        </w:r>
        <w:r>
          <w:rPr>
            <w:noProof/>
            <w:webHidden/>
          </w:rPr>
          <w:fldChar w:fldCharType="end"/>
        </w:r>
      </w:hyperlink>
    </w:p>
    <w:p w14:paraId="3EB5A704" w14:textId="2844DDC6" w:rsidR="00E145D4" w:rsidRDefault="00E145D4">
      <w:pPr>
        <w:pStyle w:val="TOC1"/>
        <w:rPr>
          <w:rFonts w:asciiTheme="minorHAnsi" w:eastAsiaTheme="minorEastAsia" w:hAnsiTheme="minorHAnsi" w:cstheme="minorBidi"/>
          <w:b w:val="0"/>
          <w:noProof/>
          <w:kern w:val="2"/>
          <w:sz w:val="24"/>
          <w:szCs w:val="24"/>
          <w:lang w:eastAsia="en-ZA"/>
          <w14:ligatures w14:val="standardContextual"/>
        </w:rPr>
      </w:pPr>
      <w:hyperlink w:anchor="_Toc234227047" w:history="1">
        <w:r w:rsidRPr="00DD0AD1">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DD0AD1">
          <w:rPr>
            <w:rStyle w:val="Hyperlink"/>
            <w:noProof/>
          </w:rPr>
          <w:t>Requirements</w:t>
        </w:r>
        <w:r>
          <w:rPr>
            <w:noProof/>
            <w:webHidden/>
          </w:rPr>
          <w:tab/>
        </w:r>
        <w:r>
          <w:rPr>
            <w:noProof/>
            <w:webHidden/>
          </w:rPr>
          <w:fldChar w:fldCharType="begin"/>
        </w:r>
        <w:r>
          <w:rPr>
            <w:noProof/>
            <w:webHidden/>
          </w:rPr>
          <w:instrText xml:space="preserve"> PAGEREF _Toc234227047 \h </w:instrText>
        </w:r>
        <w:r>
          <w:rPr>
            <w:noProof/>
            <w:webHidden/>
          </w:rPr>
        </w:r>
        <w:r>
          <w:rPr>
            <w:noProof/>
            <w:webHidden/>
          </w:rPr>
          <w:fldChar w:fldCharType="separate"/>
        </w:r>
        <w:r>
          <w:rPr>
            <w:noProof/>
            <w:webHidden/>
          </w:rPr>
          <w:t>5</w:t>
        </w:r>
        <w:r>
          <w:rPr>
            <w:noProof/>
            <w:webHidden/>
          </w:rPr>
          <w:fldChar w:fldCharType="end"/>
        </w:r>
      </w:hyperlink>
    </w:p>
    <w:p w14:paraId="59D51C1E" w14:textId="212DB1E5"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48" w:history="1">
        <w:r w:rsidRPr="00DD0AD1">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Product / Service / Solution Requirements</w:t>
        </w:r>
        <w:r>
          <w:rPr>
            <w:noProof/>
            <w:webHidden/>
          </w:rPr>
          <w:tab/>
        </w:r>
        <w:r>
          <w:rPr>
            <w:noProof/>
            <w:webHidden/>
          </w:rPr>
          <w:fldChar w:fldCharType="begin"/>
        </w:r>
        <w:r>
          <w:rPr>
            <w:noProof/>
            <w:webHidden/>
          </w:rPr>
          <w:instrText xml:space="preserve"> PAGEREF _Toc234227048 \h </w:instrText>
        </w:r>
        <w:r>
          <w:rPr>
            <w:noProof/>
            <w:webHidden/>
          </w:rPr>
        </w:r>
        <w:r>
          <w:rPr>
            <w:noProof/>
            <w:webHidden/>
          </w:rPr>
          <w:fldChar w:fldCharType="separate"/>
        </w:r>
        <w:r>
          <w:rPr>
            <w:noProof/>
            <w:webHidden/>
          </w:rPr>
          <w:t>5</w:t>
        </w:r>
        <w:r>
          <w:rPr>
            <w:noProof/>
            <w:webHidden/>
          </w:rPr>
          <w:fldChar w:fldCharType="end"/>
        </w:r>
      </w:hyperlink>
    </w:p>
    <w:p w14:paraId="5FA498AB" w14:textId="5250A5E4"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49" w:history="1">
        <w:r w:rsidRPr="00DD0AD1">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Application Software Support</w:t>
        </w:r>
        <w:r>
          <w:rPr>
            <w:noProof/>
            <w:webHidden/>
          </w:rPr>
          <w:tab/>
        </w:r>
        <w:r>
          <w:rPr>
            <w:noProof/>
            <w:webHidden/>
          </w:rPr>
          <w:fldChar w:fldCharType="begin"/>
        </w:r>
        <w:r>
          <w:rPr>
            <w:noProof/>
            <w:webHidden/>
          </w:rPr>
          <w:instrText xml:space="preserve"> PAGEREF _Toc234227049 \h </w:instrText>
        </w:r>
        <w:r>
          <w:rPr>
            <w:noProof/>
            <w:webHidden/>
          </w:rPr>
        </w:r>
        <w:r>
          <w:rPr>
            <w:noProof/>
            <w:webHidden/>
          </w:rPr>
          <w:fldChar w:fldCharType="separate"/>
        </w:r>
        <w:r>
          <w:rPr>
            <w:noProof/>
            <w:webHidden/>
          </w:rPr>
          <w:t>5</w:t>
        </w:r>
        <w:r>
          <w:rPr>
            <w:noProof/>
            <w:webHidden/>
          </w:rPr>
          <w:fldChar w:fldCharType="end"/>
        </w:r>
      </w:hyperlink>
    </w:p>
    <w:p w14:paraId="4881B5EE" w14:textId="3A6304E6"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50" w:history="1">
        <w:r w:rsidRPr="00DD0AD1">
          <w:rPr>
            <w:rStyle w:val="Hyperlink"/>
            <w:noProof/>
          </w:rPr>
          <w:t>3.1.2</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Software Requirements</w:t>
        </w:r>
        <w:r>
          <w:rPr>
            <w:noProof/>
            <w:webHidden/>
          </w:rPr>
          <w:tab/>
        </w:r>
        <w:r>
          <w:rPr>
            <w:noProof/>
            <w:webHidden/>
          </w:rPr>
          <w:fldChar w:fldCharType="begin"/>
        </w:r>
        <w:r>
          <w:rPr>
            <w:noProof/>
            <w:webHidden/>
          </w:rPr>
          <w:instrText xml:space="preserve"> PAGEREF _Toc234227050 \h </w:instrText>
        </w:r>
        <w:r>
          <w:rPr>
            <w:noProof/>
            <w:webHidden/>
          </w:rPr>
        </w:r>
        <w:r>
          <w:rPr>
            <w:noProof/>
            <w:webHidden/>
          </w:rPr>
          <w:fldChar w:fldCharType="separate"/>
        </w:r>
        <w:r>
          <w:rPr>
            <w:noProof/>
            <w:webHidden/>
          </w:rPr>
          <w:t>5</w:t>
        </w:r>
        <w:r>
          <w:rPr>
            <w:noProof/>
            <w:webHidden/>
          </w:rPr>
          <w:fldChar w:fldCharType="end"/>
        </w:r>
      </w:hyperlink>
    </w:p>
    <w:p w14:paraId="332D5530" w14:textId="6F32834B"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51" w:history="1">
        <w:r w:rsidRPr="00DD0AD1">
          <w:rPr>
            <w:rStyle w:val="Hyperlink"/>
            <w:noProof/>
          </w:rPr>
          <w:t>3.1.3</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Licence Model</w:t>
        </w:r>
        <w:r>
          <w:rPr>
            <w:noProof/>
            <w:webHidden/>
          </w:rPr>
          <w:tab/>
        </w:r>
        <w:r>
          <w:rPr>
            <w:noProof/>
            <w:webHidden/>
          </w:rPr>
          <w:fldChar w:fldCharType="begin"/>
        </w:r>
        <w:r>
          <w:rPr>
            <w:noProof/>
            <w:webHidden/>
          </w:rPr>
          <w:instrText xml:space="preserve"> PAGEREF _Toc234227051 \h </w:instrText>
        </w:r>
        <w:r>
          <w:rPr>
            <w:noProof/>
            <w:webHidden/>
          </w:rPr>
        </w:r>
        <w:r>
          <w:rPr>
            <w:noProof/>
            <w:webHidden/>
          </w:rPr>
          <w:fldChar w:fldCharType="separate"/>
        </w:r>
        <w:r>
          <w:rPr>
            <w:noProof/>
            <w:webHidden/>
          </w:rPr>
          <w:t>6</w:t>
        </w:r>
        <w:r>
          <w:rPr>
            <w:noProof/>
            <w:webHidden/>
          </w:rPr>
          <w:fldChar w:fldCharType="end"/>
        </w:r>
      </w:hyperlink>
    </w:p>
    <w:p w14:paraId="6D29D13A" w14:textId="5E2701E4"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52" w:history="1">
        <w:r w:rsidRPr="00DD0AD1">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Service Elements</w:t>
        </w:r>
        <w:r>
          <w:rPr>
            <w:noProof/>
            <w:webHidden/>
          </w:rPr>
          <w:tab/>
        </w:r>
        <w:r>
          <w:rPr>
            <w:noProof/>
            <w:webHidden/>
          </w:rPr>
          <w:fldChar w:fldCharType="begin"/>
        </w:r>
        <w:r>
          <w:rPr>
            <w:noProof/>
            <w:webHidden/>
          </w:rPr>
          <w:instrText xml:space="preserve"> PAGEREF _Toc234227052 \h </w:instrText>
        </w:r>
        <w:r>
          <w:rPr>
            <w:noProof/>
            <w:webHidden/>
          </w:rPr>
        </w:r>
        <w:r>
          <w:rPr>
            <w:noProof/>
            <w:webHidden/>
          </w:rPr>
          <w:fldChar w:fldCharType="separate"/>
        </w:r>
        <w:r>
          <w:rPr>
            <w:noProof/>
            <w:webHidden/>
          </w:rPr>
          <w:t>6</w:t>
        </w:r>
        <w:r>
          <w:rPr>
            <w:noProof/>
            <w:webHidden/>
          </w:rPr>
          <w:fldChar w:fldCharType="end"/>
        </w:r>
      </w:hyperlink>
    </w:p>
    <w:p w14:paraId="784C8026" w14:textId="6F2F57C5"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53" w:history="1">
        <w:r w:rsidRPr="00DD0AD1">
          <w:rPr>
            <w:rStyle w:val="Hyperlink"/>
            <w:noProof/>
          </w:rPr>
          <w:t>3.2.1</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Full Service Agreement</w:t>
        </w:r>
        <w:r>
          <w:rPr>
            <w:noProof/>
            <w:webHidden/>
          </w:rPr>
          <w:tab/>
        </w:r>
        <w:r>
          <w:rPr>
            <w:noProof/>
            <w:webHidden/>
          </w:rPr>
          <w:fldChar w:fldCharType="begin"/>
        </w:r>
        <w:r>
          <w:rPr>
            <w:noProof/>
            <w:webHidden/>
          </w:rPr>
          <w:instrText xml:space="preserve"> PAGEREF _Toc234227053 \h </w:instrText>
        </w:r>
        <w:r>
          <w:rPr>
            <w:noProof/>
            <w:webHidden/>
          </w:rPr>
        </w:r>
        <w:r>
          <w:rPr>
            <w:noProof/>
            <w:webHidden/>
          </w:rPr>
          <w:fldChar w:fldCharType="separate"/>
        </w:r>
        <w:r>
          <w:rPr>
            <w:noProof/>
            <w:webHidden/>
          </w:rPr>
          <w:t>6</w:t>
        </w:r>
        <w:r>
          <w:rPr>
            <w:noProof/>
            <w:webHidden/>
          </w:rPr>
          <w:fldChar w:fldCharType="end"/>
        </w:r>
      </w:hyperlink>
    </w:p>
    <w:p w14:paraId="29DD292B" w14:textId="70FD801B"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54" w:history="1">
        <w:r w:rsidRPr="00DD0AD1">
          <w:rPr>
            <w:rStyle w:val="Hyperlink"/>
            <w:noProof/>
          </w:rPr>
          <w:t>3.2.2</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Time and Material (T&amp;M Ad hoc services)</w:t>
        </w:r>
        <w:r>
          <w:rPr>
            <w:noProof/>
            <w:webHidden/>
          </w:rPr>
          <w:tab/>
        </w:r>
        <w:r>
          <w:rPr>
            <w:noProof/>
            <w:webHidden/>
          </w:rPr>
          <w:fldChar w:fldCharType="begin"/>
        </w:r>
        <w:r>
          <w:rPr>
            <w:noProof/>
            <w:webHidden/>
          </w:rPr>
          <w:instrText xml:space="preserve"> PAGEREF _Toc234227054 \h </w:instrText>
        </w:r>
        <w:r>
          <w:rPr>
            <w:noProof/>
            <w:webHidden/>
          </w:rPr>
        </w:r>
        <w:r>
          <w:rPr>
            <w:noProof/>
            <w:webHidden/>
          </w:rPr>
          <w:fldChar w:fldCharType="separate"/>
        </w:r>
        <w:r>
          <w:rPr>
            <w:noProof/>
            <w:webHidden/>
          </w:rPr>
          <w:t>6</w:t>
        </w:r>
        <w:r>
          <w:rPr>
            <w:noProof/>
            <w:webHidden/>
          </w:rPr>
          <w:fldChar w:fldCharType="end"/>
        </w:r>
      </w:hyperlink>
    </w:p>
    <w:p w14:paraId="248117BC" w14:textId="538AE3B3"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55" w:history="1">
        <w:r w:rsidRPr="00DD0AD1">
          <w:rPr>
            <w:rStyle w:val="Hyperlink"/>
            <w:noProof/>
          </w:rPr>
          <w:t>3.2.3</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Response time and distance</w:t>
        </w:r>
        <w:r>
          <w:rPr>
            <w:noProof/>
            <w:webHidden/>
          </w:rPr>
          <w:tab/>
        </w:r>
        <w:r>
          <w:rPr>
            <w:noProof/>
            <w:webHidden/>
          </w:rPr>
          <w:fldChar w:fldCharType="begin"/>
        </w:r>
        <w:r>
          <w:rPr>
            <w:noProof/>
            <w:webHidden/>
          </w:rPr>
          <w:instrText xml:space="preserve"> PAGEREF _Toc234227055 \h </w:instrText>
        </w:r>
        <w:r>
          <w:rPr>
            <w:noProof/>
            <w:webHidden/>
          </w:rPr>
        </w:r>
        <w:r>
          <w:rPr>
            <w:noProof/>
            <w:webHidden/>
          </w:rPr>
          <w:fldChar w:fldCharType="separate"/>
        </w:r>
        <w:r>
          <w:rPr>
            <w:noProof/>
            <w:webHidden/>
          </w:rPr>
          <w:t>6</w:t>
        </w:r>
        <w:r>
          <w:rPr>
            <w:noProof/>
            <w:webHidden/>
          </w:rPr>
          <w:fldChar w:fldCharType="end"/>
        </w:r>
      </w:hyperlink>
    </w:p>
    <w:p w14:paraId="07785B38" w14:textId="5C2FDCE5"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56" w:history="1">
        <w:r w:rsidRPr="00DD0AD1">
          <w:rPr>
            <w:rStyle w:val="Hyperlink"/>
            <w:noProof/>
          </w:rPr>
          <w:t>3.2.4</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Fault logging management</w:t>
        </w:r>
        <w:r>
          <w:rPr>
            <w:noProof/>
            <w:webHidden/>
          </w:rPr>
          <w:tab/>
        </w:r>
        <w:r>
          <w:rPr>
            <w:noProof/>
            <w:webHidden/>
          </w:rPr>
          <w:fldChar w:fldCharType="begin"/>
        </w:r>
        <w:r>
          <w:rPr>
            <w:noProof/>
            <w:webHidden/>
          </w:rPr>
          <w:instrText xml:space="preserve"> PAGEREF _Toc234227056 \h </w:instrText>
        </w:r>
        <w:r>
          <w:rPr>
            <w:noProof/>
            <w:webHidden/>
          </w:rPr>
        </w:r>
        <w:r>
          <w:rPr>
            <w:noProof/>
            <w:webHidden/>
          </w:rPr>
          <w:fldChar w:fldCharType="separate"/>
        </w:r>
        <w:r>
          <w:rPr>
            <w:noProof/>
            <w:webHidden/>
          </w:rPr>
          <w:t>7</w:t>
        </w:r>
        <w:r>
          <w:rPr>
            <w:noProof/>
            <w:webHidden/>
          </w:rPr>
          <w:fldChar w:fldCharType="end"/>
        </w:r>
      </w:hyperlink>
    </w:p>
    <w:p w14:paraId="2F50379B" w14:textId="588F28B0"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57" w:history="1">
        <w:r w:rsidRPr="00DD0AD1">
          <w:rPr>
            <w:rStyle w:val="Hyperlink"/>
            <w:noProof/>
          </w:rPr>
          <w:t>3.3</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Special Requirements</w:t>
        </w:r>
        <w:r>
          <w:rPr>
            <w:noProof/>
            <w:webHidden/>
          </w:rPr>
          <w:tab/>
        </w:r>
        <w:r>
          <w:rPr>
            <w:noProof/>
            <w:webHidden/>
          </w:rPr>
          <w:fldChar w:fldCharType="begin"/>
        </w:r>
        <w:r>
          <w:rPr>
            <w:noProof/>
            <w:webHidden/>
          </w:rPr>
          <w:instrText xml:space="preserve"> PAGEREF _Toc234227057 \h </w:instrText>
        </w:r>
        <w:r>
          <w:rPr>
            <w:noProof/>
            <w:webHidden/>
          </w:rPr>
        </w:r>
        <w:r>
          <w:rPr>
            <w:noProof/>
            <w:webHidden/>
          </w:rPr>
          <w:fldChar w:fldCharType="separate"/>
        </w:r>
        <w:r>
          <w:rPr>
            <w:noProof/>
            <w:webHidden/>
          </w:rPr>
          <w:t>7</w:t>
        </w:r>
        <w:r>
          <w:rPr>
            <w:noProof/>
            <w:webHidden/>
          </w:rPr>
          <w:fldChar w:fldCharType="end"/>
        </w:r>
      </w:hyperlink>
    </w:p>
    <w:p w14:paraId="3371FAFE" w14:textId="5BA962A5" w:rsidR="00E145D4" w:rsidRDefault="00E145D4">
      <w:pPr>
        <w:pStyle w:val="TOC1"/>
        <w:rPr>
          <w:rFonts w:asciiTheme="minorHAnsi" w:eastAsiaTheme="minorEastAsia" w:hAnsiTheme="minorHAnsi" w:cstheme="minorBidi"/>
          <w:b w:val="0"/>
          <w:noProof/>
          <w:kern w:val="2"/>
          <w:sz w:val="24"/>
          <w:szCs w:val="24"/>
          <w:lang w:eastAsia="en-ZA"/>
          <w14:ligatures w14:val="standardContextual"/>
        </w:rPr>
      </w:pPr>
      <w:hyperlink w:anchor="_Toc234227058" w:history="1">
        <w:r w:rsidRPr="00DD0AD1">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DD0AD1">
          <w:rPr>
            <w:rStyle w:val="Hyperlink"/>
            <w:noProof/>
          </w:rPr>
          <w:t>Bid Evaluation Stages</w:t>
        </w:r>
        <w:r>
          <w:rPr>
            <w:noProof/>
            <w:webHidden/>
          </w:rPr>
          <w:tab/>
        </w:r>
        <w:r>
          <w:rPr>
            <w:noProof/>
            <w:webHidden/>
          </w:rPr>
          <w:fldChar w:fldCharType="begin"/>
        </w:r>
        <w:r>
          <w:rPr>
            <w:noProof/>
            <w:webHidden/>
          </w:rPr>
          <w:instrText xml:space="preserve"> PAGEREF _Toc234227058 \h </w:instrText>
        </w:r>
        <w:r>
          <w:rPr>
            <w:noProof/>
            <w:webHidden/>
          </w:rPr>
        </w:r>
        <w:r>
          <w:rPr>
            <w:noProof/>
            <w:webHidden/>
          </w:rPr>
          <w:fldChar w:fldCharType="separate"/>
        </w:r>
        <w:r>
          <w:rPr>
            <w:noProof/>
            <w:webHidden/>
          </w:rPr>
          <w:t>8</w:t>
        </w:r>
        <w:r>
          <w:rPr>
            <w:noProof/>
            <w:webHidden/>
          </w:rPr>
          <w:fldChar w:fldCharType="end"/>
        </w:r>
      </w:hyperlink>
    </w:p>
    <w:p w14:paraId="36B6B944" w14:textId="313169DA"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59" w:history="1">
        <w:r w:rsidRPr="00DD0AD1">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Administrative responsiveness (Stage 1)</w:t>
        </w:r>
        <w:r>
          <w:rPr>
            <w:noProof/>
            <w:webHidden/>
          </w:rPr>
          <w:tab/>
        </w:r>
        <w:r>
          <w:rPr>
            <w:noProof/>
            <w:webHidden/>
          </w:rPr>
          <w:fldChar w:fldCharType="begin"/>
        </w:r>
        <w:r>
          <w:rPr>
            <w:noProof/>
            <w:webHidden/>
          </w:rPr>
          <w:instrText xml:space="preserve"> PAGEREF _Toc234227059 \h </w:instrText>
        </w:r>
        <w:r>
          <w:rPr>
            <w:noProof/>
            <w:webHidden/>
          </w:rPr>
        </w:r>
        <w:r>
          <w:rPr>
            <w:noProof/>
            <w:webHidden/>
          </w:rPr>
          <w:fldChar w:fldCharType="separate"/>
        </w:r>
        <w:r>
          <w:rPr>
            <w:noProof/>
            <w:webHidden/>
          </w:rPr>
          <w:t>8</w:t>
        </w:r>
        <w:r>
          <w:rPr>
            <w:noProof/>
            <w:webHidden/>
          </w:rPr>
          <w:fldChar w:fldCharType="end"/>
        </w:r>
      </w:hyperlink>
    </w:p>
    <w:p w14:paraId="1AEE3B20" w14:textId="2CA61874"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60" w:history="1">
        <w:r w:rsidRPr="00DD0AD1">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Attendance of briefing session</w:t>
        </w:r>
        <w:r>
          <w:rPr>
            <w:noProof/>
            <w:webHidden/>
          </w:rPr>
          <w:tab/>
        </w:r>
        <w:r>
          <w:rPr>
            <w:noProof/>
            <w:webHidden/>
          </w:rPr>
          <w:fldChar w:fldCharType="begin"/>
        </w:r>
        <w:r>
          <w:rPr>
            <w:noProof/>
            <w:webHidden/>
          </w:rPr>
          <w:instrText xml:space="preserve"> PAGEREF _Toc234227060 \h </w:instrText>
        </w:r>
        <w:r>
          <w:rPr>
            <w:noProof/>
            <w:webHidden/>
          </w:rPr>
        </w:r>
        <w:r>
          <w:rPr>
            <w:noProof/>
            <w:webHidden/>
          </w:rPr>
          <w:fldChar w:fldCharType="separate"/>
        </w:r>
        <w:r>
          <w:rPr>
            <w:noProof/>
            <w:webHidden/>
          </w:rPr>
          <w:t>8</w:t>
        </w:r>
        <w:r>
          <w:rPr>
            <w:noProof/>
            <w:webHidden/>
          </w:rPr>
          <w:fldChar w:fldCharType="end"/>
        </w:r>
      </w:hyperlink>
    </w:p>
    <w:p w14:paraId="405EF0CC" w14:textId="0578B3BC"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61" w:history="1">
        <w:r w:rsidRPr="00DD0AD1">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Technical returnable documents</w:t>
        </w:r>
        <w:r>
          <w:rPr>
            <w:noProof/>
            <w:webHidden/>
          </w:rPr>
          <w:tab/>
        </w:r>
        <w:r>
          <w:rPr>
            <w:noProof/>
            <w:webHidden/>
          </w:rPr>
          <w:fldChar w:fldCharType="begin"/>
        </w:r>
        <w:r>
          <w:rPr>
            <w:noProof/>
            <w:webHidden/>
          </w:rPr>
          <w:instrText xml:space="preserve"> PAGEREF _Toc234227061 \h </w:instrText>
        </w:r>
        <w:r>
          <w:rPr>
            <w:noProof/>
            <w:webHidden/>
          </w:rPr>
        </w:r>
        <w:r>
          <w:rPr>
            <w:noProof/>
            <w:webHidden/>
          </w:rPr>
          <w:fldChar w:fldCharType="separate"/>
        </w:r>
        <w:r>
          <w:rPr>
            <w:noProof/>
            <w:webHidden/>
          </w:rPr>
          <w:t>8</w:t>
        </w:r>
        <w:r>
          <w:rPr>
            <w:noProof/>
            <w:webHidden/>
          </w:rPr>
          <w:fldChar w:fldCharType="end"/>
        </w:r>
      </w:hyperlink>
    </w:p>
    <w:p w14:paraId="1548A877" w14:textId="7DE99888"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62" w:history="1">
        <w:r w:rsidRPr="00DD0AD1">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Instruction and evaluation criteria</w:t>
        </w:r>
        <w:r>
          <w:rPr>
            <w:noProof/>
            <w:webHidden/>
          </w:rPr>
          <w:tab/>
        </w:r>
        <w:r>
          <w:rPr>
            <w:noProof/>
            <w:webHidden/>
          </w:rPr>
          <w:fldChar w:fldCharType="begin"/>
        </w:r>
        <w:r>
          <w:rPr>
            <w:noProof/>
            <w:webHidden/>
          </w:rPr>
          <w:instrText xml:space="preserve"> PAGEREF _Toc234227062 \h </w:instrText>
        </w:r>
        <w:r>
          <w:rPr>
            <w:noProof/>
            <w:webHidden/>
          </w:rPr>
        </w:r>
        <w:r>
          <w:rPr>
            <w:noProof/>
            <w:webHidden/>
          </w:rPr>
          <w:fldChar w:fldCharType="separate"/>
        </w:r>
        <w:r>
          <w:rPr>
            <w:noProof/>
            <w:webHidden/>
          </w:rPr>
          <w:t>8</w:t>
        </w:r>
        <w:r>
          <w:rPr>
            <w:noProof/>
            <w:webHidden/>
          </w:rPr>
          <w:fldChar w:fldCharType="end"/>
        </w:r>
      </w:hyperlink>
    </w:p>
    <w:p w14:paraId="1F73955B" w14:textId="22BE3032"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63" w:history="1">
        <w:r w:rsidRPr="00DD0AD1">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Technical mandatory requirements (Stage 2)</w:t>
        </w:r>
        <w:r>
          <w:rPr>
            <w:noProof/>
            <w:webHidden/>
          </w:rPr>
          <w:tab/>
        </w:r>
        <w:r>
          <w:rPr>
            <w:noProof/>
            <w:webHidden/>
          </w:rPr>
          <w:fldChar w:fldCharType="begin"/>
        </w:r>
        <w:r>
          <w:rPr>
            <w:noProof/>
            <w:webHidden/>
          </w:rPr>
          <w:instrText xml:space="preserve"> PAGEREF _Toc234227063 \h </w:instrText>
        </w:r>
        <w:r>
          <w:rPr>
            <w:noProof/>
            <w:webHidden/>
          </w:rPr>
        </w:r>
        <w:r>
          <w:rPr>
            <w:noProof/>
            <w:webHidden/>
          </w:rPr>
          <w:fldChar w:fldCharType="separate"/>
        </w:r>
        <w:r>
          <w:rPr>
            <w:noProof/>
            <w:webHidden/>
          </w:rPr>
          <w:t>9</w:t>
        </w:r>
        <w:r>
          <w:rPr>
            <w:noProof/>
            <w:webHidden/>
          </w:rPr>
          <w:fldChar w:fldCharType="end"/>
        </w:r>
      </w:hyperlink>
    </w:p>
    <w:p w14:paraId="30357969" w14:textId="74D4DC19"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64" w:history="1">
        <w:r w:rsidRPr="00DD0AD1">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_Toc234227064 \h </w:instrText>
        </w:r>
        <w:r>
          <w:rPr>
            <w:noProof/>
            <w:webHidden/>
          </w:rPr>
        </w:r>
        <w:r>
          <w:rPr>
            <w:noProof/>
            <w:webHidden/>
          </w:rPr>
          <w:fldChar w:fldCharType="separate"/>
        </w:r>
        <w:r>
          <w:rPr>
            <w:noProof/>
            <w:webHidden/>
          </w:rPr>
          <w:t>11</w:t>
        </w:r>
        <w:r>
          <w:rPr>
            <w:noProof/>
            <w:webHidden/>
          </w:rPr>
          <w:fldChar w:fldCharType="end"/>
        </w:r>
      </w:hyperlink>
    </w:p>
    <w:p w14:paraId="0E7F7136" w14:textId="6E0ECF90"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65" w:history="1">
        <w:r w:rsidRPr="00DD0AD1">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Special Conditions of Contract</w:t>
        </w:r>
        <w:r>
          <w:rPr>
            <w:noProof/>
            <w:webHidden/>
          </w:rPr>
          <w:tab/>
        </w:r>
        <w:r>
          <w:rPr>
            <w:noProof/>
            <w:webHidden/>
          </w:rPr>
          <w:fldChar w:fldCharType="begin"/>
        </w:r>
        <w:r>
          <w:rPr>
            <w:noProof/>
            <w:webHidden/>
          </w:rPr>
          <w:instrText xml:space="preserve"> PAGEREF _Toc234227065 \h </w:instrText>
        </w:r>
        <w:r>
          <w:rPr>
            <w:noProof/>
            <w:webHidden/>
          </w:rPr>
        </w:r>
        <w:r>
          <w:rPr>
            <w:noProof/>
            <w:webHidden/>
          </w:rPr>
          <w:fldChar w:fldCharType="separate"/>
        </w:r>
        <w:r>
          <w:rPr>
            <w:noProof/>
            <w:webHidden/>
          </w:rPr>
          <w:t>11</w:t>
        </w:r>
        <w:r>
          <w:rPr>
            <w:noProof/>
            <w:webHidden/>
          </w:rPr>
          <w:fldChar w:fldCharType="end"/>
        </w:r>
      </w:hyperlink>
    </w:p>
    <w:p w14:paraId="4A26E3B5" w14:textId="5FF6DD53"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66" w:history="1">
        <w:r w:rsidRPr="00DD0AD1">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Declaration of compliance and acceptance SCC</w:t>
        </w:r>
        <w:r>
          <w:rPr>
            <w:noProof/>
            <w:webHidden/>
          </w:rPr>
          <w:tab/>
        </w:r>
        <w:r>
          <w:rPr>
            <w:noProof/>
            <w:webHidden/>
          </w:rPr>
          <w:fldChar w:fldCharType="begin"/>
        </w:r>
        <w:r>
          <w:rPr>
            <w:noProof/>
            <w:webHidden/>
          </w:rPr>
          <w:instrText xml:space="preserve"> PAGEREF _Toc234227066 \h </w:instrText>
        </w:r>
        <w:r>
          <w:rPr>
            <w:noProof/>
            <w:webHidden/>
          </w:rPr>
        </w:r>
        <w:r>
          <w:rPr>
            <w:noProof/>
            <w:webHidden/>
          </w:rPr>
          <w:fldChar w:fldCharType="separate"/>
        </w:r>
        <w:r>
          <w:rPr>
            <w:noProof/>
            <w:webHidden/>
          </w:rPr>
          <w:t>15</w:t>
        </w:r>
        <w:r>
          <w:rPr>
            <w:noProof/>
            <w:webHidden/>
          </w:rPr>
          <w:fldChar w:fldCharType="end"/>
        </w:r>
      </w:hyperlink>
    </w:p>
    <w:p w14:paraId="50FA6E58" w14:textId="341D6A73"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67" w:history="1">
        <w:r w:rsidRPr="00DD0AD1">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Price and Preference Points Evaluation (Stage 4)</w:t>
        </w:r>
        <w:r>
          <w:rPr>
            <w:noProof/>
            <w:webHidden/>
          </w:rPr>
          <w:tab/>
        </w:r>
        <w:r>
          <w:rPr>
            <w:noProof/>
            <w:webHidden/>
          </w:rPr>
          <w:fldChar w:fldCharType="begin"/>
        </w:r>
        <w:r>
          <w:rPr>
            <w:noProof/>
            <w:webHidden/>
          </w:rPr>
          <w:instrText xml:space="preserve"> PAGEREF _Toc234227067 \h </w:instrText>
        </w:r>
        <w:r>
          <w:rPr>
            <w:noProof/>
            <w:webHidden/>
          </w:rPr>
        </w:r>
        <w:r>
          <w:rPr>
            <w:noProof/>
            <w:webHidden/>
          </w:rPr>
          <w:fldChar w:fldCharType="separate"/>
        </w:r>
        <w:r>
          <w:rPr>
            <w:noProof/>
            <w:webHidden/>
          </w:rPr>
          <w:t>16</w:t>
        </w:r>
        <w:r>
          <w:rPr>
            <w:noProof/>
            <w:webHidden/>
          </w:rPr>
          <w:fldChar w:fldCharType="end"/>
        </w:r>
      </w:hyperlink>
    </w:p>
    <w:p w14:paraId="32680CC6" w14:textId="257EAF14"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68" w:history="1">
        <w:r w:rsidRPr="00DD0AD1">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Bid Pricing Schedule</w:t>
        </w:r>
        <w:r>
          <w:rPr>
            <w:noProof/>
            <w:webHidden/>
          </w:rPr>
          <w:tab/>
        </w:r>
        <w:r>
          <w:rPr>
            <w:noProof/>
            <w:webHidden/>
          </w:rPr>
          <w:fldChar w:fldCharType="begin"/>
        </w:r>
        <w:r>
          <w:rPr>
            <w:noProof/>
            <w:webHidden/>
          </w:rPr>
          <w:instrText xml:space="preserve"> PAGEREF _Toc234227068 \h </w:instrText>
        </w:r>
        <w:r>
          <w:rPr>
            <w:noProof/>
            <w:webHidden/>
          </w:rPr>
        </w:r>
        <w:r>
          <w:rPr>
            <w:noProof/>
            <w:webHidden/>
          </w:rPr>
          <w:fldChar w:fldCharType="separate"/>
        </w:r>
        <w:r>
          <w:rPr>
            <w:noProof/>
            <w:webHidden/>
          </w:rPr>
          <w:t>16</w:t>
        </w:r>
        <w:r>
          <w:rPr>
            <w:noProof/>
            <w:webHidden/>
          </w:rPr>
          <w:fldChar w:fldCharType="end"/>
        </w:r>
      </w:hyperlink>
    </w:p>
    <w:p w14:paraId="5CBEC37F" w14:textId="51E142EC"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69" w:history="1">
        <w:r w:rsidRPr="00DD0AD1">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Costing and Pricing Conditions</w:t>
        </w:r>
        <w:r>
          <w:rPr>
            <w:noProof/>
            <w:webHidden/>
          </w:rPr>
          <w:tab/>
        </w:r>
        <w:r>
          <w:rPr>
            <w:noProof/>
            <w:webHidden/>
          </w:rPr>
          <w:fldChar w:fldCharType="begin"/>
        </w:r>
        <w:r>
          <w:rPr>
            <w:noProof/>
            <w:webHidden/>
          </w:rPr>
          <w:instrText xml:space="preserve"> PAGEREF _Toc234227069 \h </w:instrText>
        </w:r>
        <w:r>
          <w:rPr>
            <w:noProof/>
            <w:webHidden/>
          </w:rPr>
        </w:r>
        <w:r>
          <w:rPr>
            <w:noProof/>
            <w:webHidden/>
          </w:rPr>
          <w:fldChar w:fldCharType="separate"/>
        </w:r>
        <w:r>
          <w:rPr>
            <w:noProof/>
            <w:webHidden/>
          </w:rPr>
          <w:t>16</w:t>
        </w:r>
        <w:r>
          <w:rPr>
            <w:noProof/>
            <w:webHidden/>
          </w:rPr>
          <w:fldChar w:fldCharType="end"/>
        </w:r>
      </w:hyperlink>
    </w:p>
    <w:p w14:paraId="1D5EC87D" w14:textId="786D9153"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70" w:history="1">
        <w:r w:rsidRPr="00DD0AD1">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Rate of Exchange Pricing Information</w:t>
        </w:r>
        <w:r>
          <w:rPr>
            <w:noProof/>
            <w:webHidden/>
          </w:rPr>
          <w:tab/>
        </w:r>
        <w:r>
          <w:rPr>
            <w:noProof/>
            <w:webHidden/>
          </w:rPr>
          <w:fldChar w:fldCharType="begin"/>
        </w:r>
        <w:r>
          <w:rPr>
            <w:noProof/>
            <w:webHidden/>
          </w:rPr>
          <w:instrText xml:space="preserve"> PAGEREF _Toc234227070 \h </w:instrText>
        </w:r>
        <w:r>
          <w:rPr>
            <w:noProof/>
            <w:webHidden/>
          </w:rPr>
        </w:r>
        <w:r>
          <w:rPr>
            <w:noProof/>
            <w:webHidden/>
          </w:rPr>
          <w:fldChar w:fldCharType="separate"/>
        </w:r>
        <w:r>
          <w:rPr>
            <w:noProof/>
            <w:webHidden/>
          </w:rPr>
          <w:t>16</w:t>
        </w:r>
        <w:r>
          <w:rPr>
            <w:noProof/>
            <w:webHidden/>
          </w:rPr>
          <w:fldChar w:fldCharType="end"/>
        </w:r>
      </w:hyperlink>
    </w:p>
    <w:p w14:paraId="583E25B8" w14:textId="5737C9FB"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71" w:history="1">
        <w:r w:rsidRPr="00DD0AD1">
          <w:rPr>
            <w:rStyle w:val="Hyperlink"/>
            <w:noProof/>
          </w:rPr>
          <w:t>4.4.4</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Bid Exchange Rate Conditions</w:t>
        </w:r>
        <w:r>
          <w:rPr>
            <w:noProof/>
            <w:webHidden/>
          </w:rPr>
          <w:tab/>
        </w:r>
        <w:r>
          <w:rPr>
            <w:noProof/>
            <w:webHidden/>
          </w:rPr>
          <w:fldChar w:fldCharType="begin"/>
        </w:r>
        <w:r>
          <w:rPr>
            <w:noProof/>
            <w:webHidden/>
          </w:rPr>
          <w:instrText xml:space="preserve"> PAGEREF _Toc234227071 \h </w:instrText>
        </w:r>
        <w:r>
          <w:rPr>
            <w:noProof/>
            <w:webHidden/>
          </w:rPr>
        </w:r>
        <w:r>
          <w:rPr>
            <w:noProof/>
            <w:webHidden/>
          </w:rPr>
          <w:fldChar w:fldCharType="separate"/>
        </w:r>
        <w:r>
          <w:rPr>
            <w:noProof/>
            <w:webHidden/>
          </w:rPr>
          <w:t>16</w:t>
        </w:r>
        <w:r>
          <w:rPr>
            <w:noProof/>
            <w:webHidden/>
          </w:rPr>
          <w:fldChar w:fldCharType="end"/>
        </w:r>
      </w:hyperlink>
    </w:p>
    <w:p w14:paraId="6339FA87" w14:textId="1B24E505" w:rsidR="00E145D4" w:rsidRDefault="00E145D4">
      <w:pPr>
        <w:pStyle w:val="TOC3"/>
        <w:rPr>
          <w:rFonts w:asciiTheme="minorHAnsi" w:eastAsiaTheme="minorEastAsia" w:hAnsiTheme="minorHAnsi" w:cstheme="minorBidi"/>
          <w:noProof/>
          <w:kern w:val="2"/>
          <w:sz w:val="24"/>
          <w:szCs w:val="24"/>
          <w:lang w:eastAsia="en-ZA"/>
          <w14:ligatures w14:val="standardContextual"/>
        </w:rPr>
      </w:pPr>
      <w:hyperlink w:anchor="_Toc234227072" w:history="1">
        <w:r w:rsidRPr="00DD0AD1">
          <w:rPr>
            <w:rStyle w:val="Hyperlink"/>
            <w:noProof/>
          </w:rPr>
          <w:t>4.4.5</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Bid Pricing Schedule</w:t>
        </w:r>
        <w:r>
          <w:rPr>
            <w:noProof/>
            <w:webHidden/>
          </w:rPr>
          <w:tab/>
        </w:r>
        <w:r>
          <w:rPr>
            <w:noProof/>
            <w:webHidden/>
          </w:rPr>
          <w:fldChar w:fldCharType="begin"/>
        </w:r>
        <w:r>
          <w:rPr>
            <w:noProof/>
            <w:webHidden/>
          </w:rPr>
          <w:instrText xml:space="preserve"> PAGEREF _Toc234227072 \h </w:instrText>
        </w:r>
        <w:r>
          <w:rPr>
            <w:noProof/>
            <w:webHidden/>
          </w:rPr>
        </w:r>
        <w:r>
          <w:rPr>
            <w:noProof/>
            <w:webHidden/>
          </w:rPr>
          <w:fldChar w:fldCharType="separate"/>
        </w:r>
        <w:r>
          <w:rPr>
            <w:noProof/>
            <w:webHidden/>
          </w:rPr>
          <w:t>17</w:t>
        </w:r>
        <w:r>
          <w:rPr>
            <w:noProof/>
            <w:webHidden/>
          </w:rPr>
          <w:fldChar w:fldCharType="end"/>
        </w:r>
      </w:hyperlink>
    </w:p>
    <w:p w14:paraId="424D0275" w14:textId="55D385E4"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73" w:history="1">
        <w:r w:rsidRPr="00DD0AD1">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Declaration of Acceptance</w:t>
        </w:r>
        <w:r>
          <w:rPr>
            <w:noProof/>
            <w:webHidden/>
          </w:rPr>
          <w:tab/>
        </w:r>
        <w:r>
          <w:rPr>
            <w:noProof/>
            <w:webHidden/>
          </w:rPr>
          <w:fldChar w:fldCharType="begin"/>
        </w:r>
        <w:r>
          <w:rPr>
            <w:noProof/>
            <w:webHidden/>
          </w:rPr>
          <w:instrText xml:space="preserve"> PAGEREF _Toc234227073 \h </w:instrText>
        </w:r>
        <w:r>
          <w:rPr>
            <w:noProof/>
            <w:webHidden/>
          </w:rPr>
        </w:r>
        <w:r>
          <w:rPr>
            <w:noProof/>
            <w:webHidden/>
          </w:rPr>
          <w:fldChar w:fldCharType="separate"/>
        </w:r>
        <w:r>
          <w:rPr>
            <w:noProof/>
            <w:webHidden/>
          </w:rPr>
          <w:t>17</w:t>
        </w:r>
        <w:r>
          <w:rPr>
            <w:noProof/>
            <w:webHidden/>
          </w:rPr>
          <w:fldChar w:fldCharType="end"/>
        </w:r>
      </w:hyperlink>
    </w:p>
    <w:p w14:paraId="1F640E2F" w14:textId="3FBDB446"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74" w:history="1">
        <w:r w:rsidRPr="00DD0AD1">
          <w:rPr>
            <w:rStyle w:val="Hyperlink"/>
            <w:noProof/>
          </w:rPr>
          <w:t>4.6</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Preference Requirements</w:t>
        </w:r>
        <w:r>
          <w:rPr>
            <w:noProof/>
            <w:webHidden/>
          </w:rPr>
          <w:tab/>
        </w:r>
        <w:r>
          <w:rPr>
            <w:noProof/>
            <w:webHidden/>
          </w:rPr>
          <w:fldChar w:fldCharType="begin"/>
        </w:r>
        <w:r>
          <w:rPr>
            <w:noProof/>
            <w:webHidden/>
          </w:rPr>
          <w:instrText xml:space="preserve"> PAGEREF _Toc234227074 \h </w:instrText>
        </w:r>
        <w:r>
          <w:rPr>
            <w:noProof/>
            <w:webHidden/>
          </w:rPr>
        </w:r>
        <w:r>
          <w:rPr>
            <w:noProof/>
            <w:webHidden/>
          </w:rPr>
          <w:fldChar w:fldCharType="separate"/>
        </w:r>
        <w:r>
          <w:rPr>
            <w:noProof/>
            <w:webHidden/>
          </w:rPr>
          <w:t>17</w:t>
        </w:r>
        <w:r>
          <w:rPr>
            <w:noProof/>
            <w:webHidden/>
          </w:rPr>
          <w:fldChar w:fldCharType="end"/>
        </w:r>
      </w:hyperlink>
    </w:p>
    <w:p w14:paraId="5C80E615" w14:textId="4D3B6FCB" w:rsidR="00E145D4" w:rsidRDefault="00E145D4">
      <w:pPr>
        <w:pStyle w:val="TOC1"/>
        <w:rPr>
          <w:rFonts w:asciiTheme="minorHAnsi" w:eastAsiaTheme="minorEastAsia" w:hAnsiTheme="minorHAnsi" w:cstheme="minorBidi"/>
          <w:b w:val="0"/>
          <w:noProof/>
          <w:kern w:val="2"/>
          <w:sz w:val="24"/>
          <w:szCs w:val="24"/>
          <w:lang w:eastAsia="en-ZA"/>
          <w14:ligatures w14:val="standardContextual"/>
        </w:rPr>
      </w:pPr>
      <w:hyperlink w:anchor="_Toc234227075" w:history="1">
        <w:r w:rsidRPr="00DD0AD1">
          <w:rPr>
            <w:rStyle w:val="Hyperlink"/>
            <w:noProof/>
            <w14:scene3d>
              <w14:camera w14:prst="orthographicFront"/>
              <w14:lightRig w14:rig="threePt" w14:dir="t">
                <w14:rot w14:lat="0" w14:lon="0" w14:rev="0"/>
              </w14:lightRig>
            </w14:scene3d>
          </w:rPr>
          <w:t>Annex A:</w:t>
        </w:r>
        <w:r w:rsidRPr="00DD0AD1">
          <w:rPr>
            <w:rStyle w:val="Hyperlink"/>
            <w:noProof/>
          </w:rPr>
          <w:t xml:space="preserve"> Bidder substantiating evidence</w:t>
        </w:r>
        <w:r>
          <w:rPr>
            <w:noProof/>
            <w:webHidden/>
          </w:rPr>
          <w:tab/>
        </w:r>
        <w:r>
          <w:rPr>
            <w:noProof/>
            <w:webHidden/>
          </w:rPr>
          <w:fldChar w:fldCharType="begin"/>
        </w:r>
        <w:r>
          <w:rPr>
            <w:noProof/>
            <w:webHidden/>
          </w:rPr>
          <w:instrText xml:space="preserve"> PAGEREF _Toc234227075 \h </w:instrText>
        </w:r>
        <w:r>
          <w:rPr>
            <w:noProof/>
            <w:webHidden/>
          </w:rPr>
        </w:r>
        <w:r>
          <w:rPr>
            <w:noProof/>
            <w:webHidden/>
          </w:rPr>
          <w:fldChar w:fldCharType="separate"/>
        </w:r>
        <w:r>
          <w:rPr>
            <w:noProof/>
            <w:webHidden/>
          </w:rPr>
          <w:t>19</w:t>
        </w:r>
        <w:r>
          <w:rPr>
            <w:noProof/>
            <w:webHidden/>
          </w:rPr>
          <w:fldChar w:fldCharType="end"/>
        </w:r>
      </w:hyperlink>
    </w:p>
    <w:p w14:paraId="580798A2" w14:textId="3B88863C" w:rsidR="00E145D4" w:rsidRDefault="00E145D4">
      <w:pPr>
        <w:pStyle w:val="TOC1"/>
        <w:rPr>
          <w:rFonts w:asciiTheme="minorHAnsi" w:eastAsiaTheme="minorEastAsia" w:hAnsiTheme="minorHAnsi" w:cstheme="minorBidi"/>
          <w:b w:val="0"/>
          <w:noProof/>
          <w:kern w:val="2"/>
          <w:sz w:val="24"/>
          <w:szCs w:val="24"/>
          <w:lang w:eastAsia="en-ZA"/>
          <w14:ligatures w14:val="standardContextual"/>
        </w:rPr>
      </w:pPr>
      <w:hyperlink w:anchor="_Toc234227076" w:history="1">
        <w:r w:rsidRPr="00DD0AD1">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DD0AD1">
          <w:rPr>
            <w:rStyle w:val="Hyperlink"/>
            <w:noProof/>
          </w:rPr>
          <w:t>Technical Mandatory Requirement Evidence</w:t>
        </w:r>
        <w:r>
          <w:rPr>
            <w:noProof/>
            <w:webHidden/>
          </w:rPr>
          <w:tab/>
        </w:r>
        <w:r>
          <w:rPr>
            <w:noProof/>
            <w:webHidden/>
          </w:rPr>
          <w:fldChar w:fldCharType="begin"/>
        </w:r>
        <w:r>
          <w:rPr>
            <w:noProof/>
            <w:webHidden/>
          </w:rPr>
          <w:instrText xml:space="preserve"> PAGEREF _Toc234227076 \h </w:instrText>
        </w:r>
        <w:r>
          <w:rPr>
            <w:noProof/>
            <w:webHidden/>
          </w:rPr>
        </w:r>
        <w:r>
          <w:rPr>
            <w:noProof/>
            <w:webHidden/>
          </w:rPr>
          <w:fldChar w:fldCharType="separate"/>
        </w:r>
        <w:r>
          <w:rPr>
            <w:noProof/>
            <w:webHidden/>
          </w:rPr>
          <w:t>19</w:t>
        </w:r>
        <w:r>
          <w:rPr>
            <w:noProof/>
            <w:webHidden/>
          </w:rPr>
          <w:fldChar w:fldCharType="end"/>
        </w:r>
      </w:hyperlink>
    </w:p>
    <w:p w14:paraId="367752FF" w14:textId="31742307"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77" w:history="1">
        <w:r w:rsidRPr="00DD0AD1">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Bidder Certification / Affiliation Requirements</w:t>
        </w:r>
        <w:r>
          <w:rPr>
            <w:noProof/>
            <w:webHidden/>
          </w:rPr>
          <w:tab/>
        </w:r>
        <w:r>
          <w:rPr>
            <w:noProof/>
            <w:webHidden/>
          </w:rPr>
          <w:fldChar w:fldCharType="begin"/>
        </w:r>
        <w:r>
          <w:rPr>
            <w:noProof/>
            <w:webHidden/>
          </w:rPr>
          <w:instrText xml:space="preserve"> PAGEREF _Toc234227077 \h </w:instrText>
        </w:r>
        <w:r>
          <w:rPr>
            <w:noProof/>
            <w:webHidden/>
          </w:rPr>
        </w:r>
        <w:r>
          <w:rPr>
            <w:noProof/>
            <w:webHidden/>
          </w:rPr>
          <w:fldChar w:fldCharType="separate"/>
        </w:r>
        <w:r>
          <w:rPr>
            <w:noProof/>
            <w:webHidden/>
          </w:rPr>
          <w:t>19</w:t>
        </w:r>
        <w:r>
          <w:rPr>
            <w:noProof/>
            <w:webHidden/>
          </w:rPr>
          <w:fldChar w:fldCharType="end"/>
        </w:r>
      </w:hyperlink>
    </w:p>
    <w:p w14:paraId="1AB7D9CE" w14:textId="2DB19184"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78" w:history="1">
        <w:r w:rsidRPr="00DD0AD1">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DD0AD1">
          <w:rPr>
            <w:rStyle w:val="Hyperlink"/>
            <w:noProof/>
          </w:rPr>
          <w:t>Bidder Experience and Capability Requirements</w:t>
        </w:r>
        <w:r>
          <w:rPr>
            <w:noProof/>
            <w:webHidden/>
          </w:rPr>
          <w:tab/>
        </w:r>
        <w:r>
          <w:rPr>
            <w:noProof/>
            <w:webHidden/>
          </w:rPr>
          <w:fldChar w:fldCharType="begin"/>
        </w:r>
        <w:r>
          <w:rPr>
            <w:noProof/>
            <w:webHidden/>
          </w:rPr>
          <w:instrText xml:space="preserve"> PAGEREF _Toc234227078 \h </w:instrText>
        </w:r>
        <w:r>
          <w:rPr>
            <w:noProof/>
            <w:webHidden/>
          </w:rPr>
        </w:r>
        <w:r>
          <w:rPr>
            <w:noProof/>
            <w:webHidden/>
          </w:rPr>
          <w:fldChar w:fldCharType="separate"/>
        </w:r>
        <w:r>
          <w:rPr>
            <w:noProof/>
            <w:webHidden/>
          </w:rPr>
          <w:t>19</w:t>
        </w:r>
        <w:r>
          <w:rPr>
            <w:noProof/>
            <w:webHidden/>
          </w:rPr>
          <w:fldChar w:fldCharType="end"/>
        </w:r>
      </w:hyperlink>
    </w:p>
    <w:p w14:paraId="1A2B6D29" w14:textId="75695328" w:rsidR="00E145D4" w:rsidRDefault="00E145D4">
      <w:pPr>
        <w:pStyle w:val="TOC2"/>
        <w:rPr>
          <w:rFonts w:asciiTheme="minorHAnsi" w:eastAsiaTheme="minorEastAsia" w:hAnsiTheme="minorHAnsi" w:cstheme="minorBidi"/>
          <w:noProof/>
          <w:kern w:val="2"/>
          <w:sz w:val="24"/>
          <w:szCs w:val="24"/>
          <w:lang w:eastAsia="en-ZA"/>
          <w14:ligatures w14:val="standardContextual"/>
        </w:rPr>
      </w:pPr>
      <w:hyperlink w:anchor="_Toc234227079" w:history="1">
        <w:r w:rsidRPr="00DD0AD1">
          <w:rPr>
            <w:rStyle w:val="Hyperlink"/>
            <w:rFonts w:cstheme="majorHAnsi"/>
            <w:noProof/>
          </w:rPr>
          <w:t>5.3</w:t>
        </w:r>
        <w:r>
          <w:rPr>
            <w:rFonts w:asciiTheme="minorHAnsi" w:eastAsiaTheme="minorEastAsia" w:hAnsiTheme="minorHAnsi" w:cstheme="minorBidi"/>
            <w:noProof/>
            <w:kern w:val="2"/>
            <w:sz w:val="24"/>
            <w:szCs w:val="24"/>
            <w:lang w:eastAsia="en-ZA"/>
            <w14:ligatures w14:val="standardContextual"/>
          </w:rPr>
          <w:tab/>
        </w:r>
        <w:r w:rsidRPr="00DD0AD1">
          <w:rPr>
            <w:rStyle w:val="Hyperlink"/>
            <w:rFonts w:cstheme="majorHAnsi"/>
            <w:noProof/>
          </w:rPr>
          <w:t>Special Conditions of Contract</w:t>
        </w:r>
        <w:r>
          <w:rPr>
            <w:noProof/>
            <w:webHidden/>
          </w:rPr>
          <w:tab/>
        </w:r>
        <w:r>
          <w:rPr>
            <w:noProof/>
            <w:webHidden/>
          </w:rPr>
          <w:fldChar w:fldCharType="begin"/>
        </w:r>
        <w:r>
          <w:rPr>
            <w:noProof/>
            <w:webHidden/>
          </w:rPr>
          <w:instrText xml:space="preserve"> PAGEREF _Toc234227079 \h </w:instrText>
        </w:r>
        <w:r>
          <w:rPr>
            <w:noProof/>
            <w:webHidden/>
          </w:rPr>
        </w:r>
        <w:r>
          <w:rPr>
            <w:noProof/>
            <w:webHidden/>
          </w:rPr>
          <w:fldChar w:fldCharType="separate"/>
        </w:r>
        <w:r>
          <w:rPr>
            <w:noProof/>
            <w:webHidden/>
          </w:rPr>
          <w:t>20</w:t>
        </w:r>
        <w:r>
          <w:rPr>
            <w:noProof/>
            <w:webHidden/>
          </w:rPr>
          <w:fldChar w:fldCharType="end"/>
        </w:r>
      </w:hyperlink>
    </w:p>
    <w:p w14:paraId="0F076FA6" w14:textId="206EFE0C" w:rsidR="00E145D4" w:rsidRDefault="00E145D4">
      <w:pPr>
        <w:pStyle w:val="TOC1"/>
        <w:rPr>
          <w:rFonts w:asciiTheme="minorHAnsi" w:eastAsiaTheme="minorEastAsia" w:hAnsiTheme="minorHAnsi" w:cstheme="minorBidi"/>
          <w:b w:val="0"/>
          <w:noProof/>
          <w:kern w:val="2"/>
          <w:sz w:val="24"/>
          <w:szCs w:val="24"/>
          <w:lang w:eastAsia="en-ZA"/>
          <w14:ligatures w14:val="standardContextual"/>
        </w:rPr>
      </w:pPr>
      <w:hyperlink w:anchor="_Toc234227080" w:history="1">
        <w:r w:rsidRPr="00DD0AD1">
          <w:rPr>
            <w:rStyle w:val="Hyperlink"/>
            <w:noProof/>
          </w:rPr>
          <w:t>6.</w:t>
        </w:r>
        <w:r>
          <w:rPr>
            <w:rFonts w:asciiTheme="minorHAnsi" w:eastAsiaTheme="minorEastAsia" w:hAnsiTheme="minorHAnsi" w:cstheme="minorBidi"/>
            <w:b w:val="0"/>
            <w:noProof/>
            <w:kern w:val="2"/>
            <w:sz w:val="24"/>
            <w:szCs w:val="24"/>
            <w:lang w:eastAsia="en-ZA"/>
            <w14:ligatures w14:val="standardContextual"/>
          </w:rPr>
          <w:tab/>
        </w:r>
        <w:r w:rsidRPr="00DD0AD1">
          <w:rPr>
            <w:rStyle w:val="Hyperlink"/>
            <w:noProof/>
          </w:rPr>
          <w:t>Preference Points Preferential Goals Evidence</w:t>
        </w:r>
        <w:r>
          <w:rPr>
            <w:noProof/>
            <w:webHidden/>
          </w:rPr>
          <w:tab/>
        </w:r>
        <w:r>
          <w:rPr>
            <w:noProof/>
            <w:webHidden/>
          </w:rPr>
          <w:fldChar w:fldCharType="begin"/>
        </w:r>
        <w:r>
          <w:rPr>
            <w:noProof/>
            <w:webHidden/>
          </w:rPr>
          <w:instrText xml:space="preserve"> PAGEREF _Toc234227080 \h </w:instrText>
        </w:r>
        <w:r>
          <w:rPr>
            <w:noProof/>
            <w:webHidden/>
          </w:rPr>
        </w:r>
        <w:r>
          <w:rPr>
            <w:noProof/>
            <w:webHidden/>
          </w:rPr>
          <w:fldChar w:fldCharType="separate"/>
        </w:r>
        <w:r>
          <w:rPr>
            <w:noProof/>
            <w:webHidden/>
          </w:rPr>
          <w:t>20</w:t>
        </w:r>
        <w:r>
          <w:rPr>
            <w:noProof/>
            <w:webHidden/>
          </w:rPr>
          <w:fldChar w:fldCharType="end"/>
        </w:r>
      </w:hyperlink>
    </w:p>
    <w:p w14:paraId="2B52FE29" w14:textId="0496EAA5" w:rsidR="00E145D4" w:rsidRDefault="00E145D4">
      <w:pPr>
        <w:pStyle w:val="TOC1"/>
        <w:rPr>
          <w:rFonts w:asciiTheme="minorHAnsi" w:eastAsiaTheme="minorEastAsia" w:hAnsiTheme="minorHAnsi" w:cstheme="minorBidi"/>
          <w:b w:val="0"/>
          <w:noProof/>
          <w:kern w:val="2"/>
          <w:sz w:val="24"/>
          <w:szCs w:val="24"/>
          <w:lang w:eastAsia="en-ZA"/>
          <w14:ligatures w14:val="standardContextual"/>
        </w:rPr>
      </w:pPr>
      <w:hyperlink w:anchor="_Toc234227081" w:history="1">
        <w:r w:rsidRPr="00DD0AD1">
          <w:rPr>
            <w:rStyle w:val="Hyperlink"/>
            <w:noProof/>
            <w14:scene3d>
              <w14:camera w14:prst="orthographicFront"/>
              <w14:lightRig w14:rig="threePt" w14:dir="t">
                <w14:rot w14:lat="0" w14:lon="0" w14:rev="0"/>
              </w14:lightRig>
            </w14:scene3d>
          </w:rPr>
          <w:t>Annex B:</w:t>
        </w:r>
        <w:r w:rsidRPr="00DD0AD1">
          <w:rPr>
            <w:rStyle w:val="Hyperlink"/>
            <w:noProof/>
          </w:rPr>
          <w:t xml:space="preserve"> LOCAL PRODUCTION AND CONTENT FOR DESIGNATED SECTORS REQUIREMENT</w:t>
        </w:r>
        <w:r>
          <w:rPr>
            <w:noProof/>
            <w:webHidden/>
          </w:rPr>
          <w:tab/>
        </w:r>
        <w:r>
          <w:rPr>
            <w:noProof/>
            <w:webHidden/>
          </w:rPr>
          <w:fldChar w:fldCharType="begin"/>
        </w:r>
        <w:r>
          <w:rPr>
            <w:noProof/>
            <w:webHidden/>
          </w:rPr>
          <w:instrText xml:space="preserve"> PAGEREF _Toc234227081 \h </w:instrText>
        </w:r>
        <w:r>
          <w:rPr>
            <w:noProof/>
            <w:webHidden/>
          </w:rPr>
        </w:r>
        <w:r>
          <w:rPr>
            <w:noProof/>
            <w:webHidden/>
          </w:rPr>
          <w:fldChar w:fldCharType="separate"/>
        </w:r>
        <w:r>
          <w:rPr>
            <w:noProof/>
            <w:webHidden/>
          </w:rPr>
          <w:t>25</w:t>
        </w:r>
        <w:r>
          <w:rPr>
            <w:noProof/>
            <w:webHidden/>
          </w:rPr>
          <w:fldChar w:fldCharType="end"/>
        </w:r>
      </w:hyperlink>
    </w:p>
    <w:p w14:paraId="29ED2FFB" w14:textId="22CF7A47" w:rsidR="00E145D4" w:rsidRDefault="00E145D4">
      <w:pPr>
        <w:pStyle w:val="TOC1"/>
        <w:rPr>
          <w:rFonts w:asciiTheme="minorHAnsi" w:eastAsiaTheme="minorEastAsia" w:hAnsiTheme="minorHAnsi" w:cstheme="minorBidi"/>
          <w:b w:val="0"/>
          <w:noProof/>
          <w:kern w:val="2"/>
          <w:sz w:val="24"/>
          <w:szCs w:val="24"/>
          <w:lang w:eastAsia="en-ZA"/>
          <w14:ligatures w14:val="standardContextual"/>
        </w:rPr>
      </w:pPr>
      <w:hyperlink w:anchor="_Toc234227082" w:history="1">
        <w:r w:rsidRPr="00DD0AD1">
          <w:rPr>
            <w:rStyle w:val="Hyperlink"/>
            <w:noProof/>
          </w:rPr>
          <w:t>7.</w:t>
        </w:r>
        <w:r>
          <w:rPr>
            <w:rFonts w:asciiTheme="minorHAnsi" w:eastAsiaTheme="minorEastAsia" w:hAnsiTheme="minorHAnsi" w:cstheme="minorBidi"/>
            <w:b w:val="0"/>
            <w:noProof/>
            <w:kern w:val="2"/>
            <w:sz w:val="24"/>
            <w:szCs w:val="24"/>
            <w:lang w:eastAsia="en-ZA"/>
            <w14:ligatures w14:val="standardContextual"/>
          </w:rPr>
          <w:tab/>
        </w:r>
        <w:r w:rsidRPr="00DD0AD1">
          <w:rPr>
            <w:rStyle w:val="Hyperlink"/>
            <w:noProof/>
          </w:rPr>
          <w:t>Local Content Requirements:</w:t>
        </w:r>
        <w:r>
          <w:rPr>
            <w:noProof/>
            <w:webHidden/>
          </w:rPr>
          <w:tab/>
        </w:r>
        <w:r>
          <w:rPr>
            <w:noProof/>
            <w:webHidden/>
          </w:rPr>
          <w:fldChar w:fldCharType="begin"/>
        </w:r>
        <w:r>
          <w:rPr>
            <w:noProof/>
            <w:webHidden/>
          </w:rPr>
          <w:instrText xml:space="preserve"> PAGEREF _Toc234227082 \h </w:instrText>
        </w:r>
        <w:r>
          <w:rPr>
            <w:noProof/>
            <w:webHidden/>
          </w:rPr>
        </w:r>
        <w:r>
          <w:rPr>
            <w:noProof/>
            <w:webHidden/>
          </w:rPr>
          <w:fldChar w:fldCharType="separate"/>
        </w:r>
        <w:r>
          <w:rPr>
            <w:noProof/>
            <w:webHidden/>
          </w:rPr>
          <w:t>25</w:t>
        </w:r>
        <w:r>
          <w:rPr>
            <w:noProof/>
            <w:webHidden/>
          </w:rPr>
          <w:fldChar w:fldCharType="end"/>
        </w:r>
      </w:hyperlink>
    </w:p>
    <w:p w14:paraId="76D28156" w14:textId="0B5675CC" w:rsidR="00735991" w:rsidRDefault="00F67B02">
      <w:r>
        <w:rPr>
          <w:rFonts w:asciiTheme="minorHAnsi" w:hAnsiTheme="minorHAnsi"/>
          <w:b/>
          <w:bCs/>
          <w:caps/>
          <w:sz w:val="20"/>
        </w:rPr>
        <w:fldChar w:fldCharType="end"/>
      </w:r>
    </w:p>
    <w:p w14:paraId="76D28157" w14:textId="77777777" w:rsidR="00735991" w:rsidRDefault="00F67B02">
      <w:pPr>
        <w:pStyle w:val="Title"/>
      </w:pPr>
      <w:r>
        <w:t>Figures</w:t>
      </w:r>
    </w:p>
    <w:p w14:paraId="5A16E9E2" w14:textId="328E0B9E" w:rsidR="00F44C44" w:rsidRDefault="00F67B02">
      <w:pPr>
        <w:pStyle w:val="TableofFigures"/>
        <w:rPr>
          <w:rFonts w:eastAsiaTheme="minorEastAsia" w:cstheme="minorBidi"/>
          <w:noProof/>
          <w:kern w:val="2"/>
          <w:sz w:val="24"/>
          <w:szCs w:val="24"/>
          <w:lang w:eastAsia="en-ZA"/>
          <w14:ligatures w14:val="standardContextual"/>
        </w:rPr>
      </w:pPr>
      <w:r>
        <w:fldChar w:fldCharType="begin"/>
      </w:r>
      <w:r>
        <w:instrText xml:space="preserve"> TOC \f F \c "Figure" </w:instrText>
      </w:r>
      <w:r>
        <w:fldChar w:fldCharType="separate"/>
      </w:r>
      <w:r w:rsidR="00F44C44">
        <w:rPr>
          <w:noProof/>
        </w:rPr>
        <w:t>Figure 1 - Solution Design</w:t>
      </w:r>
      <w:r w:rsidR="00F44C44">
        <w:rPr>
          <w:noProof/>
        </w:rPr>
        <w:tab/>
      </w:r>
      <w:r w:rsidR="00F44C44">
        <w:rPr>
          <w:noProof/>
        </w:rPr>
        <w:fldChar w:fldCharType="begin"/>
      </w:r>
      <w:r w:rsidR="00F44C44">
        <w:rPr>
          <w:noProof/>
        </w:rPr>
        <w:instrText xml:space="preserve"> PAGEREF _Toc230595077 \h </w:instrText>
      </w:r>
      <w:r w:rsidR="00F44C44">
        <w:rPr>
          <w:noProof/>
        </w:rPr>
      </w:r>
      <w:r w:rsidR="00F44C44">
        <w:rPr>
          <w:noProof/>
        </w:rPr>
        <w:fldChar w:fldCharType="separate"/>
      </w:r>
      <w:r w:rsidR="00F44C44">
        <w:rPr>
          <w:noProof/>
        </w:rPr>
        <w:t>5</w:t>
      </w:r>
      <w:r w:rsidR="00F44C44">
        <w:rPr>
          <w:noProof/>
        </w:rPr>
        <w:fldChar w:fldCharType="end"/>
      </w:r>
    </w:p>
    <w:p w14:paraId="76D28158" w14:textId="59364341" w:rsidR="00735991" w:rsidRDefault="00F67B02">
      <w:pPr>
        <w:pStyle w:val="TableofFigures"/>
      </w:pPr>
      <w:r>
        <w:rPr>
          <w:b/>
          <w:bCs/>
          <w:lang w:val="en-US"/>
        </w:rPr>
        <w:fldChar w:fldCharType="end"/>
      </w:r>
    </w:p>
    <w:p w14:paraId="76D28159" w14:textId="77777777" w:rsidR="00735991" w:rsidRDefault="00F67B02">
      <w:pPr>
        <w:pStyle w:val="Title"/>
      </w:pPr>
      <w:r>
        <w:lastRenderedPageBreak/>
        <w:t>Tables</w:t>
      </w:r>
    </w:p>
    <w:p w14:paraId="42716112" w14:textId="3AFB6EC8" w:rsidR="00883992" w:rsidRDefault="00F67B02">
      <w:pPr>
        <w:pStyle w:val="TableofFigures"/>
        <w:rPr>
          <w:rFonts w:eastAsiaTheme="minorEastAsia" w:cstheme="minorBidi"/>
          <w:noProof/>
          <w:kern w:val="2"/>
          <w:sz w:val="24"/>
          <w:szCs w:val="24"/>
          <w:lang w:eastAsia="en-ZA"/>
          <w14:ligatures w14:val="standardContextual"/>
        </w:rPr>
      </w:pPr>
      <w:r>
        <w:fldChar w:fldCharType="begin"/>
      </w:r>
      <w:r>
        <w:instrText xml:space="preserve"> TOC \h \z \c "Table" </w:instrText>
      </w:r>
      <w:r>
        <w:fldChar w:fldCharType="separate"/>
      </w:r>
      <w:hyperlink w:anchor="_Toc234227156" w:history="1">
        <w:r w:rsidR="00883992" w:rsidRPr="0085100A">
          <w:rPr>
            <w:rStyle w:val="Hyperlink"/>
            <w:noProof/>
          </w:rPr>
          <w:t>Table 1 - Existing Licence model</w:t>
        </w:r>
        <w:r w:rsidR="00883992">
          <w:rPr>
            <w:noProof/>
            <w:webHidden/>
          </w:rPr>
          <w:tab/>
        </w:r>
        <w:r w:rsidR="00883992">
          <w:rPr>
            <w:noProof/>
            <w:webHidden/>
          </w:rPr>
          <w:fldChar w:fldCharType="begin"/>
        </w:r>
        <w:r w:rsidR="00883992">
          <w:rPr>
            <w:noProof/>
            <w:webHidden/>
          </w:rPr>
          <w:instrText xml:space="preserve"> PAGEREF _Toc234227156 \h </w:instrText>
        </w:r>
        <w:r w:rsidR="00883992">
          <w:rPr>
            <w:noProof/>
            <w:webHidden/>
          </w:rPr>
        </w:r>
        <w:r w:rsidR="00883992">
          <w:rPr>
            <w:noProof/>
            <w:webHidden/>
          </w:rPr>
          <w:fldChar w:fldCharType="separate"/>
        </w:r>
        <w:r w:rsidR="00883992">
          <w:rPr>
            <w:noProof/>
            <w:webHidden/>
          </w:rPr>
          <w:t>6</w:t>
        </w:r>
        <w:r w:rsidR="00883992">
          <w:rPr>
            <w:noProof/>
            <w:webHidden/>
          </w:rPr>
          <w:fldChar w:fldCharType="end"/>
        </w:r>
      </w:hyperlink>
    </w:p>
    <w:p w14:paraId="12A5C69C" w14:textId="54A7D6C2" w:rsidR="00883992" w:rsidRDefault="00883992">
      <w:pPr>
        <w:pStyle w:val="TableofFigures"/>
        <w:rPr>
          <w:rFonts w:eastAsiaTheme="minorEastAsia" w:cstheme="minorBidi"/>
          <w:noProof/>
          <w:kern w:val="2"/>
          <w:sz w:val="24"/>
          <w:szCs w:val="24"/>
          <w:lang w:eastAsia="en-ZA"/>
          <w14:ligatures w14:val="standardContextual"/>
        </w:rPr>
      </w:pPr>
      <w:hyperlink w:anchor="_Toc234227157" w:history="1">
        <w:r w:rsidRPr="0085100A">
          <w:rPr>
            <w:rStyle w:val="Hyperlink"/>
            <w:noProof/>
          </w:rPr>
          <w:t>Table 2 - Response time and distance</w:t>
        </w:r>
        <w:r>
          <w:rPr>
            <w:noProof/>
            <w:webHidden/>
          </w:rPr>
          <w:tab/>
        </w:r>
        <w:r>
          <w:rPr>
            <w:noProof/>
            <w:webHidden/>
          </w:rPr>
          <w:fldChar w:fldCharType="begin"/>
        </w:r>
        <w:r>
          <w:rPr>
            <w:noProof/>
            <w:webHidden/>
          </w:rPr>
          <w:instrText xml:space="preserve"> PAGEREF _Toc234227157 \h </w:instrText>
        </w:r>
        <w:r>
          <w:rPr>
            <w:noProof/>
            <w:webHidden/>
          </w:rPr>
        </w:r>
        <w:r>
          <w:rPr>
            <w:noProof/>
            <w:webHidden/>
          </w:rPr>
          <w:fldChar w:fldCharType="separate"/>
        </w:r>
        <w:r>
          <w:rPr>
            <w:noProof/>
            <w:webHidden/>
          </w:rPr>
          <w:t>6</w:t>
        </w:r>
        <w:r>
          <w:rPr>
            <w:noProof/>
            <w:webHidden/>
          </w:rPr>
          <w:fldChar w:fldCharType="end"/>
        </w:r>
      </w:hyperlink>
    </w:p>
    <w:p w14:paraId="7CC104B1" w14:textId="3F5F9D3C" w:rsidR="00883992" w:rsidRDefault="00883992">
      <w:pPr>
        <w:pStyle w:val="TableofFigures"/>
        <w:rPr>
          <w:rFonts w:eastAsiaTheme="minorEastAsia" w:cstheme="minorBidi"/>
          <w:noProof/>
          <w:kern w:val="2"/>
          <w:sz w:val="24"/>
          <w:szCs w:val="24"/>
          <w:lang w:eastAsia="en-ZA"/>
          <w14:ligatures w14:val="standardContextual"/>
        </w:rPr>
      </w:pPr>
      <w:hyperlink w:anchor="_Toc234227158" w:history="1">
        <w:r w:rsidRPr="0085100A">
          <w:rPr>
            <w:rStyle w:val="Hyperlink"/>
            <w:noProof/>
          </w:rPr>
          <w:t>Table 3 -Fault logging management</w:t>
        </w:r>
        <w:r>
          <w:rPr>
            <w:noProof/>
            <w:webHidden/>
          </w:rPr>
          <w:tab/>
        </w:r>
        <w:r>
          <w:rPr>
            <w:noProof/>
            <w:webHidden/>
          </w:rPr>
          <w:fldChar w:fldCharType="begin"/>
        </w:r>
        <w:r>
          <w:rPr>
            <w:noProof/>
            <w:webHidden/>
          </w:rPr>
          <w:instrText xml:space="preserve"> PAGEREF _Toc234227158 \h </w:instrText>
        </w:r>
        <w:r>
          <w:rPr>
            <w:noProof/>
            <w:webHidden/>
          </w:rPr>
        </w:r>
        <w:r>
          <w:rPr>
            <w:noProof/>
            <w:webHidden/>
          </w:rPr>
          <w:fldChar w:fldCharType="separate"/>
        </w:r>
        <w:r>
          <w:rPr>
            <w:noProof/>
            <w:webHidden/>
          </w:rPr>
          <w:t>7</w:t>
        </w:r>
        <w:r>
          <w:rPr>
            <w:noProof/>
            <w:webHidden/>
          </w:rPr>
          <w:fldChar w:fldCharType="end"/>
        </w:r>
      </w:hyperlink>
    </w:p>
    <w:p w14:paraId="13DDF915" w14:textId="291F7FBD" w:rsidR="00883992" w:rsidRDefault="00883992">
      <w:pPr>
        <w:pStyle w:val="TableofFigures"/>
        <w:rPr>
          <w:rFonts w:eastAsiaTheme="minorEastAsia" w:cstheme="minorBidi"/>
          <w:noProof/>
          <w:kern w:val="2"/>
          <w:sz w:val="24"/>
          <w:szCs w:val="24"/>
          <w:lang w:eastAsia="en-ZA"/>
          <w14:ligatures w14:val="standardContextual"/>
        </w:rPr>
      </w:pPr>
      <w:hyperlink w:anchor="_Toc234227159" w:history="1">
        <w:r w:rsidRPr="0085100A">
          <w:rPr>
            <w:rStyle w:val="Hyperlink"/>
            <w:noProof/>
          </w:rPr>
          <w:t>Table 4: Bid Evaluation Stages</w:t>
        </w:r>
        <w:r>
          <w:rPr>
            <w:noProof/>
            <w:webHidden/>
          </w:rPr>
          <w:tab/>
        </w:r>
        <w:r>
          <w:rPr>
            <w:noProof/>
            <w:webHidden/>
          </w:rPr>
          <w:fldChar w:fldCharType="begin"/>
        </w:r>
        <w:r>
          <w:rPr>
            <w:noProof/>
            <w:webHidden/>
          </w:rPr>
          <w:instrText xml:space="preserve"> PAGEREF _Toc234227159 \h </w:instrText>
        </w:r>
        <w:r>
          <w:rPr>
            <w:noProof/>
            <w:webHidden/>
          </w:rPr>
        </w:r>
        <w:r>
          <w:rPr>
            <w:noProof/>
            <w:webHidden/>
          </w:rPr>
          <w:fldChar w:fldCharType="separate"/>
        </w:r>
        <w:r>
          <w:rPr>
            <w:noProof/>
            <w:webHidden/>
          </w:rPr>
          <w:t>8</w:t>
        </w:r>
        <w:r>
          <w:rPr>
            <w:noProof/>
            <w:webHidden/>
          </w:rPr>
          <w:fldChar w:fldCharType="end"/>
        </w:r>
      </w:hyperlink>
    </w:p>
    <w:p w14:paraId="45A95AFE" w14:textId="5CED6348" w:rsidR="00883992" w:rsidRDefault="00883992">
      <w:pPr>
        <w:pStyle w:val="TableofFigures"/>
        <w:rPr>
          <w:rFonts w:eastAsiaTheme="minorEastAsia" w:cstheme="minorBidi"/>
          <w:noProof/>
          <w:kern w:val="2"/>
          <w:sz w:val="24"/>
          <w:szCs w:val="24"/>
          <w:lang w:eastAsia="en-ZA"/>
          <w14:ligatures w14:val="standardContextual"/>
        </w:rPr>
      </w:pPr>
      <w:hyperlink w:anchor="_Toc234227160" w:history="1">
        <w:r w:rsidRPr="0085100A">
          <w:rPr>
            <w:rStyle w:val="Hyperlink"/>
            <w:noProof/>
          </w:rPr>
          <w:t>Table 5: Technical Mandatory Requirements</w:t>
        </w:r>
        <w:r>
          <w:rPr>
            <w:noProof/>
            <w:webHidden/>
          </w:rPr>
          <w:tab/>
        </w:r>
        <w:r>
          <w:rPr>
            <w:noProof/>
            <w:webHidden/>
          </w:rPr>
          <w:fldChar w:fldCharType="begin"/>
        </w:r>
        <w:r>
          <w:rPr>
            <w:noProof/>
            <w:webHidden/>
          </w:rPr>
          <w:instrText xml:space="preserve"> PAGEREF _Toc234227160 \h </w:instrText>
        </w:r>
        <w:r>
          <w:rPr>
            <w:noProof/>
            <w:webHidden/>
          </w:rPr>
        </w:r>
        <w:r>
          <w:rPr>
            <w:noProof/>
            <w:webHidden/>
          </w:rPr>
          <w:fldChar w:fldCharType="separate"/>
        </w:r>
        <w:r>
          <w:rPr>
            <w:noProof/>
            <w:webHidden/>
          </w:rPr>
          <w:t>9</w:t>
        </w:r>
        <w:r>
          <w:rPr>
            <w:noProof/>
            <w:webHidden/>
          </w:rPr>
          <w:fldChar w:fldCharType="end"/>
        </w:r>
      </w:hyperlink>
    </w:p>
    <w:p w14:paraId="0D149D3D" w14:textId="0A2A3DAD" w:rsidR="00883992" w:rsidRDefault="00883992">
      <w:pPr>
        <w:pStyle w:val="TableofFigures"/>
        <w:rPr>
          <w:rFonts w:eastAsiaTheme="minorEastAsia" w:cstheme="minorBidi"/>
          <w:noProof/>
          <w:kern w:val="2"/>
          <w:sz w:val="24"/>
          <w:szCs w:val="24"/>
          <w:lang w:eastAsia="en-ZA"/>
          <w14:ligatures w14:val="standardContextual"/>
        </w:rPr>
      </w:pPr>
      <w:hyperlink w:anchor="_Toc234227161" w:history="1">
        <w:r w:rsidRPr="0085100A">
          <w:rPr>
            <w:rStyle w:val="Hyperlink"/>
            <w:noProof/>
          </w:rPr>
          <w:t>Table 6: References</w:t>
        </w:r>
        <w:r>
          <w:rPr>
            <w:noProof/>
            <w:webHidden/>
          </w:rPr>
          <w:tab/>
        </w:r>
        <w:r>
          <w:rPr>
            <w:noProof/>
            <w:webHidden/>
          </w:rPr>
          <w:fldChar w:fldCharType="begin"/>
        </w:r>
        <w:r>
          <w:rPr>
            <w:noProof/>
            <w:webHidden/>
          </w:rPr>
          <w:instrText xml:space="preserve"> PAGEREF _Toc234227161 \h </w:instrText>
        </w:r>
        <w:r>
          <w:rPr>
            <w:noProof/>
            <w:webHidden/>
          </w:rPr>
        </w:r>
        <w:r>
          <w:rPr>
            <w:noProof/>
            <w:webHidden/>
          </w:rPr>
          <w:fldChar w:fldCharType="separate"/>
        </w:r>
        <w:r>
          <w:rPr>
            <w:noProof/>
            <w:webHidden/>
          </w:rPr>
          <w:t>19</w:t>
        </w:r>
        <w:r>
          <w:rPr>
            <w:noProof/>
            <w:webHidden/>
          </w:rPr>
          <w:fldChar w:fldCharType="end"/>
        </w:r>
      </w:hyperlink>
    </w:p>
    <w:p w14:paraId="6AE0F444" w14:textId="5FD2554F" w:rsidR="00883992" w:rsidRDefault="00883992">
      <w:pPr>
        <w:pStyle w:val="TableofFigures"/>
        <w:rPr>
          <w:rFonts w:eastAsiaTheme="minorEastAsia" w:cstheme="minorBidi"/>
          <w:noProof/>
          <w:kern w:val="2"/>
          <w:sz w:val="24"/>
          <w:szCs w:val="24"/>
          <w:lang w:eastAsia="en-ZA"/>
          <w14:ligatures w14:val="standardContextual"/>
        </w:rPr>
      </w:pPr>
      <w:hyperlink w:anchor="_Toc234227162" w:history="1">
        <w:r w:rsidRPr="0085100A">
          <w:rPr>
            <w:rStyle w:val="Hyperlink"/>
            <w:noProof/>
          </w:rPr>
          <w:t>Table 7: B-BEE Points Allocation</w:t>
        </w:r>
        <w:r>
          <w:rPr>
            <w:noProof/>
            <w:webHidden/>
          </w:rPr>
          <w:tab/>
        </w:r>
        <w:r>
          <w:rPr>
            <w:noProof/>
            <w:webHidden/>
          </w:rPr>
          <w:fldChar w:fldCharType="begin"/>
        </w:r>
        <w:r>
          <w:rPr>
            <w:noProof/>
            <w:webHidden/>
          </w:rPr>
          <w:instrText xml:space="preserve"> PAGEREF _Toc234227162 \h </w:instrText>
        </w:r>
        <w:r>
          <w:rPr>
            <w:noProof/>
            <w:webHidden/>
          </w:rPr>
        </w:r>
        <w:r>
          <w:rPr>
            <w:noProof/>
            <w:webHidden/>
          </w:rPr>
          <w:fldChar w:fldCharType="separate"/>
        </w:r>
        <w:r>
          <w:rPr>
            <w:noProof/>
            <w:webHidden/>
          </w:rPr>
          <w:t>20</w:t>
        </w:r>
        <w:r>
          <w:rPr>
            <w:noProof/>
            <w:webHidden/>
          </w:rPr>
          <w:fldChar w:fldCharType="end"/>
        </w:r>
      </w:hyperlink>
    </w:p>
    <w:p w14:paraId="5307BD01" w14:textId="0D3BEB84" w:rsidR="00883992" w:rsidRDefault="00883992">
      <w:pPr>
        <w:pStyle w:val="TableofFigures"/>
        <w:rPr>
          <w:rFonts w:eastAsiaTheme="minorEastAsia" w:cstheme="minorBidi"/>
          <w:noProof/>
          <w:kern w:val="2"/>
          <w:sz w:val="24"/>
          <w:szCs w:val="24"/>
          <w:lang w:eastAsia="en-ZA"/>
          <w14:ligatures w14:val="standardContextual"/>
        </w:rPr>
      </w:pPr>
      <w:hyperlink w:anchor="_Toc234227163" w:history="1">
        <w:r w:rsidRPr="0085100A">
          <w:rPr>
            <w:rStyle w:val="Hyperlink"/>
            <w:noProof/>
          </w:rPr>
          <w:t>Table 8: Preferential Goal Requirements 80/20 Preference Points system</w:t>
        </w:r>
        <w:r>
          <w:rPr>
            <w:noProof/>
            <w:webHidden/>
          </w:rPr>
          <w:tab/>
        </w:r>
        <w:r>
          <w:rPr>
            <w:noProof/>
            <w:webHidden/>
          </w:rPr>
          <w:fldChar w:fldCharType="begin"/>
        </w:r>
        <w:r>
          <w:rPr>
            <w:noProof/>
            <w:webHidden/>
          </w:rPr>
          <w:instrText xml:space="preserve"> PAGEREF _Toc234227163 \h </w:instrText>
        </w:r>
        <w:r>
          <w:rPr>
            <w:noProof/>
            <w:webHidden/>
          </w:rPr>
        </w:r>
        <w:r>
          <w:rPr>
            <w:noProof/>
            <w:webHidden/>
          </w:rPr>
          <w:fldChar w:fldCharType="separate"/>
        </w:r>
        <w:r>
          <w:rPr>
            <w:noProof/>
            <w:webHidden/>
          </w:rPr>
          <w:t>21</w:t>
        </w:r>
        <w:r>
          <w:rPr>
            <w:noProof/>
            <w:webHidden/>
          </w:rPr>
          <w:fldChar w:fldCharType="end"/>
        </w:r>
      </w:hyperlink>
    </w:p>
    <w:p w14:paraId="76D28164" w14:textId="6AEAA335" w:rsidR="00735991" w:rsidRDefault="00F67B02">
      <w:pPr>
        <w:sectPr w:rsidR="00735991">
          <w:headerReference w:type="even" r:id="rId11"/>
          <w:headerReference w:type="default" r:id="rId12"/>
          <w:footerReference w:type="default" r:id="rId13"/>
          <w:headerReference w:type="first" r:id="rId14"/>
          <w:pgSz w:w="11906" w:h="16838"/>
          <w:pgMar w:top="1276" w:right="1134" w:bottom="993" w:left="1134" w:header="709" w:footer="584" w:gutter="0"/>
          <w:cols w:space="708"/>
          <w:docGrid w:linePitch="360"/>
        </w:sectPr>
      </w:pPr>
      <w:r>
        <w:fldChar w:fldCharType="end"/>
      </w:r>
    </w:p>
    <w:p w14:paraId="76D28165" w14:textId="77777777" w:rsidR="00735991" w:rsidRDefault="00F67B02">
      <w:pPr>
        <w:pStyle w:val="Heading1"/>
      </w:pPr>
      <w:bookmarkStart w:id="0" w:name="_Toc234227042"/>
      <w:bookmarkStart w:id="1" w:name="_Toc498843318"/>
      <w:bookmarkStart w:id="2" w:name="_Toc394775451"/>
      <w:bookmarkStart w:id="3" w:name="_Toc394778358"/>
      <w:bookmarkStart w:id="4" w:name="_Toc505652265"/>
      <w:r>
        <w:lastRenderedPageBreak/>
        <w:t>Introduction</w:t>
      </w:r>
      <w:bookmarkEnd w:id="0"/>
    </w:p>
    <w:p w14:paraId="7E30C98A" w14:textId="7119DF37" w:rsidR="00A63974" w:rsidRDefault="00A63974">
      <w:pPr>
        <w:rPr>
          <w:lang w:val="en-GB"/>
        </w:rPr>
      </w:pPr>
      <w:r w:rsidRPr="00A63974">
        <w:rPr>
          <w:lang w:val="en-GB"/>
        </w:rPr>
        <w:t xml:space="preserve">The purpose of this RFB is to invite Suppliers (hereinafter referred to as “bidders”) to submit bids for </w:t>
      </w:r>
      <w:r w:rsidR="00F67B02" w:rsidRPr="00A63974">
        <w:rPr>
          <w:lang w:val="en-GB"/>
        </w:rPr>
        <w:t>the maintenance</w:t>
      </w:r>
      <w:r w:rsidRPr="00A63974">
        <w:rPr>
          <w:lang w:val="en-GB"/>
        </w:rPr>
        <w:t xml:space="preserve"> and support of Archive Content Manager Enabler (ACME) solution for Department of Defence (DOD)</w:t>
      </w:r>
    </w:p>
    <w:p w14:paraId="76D28166" w14:textId="52B17DB7" w:rsidR="00735991" w:rsidRDefault="00F67B02">
      <w:pPr>
        <w:rPr>
          <w:lang w:val="en-GB"/>
        </w:rPr>
      </w:pPr>
      <w:r>
        <w:rPr>
          <w:lang w:val="en-GB"/>
        </w:rPr>
        <w:t>This Annexure must always be read in conjunction with the main bid document (Invitation to Bid) and the completed Bid Specification MUST be submitted together with the main bid document.</w:t>
      </w:r>
    </w:p>
    <w:p w14:paraId="76D28167" w14:textId="77777777" w:rsidR="00735991" w:rsidRDefault="00F67B02">
      <w:pPr>
        <w:pStyle w:val="Heading1"/>
      </w:pPr>
      <w:bookmarkStart w:id="5" w:name="_Toc234227043"/>
      <w:r>
        <w:t>Scope of Bid</w:t>
      </w:r>
      <w:bookmarkEnd w:id="5"/>
    </w:p>
    <w:p w14:paraId="76D28168" w14:textId="77777777" w:rsidR="00735991" w:rsidRPr="001A6A38" w:rsidRDefault="00F67B02">
      <w:pPr>
        <w:pStyle w:val="Heading2"/>
      </w:pPr>
      <w:bookmarkStart w:id="6" w:name="_Toc234227044"/>
      <w:r w:rsidRPr="001A6A38">
        <w:t>Scope of Work</w:t>
      </w:r>
      <w:bookmarkEnd w:id="6"/>
    </w:p>
    <w:p w14:paraId="76D28169" w14:textId="77777777" w:rsidR="00735991" w:rsidRDefault="00F67B02">
      <w:pPr>
        <w:rPr>
          <w:rFonts w:cs="Calibri"/>
        </w:rPr>
      </w:pPr>
      <w:r>
        <w:rPr>
          <w:rFonts w:cs="Calibri"/>
        </w:rPr>
        <w:t>The scope of work for the bidders is as follow:</w:t>
      </w:r>
    </w:p>
    <w:p w14:paraId="21782E3D" w14:textId="595B9335" w:rsidR="003010E0" w:rsidRDefault="003010E0">
      <w:pPr>
        <w:pStyle w:val="ListParagraph"/>
        <w:numPr>
          <w:ilvl w:val="0"/>
          <w:numId w:val="3"/>
        </w:numPr>
      </w:pPr>
      <w:r>
        <w:t xml:space="preserve">Online support for </w:t>
      </w:r>
      <w:r w:rsidR="00820849">
        <w:t>S</w:t>
      </w:r>
      <w:r>
        <w:t>elf</w:t>
      </w:r>
      <w:r w:rsidR="0030056C">
        <w:t xml:space="preserve"> </w:t>
      </w:r>
      <w:r w:rsidR="00820849">
        <w:t>S</w:t>
      </w:r>
      <w:r w:rsidR="0030056C">
        <w:t xml:space="preserve">ervice and </w:t>
      </w:r>
      <w:r w:rsidR="00820849">
        <w:t>C</w:t>
      </w:r>
      <w:r w:rsidR="0030056C">
        <w:t xml:space="preserve">ase </w:t>
      </w:r>
      <w:r w:rsidR="00820849">
        <w:t>M</w:t>
      </w:r>
      <w:r w:rsidR="0030056C">
        <w:t>anagement</w:t>
      </w:r>
      <w:r w:rsidR="00C467FE">
        <w:t>.</w:t>
      </w:r>
    </w:p>
    <w:p w14:paraId="33CF9CFE" w14:textId="3B94C89B" w:rsidR="000D2DA7" w:rsidRDefault="00F67B02">
      <w:pPr>
        <w:pStyle w:val="ListParagraph"/>
        <w:numPr>
          <w:ilvl w:val="0"/>
          <w:numId w:val="3"/>
        </w:numPr>
      </w:pPr>
      <w:r>
        <w:t>Telephone support</w:t>
      </w:r>
      <w:r w:rsidR="004C35D6">
        <w:t xml:space="preserve"> </w:t>
      </w:r>
      <w:r>
        <w:t>for high</w:t>
      </w:r>
      <w:r w:rsidR="004C35D6">
        <w:t xml:space="preserve"> severity</w:t>
      </w:r>
      <w:r w:rsidR="0000254F">
        <w:t xml:space="preserve"> 1</w:t>
      </w:r>
      <w:r w:rsidR="004C35D6">
        <w:t xml:space="preserve"> cases</w:t>
      </w:r>
      <w:r w:rsidR="009958EE">
        <w:t>.</w:t>
      </w:r>
    </w:p>
    <w:p w14:paraId="45EFEFE9" w14:textId="7292ACEF" w:rsidR="00D71CE4" w:rsidRDefault="00D71CE4">
      <w:pPr>
        <w:pStyle w:val="ListParagraph"/>
        <w:numPr>
          <w:ilvl w:val="0"/>
          <w:numId w:val="3"/>
        </w:numPr>
      </w:pPr>
      <w:r>
        <w:t>Email</w:t>
      </w:r>
      <w:r w:rsidR="00DE029B">
        <w:t xml:space="preserve"> and </w:t>
      </w:r>
      <w:r w:rsidR="00820849">
        <w:t>T</w:t>
      </w:r>
      <w:r w:rsidR="00DE029B">
        <w:t>ele</w:t>
      </w:r>
      <w:r w:rsidR="00653B69">
        <w:t>phone</w:t>
      </w:r>
      <w:r>
        <w:t xml:space="preserve"> support</w:t>
      </w:r>
      <w:r w:rsidR="00DE029B">
        <w:t xml:space="preserve"> for problems and fixes</w:t>
      </w:r>
      <w:r w:rsidR="00183839">
        <w:t xml:space="preserve"> including troubleshooting</w:t>
      </w:r>
      <w:r w:rsidR="00C30E26">
        <w:t xml:space="preserve"> and upgrades</w:t>
      </w:r>
      <w:r w:rsidR="00DE029B">
        <w:t>.</w:t>
      </w:r>
    </w:p>
    <w:p w14:paraId="17CB3F28" w14:textId="3B7FCBB9" w:rsidR="0000254F" w:rsidRDefault="00A97FED">
      <w:pPr>
        <w:pStyle w:val="ListParagraph"/>
        <w:numPr>
          <w:ilvl w:val="0"/>
          <w:numId w:val="3"/>
        </w:numPr>
      </w:pPr>
      <w:r>
        <w:t>Multi-</w:t>
      </w:r>
      <w:r w:rsidR="00820849">
        <w:t>P</w:t>
      </w:r>
      <w:r>
        <w:t xml:space="preserve">latform and </w:t>
      </w:r>
      <w:r w:rsidR="00820849">
        <w:t>P</w:t>
      </w:r>
      <w:r>
        <w:t xml:space="preserve">roduct </w:t>
      </w:r>
      <w:r w:rsidR="00820849">
        <w:t>I</w:t>
      </w:r>
      <w:r>
        <w:t xml:space="preserve">ntegration </w:t>
      </w:r>
      <w:r w:rsidR="00820849">
        <w:t>S</w:t>
      </w:r>
      <w:r>
        <w:t>upport</w:t>
      </w:r>
      <w:r w:rsidR="009958EE">
        <w:t>.</w:t>
      </w:r>
    </w:p>
    <w:p w14:paraId="1F7175BA" w14:textId="4AE3539B" w:rsidR="00A97FED" w:rsidRDefault="0064723E">
      <w:pPr>
        <w:pStyle w:val="ListParagraph"/>
        <w:numPr>
          <w:ilvl w:val="0"/>
          <w:numId w:val="3"/>
        </w:numPr>
      </w:pPr>
      <w:r>
        <w:t xml:space="preserve">Product </w:t>
      </w:r>
      <w:r w:rsidR="00820849">
        <w:t>R</w:t>
      </w:r>
      <w:r w:rsidR="00435029">
        <w:t xml:space="preserve">elease, </w:t>
      </w:r>
      <w:r w:rsidR="00820849">
        <w:t>V</w:t>
      </w:r>
      <w:r w:rsidR="00435029">
        <w:t>ersion</w:t>
      </w:r>
      <w:r>
        <w:t xml:space="preserve"> and </w:t>
      </w:r>
      <w:r w:rsidR="00820849">
        <w:t>C</w:t>
      </w:r>
      <w:r>
        <w:t xml:space="preserve">ertificate </w:t>
      </w:r>
      <w:r w:rsidR="00820849">
        <w:t>U</w:t>
      </w:r>
      <w:r>
        <w:t>pdates</w:t>
      </w:r>
    </w:p>
    <w:p w14:paraId="76388EB1" w14:textId="429177F4" w:rsidR="00435029" w:rsidRDefault="00435029">
      <w:pPr>
        <w:pStyle w:val="ListParagraph"/>
        <w:numPr>
          <w:ilvl w:val="0"/>
          <w:numId w:val="3"/>
        </w:numPr>
      </w:pPr>
      <w:r>
        <w:t xml:space="preserve">Product </w:t>
      </w:r>
      <w:r w:rsidR="00820849">
        <w:t>F</w:t>
      </w:r>
      <w:r>
        <w:t xml:space="preserve">ixes and </w:t>
      </w:r>
      <w:r w:rsidR="00820849">
        <w:t>A</w:t>
      </w:r>
      <w:r>
        <w:t xml:space="preserve">lerts for high impact </w:t>
      </w:r>
      <w:r w:rsidR="009A0CCD">
        <w:t>P</w:t>
      </w:r>
      <w:r>
        <w:t>roblems</w:t>
      </w:r>
    </w:p>
    <w:p w14:paraId="76D2816A" w14:textId="4F12C69C" w:rsidR="00735991" w:rsidRPr="001A6A38" w:rsidRDefault="00B17654">
      <w:pPr>
        <w:pStyle w:val="ListParagraph"/>
        <w:numPr>
          <w:ilvl w:val="0"/>
          <w:numId w:val="3"/>
        </w:numPr>
      </w:pPr>
      <w:r w:rsidRPr="0011553B">
        <w:t>Maintenance on</w:t>
      </w:r>
      <w:r w:rsidR="00B233D6" w:rsidRPr="00B233D6">
        <w:t xml:space="preserve"> </w:t>
      </w:r>
      <w:r w:rsidR="00B233D6" w:rsidRPr="005F55FF">
        <w:t xml:space="preserve">OpenText (micro </w:t>
      </w:r>
      <w:r w:rsidR="00F67B02" w:rsidRPr="005F55FF">
        <w:t xml:space="preserve">focus) </w:t>
      </w:r>
      <w:r w:rsidR="00F67B02">
        <w:t>Perpetual</w:t>
      </w:r>
      <w:r w:rsidRPr="0011553B">
        <w:t xml:space="preserve"> license</w:t>
      </w:r>
      <w:r w:rsidR="00B233D6">
        <w:t>s</w:t>
      </w:r>
      <w:r w:rsidRPr="0011553B">
        <w:t xml:space="preserve"> (fixes, upgrades and patches)</w:t>
      </w:r>
      <w:r w:rsidR="00435029">
        <w:t>.</w:t>
      </w:r>
    </w:p>
    <w:p w14:paraId="76D2816B" w14:textId="58B3A80A" w:rsidR="00735991" w:rsidRPr="001A6A38" w:rsidRDefault="00BC38FC">
      <w:pPr>
        <w:pStyle w:val="ListParagraph"/>
        <w:numPr>
          <w:ilvl w:val="0"/>
          <w:numId w:val="3"/>
        </w:numPr>
      </w:pPr>
      <w:r w:rsidRPr="001A6A38">
        <w:t xml:space="preserve">Testing and </w:t>
      </w:r>
      <w:r w:rsidR="009A0CCD">
        <w:t>M</w:t>
      </w:r>
      <w:r w:rsidRPr="001A6A38">
        <w:t xml:space="preserve">aintenance of the </w:t>
      </w:r>
      <w:r w:rsidR="009A0CCD">
        <w:t>C</w:t>
      </w:r>
      <w:r w:rsidRPr="001A6A38">
        <w:t xml:space="preserve">ustom </w:t>
      </w:r>
      <w:r w:rsidR="009A0CCD">
        <w:t>S</w:t>
      </w:r>
      <w:r w:rsidRPr="001A6A38">
        <w:t xml:space="preserve">oftware </w:t>
      </w:r>
      <w:r w:rsidR="009A0CCD">
        <w:t>M</w:t>
      </w:r>
      <w:r w:rsidRPr="001A6A38">
        <w:t>odule loaded into the Microfocus client.</w:t>
      </w:r>
      <w:r w:rsidRPr="001A6A38" w:rsidDel="00BC38FC">
        <w:t xml:space="preserve"> </w:t>
      </w:r>
    </w:p>
    <w:p w14:paraId="087CC898" w14:textId="45852F80" w:rsidR="00E57634" w:rsidRPr="001A6A38" w:rsidRDefault="00400D1C">
      <w:pPr>
        <w:pStyle w:val="ListParagraph"/>
        <w:numPr>
          <w:ilvl w:val="0"/>
          <w:numId w:val="3"/>
        </w:numPr>
      </w:pPr>
      <w:r w:rsidRPr="001A6A38">
        <w:t>New versions of OpenText (Micro Focus) releases</w:t>
      </w:r>
      <w:r w:rsidR="00DE338F">
        <w:t xml:space="preserve"> upgrades.</w:t>
      </w:r>
    </w:p>
    <w:p w14:paraId="76D2816C" w14:textId="5D3C6A69" w:rsidR="00735991" w:rsidRDefault="00E57634">
      <w:pPr>
        <w:pStyle w:val="ListParagraph"/>
        <w:numPr>
          <w:ilvl w:val="0"/>
          <w:numId w:val="3"/>
        </w:numPr>
      </w:pPr>
      <w:r w:rsidRPr="001A6A38">
        <w:t>A</w:t>
      </w:r>
      <w:r w:rsidR="00400D1C" w:rsidRPr="001A6A38">
        <w:t>nnually, the software must be upgraded to the latest version.</w:t>
      </w:r>
      <w:r w:rsidR="00400D1C" w:rsidRPr="001A6A38" w:rsidDel="00400D1C">
        <w:t xml:space="preserve"> </w:t>
      </w:r>
    </w:p>
    <w:p w14:paraId="78DAC7C6" w14:textId="00FFD759" w:rsidR="002176FC" w:rsidRDefault="002176FC">
      <w:pPr>
        <w:pStyle w:val="ListParagraph"/>
        <w:numPr>
          <w:ilvl w:val="0"/>
          <w:numId w:val="3"/>
        </w:numPr>
      </w:pPr>
      <w:r>
        <w:t>D</w:t>
      </w:r>
      <w:r w:rsidR="00534F8C">
        <w:t xml:space="preserve">atabase </w:t>
      </w:r>
      <w:r w:rsidR="009A0CCD">
        <w:t>M</w:t>
      </w:r>
      <w:r w:rsidR="00534F8C">
        <w:t>aintenance and</w:t>
      </w:r>
      <w:r w:rsidR="009A0CCD">
        <w:t xml:space="preserve"> </w:t>
      </w:r>
      <w:r w:rsidR="00F67B02">
        <w:t>Support for</w:t>
      </w:r>
      <w:r w:rsidR="005D27D0">
        <w:t xml:space="preserve"> </w:t>
      </w:r>
      <w:r w:rsidR="005D27D0" w:rsidRPr="0071434A">
        <w:rPr>
          <w:rFonts w:eastAsia="Times New Roman" w:cs="Calibri Light"/>
          <w:color w:val="000000"/>
          <w:lang w:val="en-GB" w:eastAsia="en-ZA"/>
        </w:rPr>
        <w:t>PostgreSQL Database</w:t>
      </w:r>
      <w:r>
        <w:t xml:space="preserve"> </w:t>
      </w:r>
    </w:p>
    <w:p w14:paraId="09ACDAF4" w14:textId="6AFD366A" w:rsidR="005D27D0" w:rsidRDefault="00742A3C">
      <w:pPr>
        <w:pStyle w:val="ListParagraph"/>
        <w:numPr>
          <w:ilvl w:val="0"/>
          <w:numId w:val="3"/>
        </w:numPr>
      </w:pPr>
      <w:r>
        <w:t xml:space="preserve">Assist with </w:t>
      </w:r>
      <w:r w:rsidR="009A0CCD">
        <w:t>D</w:t>
      </w:r>
      <w:r>
        <w:t xml:space="preserve">isaster </w:t>
      </w:r>
      <w:r w:rsidR="009A0CCD">
        <w:t>R</w:t>
      </w:r>
      <w:r>
        <w:t xml:space="preserve">ecovery and </w:t>
      </w:r>
      <w:r w:rsidR="00343BB9">
        <w:t>DR Testing</w:t>
      </w:r>
    </w:p>
    <w:p w14:paraId="14929B39" w14:textId="28B8C342" w:rsidR="00343BB9" w:rsidRDefault="00343BB9">
      <w:pPr>
        <w:pStyle w:val="ListParagraph"/>
        <w:numPr>
          <w:ilvl w:val="0"/>
          <w:numId w:val="3"/>
        </w:numPr>
      </w:pPr>
      <w:r>
        <w:t xml:space="preserve">Ensure that the </w:t>
      </w:r>
      <w:r w:rsidRPr="005F55FF">
        <w:t xml:space="preserve">OpenText (micro focus) </w:t>
      </w:r>
      <w:r>
        <w:t>is compa</w:t>
      </w:r>
      <w:r w:rsidR="00E92A91">
        <w:t>tible with new hardware and operating systems.</w:t>
      </w:r>
    </w:p>
    <w:p w14:paraId="387812B0" w14:textId="2F147675" w:rsidR="000C24F0" w:rsidRPr="001A6A38" w:rsidRDefault="000C24F0">
      <w:pPr>
        <w:pStyle w:val="ListParagraph"/>
        <w:numPr>
          <w:ilvl w:val="0"/>
          <w:numId w:val="3"/>
        </w:numPr>
      </w:pPr>
      <w:r>
        <w:t xml:space="preserve">Assist users with </w:t>
      </w:r>
      <w:r w:rsidR="009A0CCD">
        <w:t>P</w:t>
      </w:r>
      <w:r>
        <w:t xml:space="preserve">roduct </w:t>
      </w:r>
      <w:r w:rsidR="009A0CCD">
        <w:t>F</w:t>
      </w:r>
      <w:r>
        <w:t>unctionality</w:t>
      </w:r>
      <w:r w:rsidR="00BE5AAB">
        <w:t xml:space="preserve">, </w:t>
      </w:r>
      <w:r w:rsidR="009A0CCD">
        <w:t>P</w:t>
      </w:r>
      <w:r w:rsidR="00BE5AAB">
        <w:t xml:space="preserve">roduct </w:t>
      </w:r>
      <w:r w:rsidR="009A0CCD">
        <w:t>K</w:t>
      </w:r>
      <w:r w:rsidR="00BE5AAB">
        <w:t xml:space="preserve">nowledge and </w:t>
      </w:r>
      <w:r w:rsidR="009A0CCD">
        <w:t>G</w:t>
      </w:r>
      <w:r w:rsidR="00BE5AAB">
        <w:t xml:space="preserve">eneral </w:t>
      </w:r>
      <w:r w:rsidR="009A0CCD">
        <w:t>S</w:t>
      </w:r>
      <w:r w:rsidR="00BE5AAB">
        <w:t>upport.</w:t>
      </w:r>
    </w:p>
    <w:p w14:paraId="76D2816D" w14:textId="77777777" w:rsidR="00735991" w:rsidRDefault="00F67B02">
      <w:pPr>
        <w:pStyle w:val="Heading2"/>
      </w:pPr>
      <w:bookmarkStart w:id="7" w:name="_Toc234227045"/>
      <w:r>
        <w:t>Delivery address</w:t>
      </w:r>
      <w:bookmarkEnd w:id="7"/>
    </w:p>
    <w:p w14:paraId="43C34F0F" w14:textId="702143F1" w:rsidR="008B14C7" w:rsidRDefault="008B14C7" w:rsidP="008B14C7">
      <w:pPr>
        <w:rPr>
          <w:lang w:val="en-GB"/>
        </w:rPr>
      </w:pPr>
      <w:r>
        <w:rPr>
          <w:lang w:val="en-GB"/>
        </w:rPr>
        <w:t xml:space="preserve">The address where the required </w:t>
      </w:r>
      <w:r w:rsidRPr="00D825CD">
        <w:rPr>
          <w:lang w:val="en-GB"/>
        </w:rPr>
        <w:t xml:space="preserve">goods / </w:t>
      </w:r>
      <w:r w:rsidR="00F67B02" w:rsidRPr="00D825CD">
        <w:rPr>
          <w:lang w:val="en-GB"/>
        </w:rPr>
        <w:t xml:space="preserve">services </w:t>
      </w:r>
      <w:r w:rsidR="00F67B02">
        <w:rPr>
          <w:lang w:val="en-GB"/>
        </w:rPr>
        <w:t>will</w:t>
      </w:r>
      <w:r>
        <w:rPr>
          <w:lang w:val="en-GB"/>
        </w:rPr>
        <w:t xml:space="preserve"> be provided during contracting stage.</w:t>
      </w:r>
    </w:p>
    <w:p w14:paraId="76D2816E" w14:textId="36BCB9DB" w:rsidR="00735991" w:rsidRDefault="00735991">
      <w:pPr>
        <w:rPr>
          <w:lang w:val="en-GB"/>
        </w:rPr>
      </w:pPr>
    </w:p>
    <w:p w14:paraId="76D2816F" w14:textId="77777777" w:rsidR="00735991" w:rsidRDefault="00735991">
      <w:pPr>
        <w:rPr>
          <w:lang w:val="en-GB"/>
        </w:rPr>
      </w:pPr>
    </w:p>
    <w:p w14:paraId="76D28170" w14:textId="77777777" w:rsidR="00735991" w:rsidRPr="006568AC" w:rsidRDefault="00F67B02">
      <w:pPr>
        <w:pStyle w:val="Heading2"/>
      </w:pPr>
      <w:bookmarkStart w:id="8" w:name="_Toc234227046"/>
      <w:r w:rsidRPr="006568AC">
        <w:t>Customer Infrastructure and environment requirements</w:t>
      </w:r>
      <w:bookmarkEnd w:id="8"/>
    </w:p>
    <w:p w14:paraId="65587E29" w14:textId="74032719" w:rsidR="00500A56" w:rsidRDefault="00500A56" w:rsidP="00500A56">
      <w:r>
        <w:t xml:space="preserve">The Department of Defence (DOD) provides the storage facilities for the DOD’s archival records, inclusive of a public research centre. </w:t>
      </w:r>
    </w:p>
    <w:p w14:paraId="4DDCA154" w14:textId="77777777" w:rsidR="00875302" w:rsidRDefault="00500A56">
      <w:r w:rsidRPr="00301392">
        <w:t>The ACME application is fully developed and integrated within the DOD’s infrastructure</w:t>
      </w:r>
      <w:r w:rsidR="00875302">
        <w:t xml:space="preserve">. </w:t>
      </w:r>
    </w:p>
    <w:p w14:paraId="2081E078" w14:textId="71E546D6" w:rsidR="00A61D1F" w:rsidRDefault="00A61D1F">
      <w:r>
        <w:t>The figure below</w:t>
      </w:r>
      <w:r w:rsidR="000F4E31">
        <w:t xml:space="preserve"> shows the customer environment to be</w:t>
      </w:r>
      <w:r w:rsidR="001366C2">
        <w:t xml:space="preserve"> maintained </w:t>
      </w:r>
      <w:r w:rsidR="00F67B02">
        <w:t>and supported.</w:t>
      </w:r>
    </w:p>
    <w:p w14:paraId="68B7BA44" w14:textId="787769DF" w:rsidR="001366C2" w:rsidRDefault="001366C2"/>
    <w:p w14:paraId="425A3D2E" w14:textId="0D0F7637" w:rsidR="000A7E58" w:rsidRDefault="000A7E58">
      <w:r w:rsidRPr="00374D3F">
        <w:rPr>
          <w:rFonts w:ascii="Aptos" w:hAnsi="Aptos"/>
          <w:noProof/>
          <w:sz w:val="24"/>
          <w:szCs w:val="24"/>
          <w:bdr w:val="single" w:sz="18" w:space="0" w:color="auto"/>
          <w:lang w:val="en-GB"/>
        </w:rPr>
        <w:lastRenderedPageBreak/>
        <w:drawing>
          <wp:inline distT="0" distB="0" distL="0" distR="0" wp14:anchorId="3419EE7A" wp14:editId="16D2B245">
            <wp:extent cx="5015230" cy="2957007"/>
            <wp:effectExtent l="19050" t="19050" r="13970" b="15240"/>
            <wp:docPr id="21464583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020563" cy="2960151"/>
                    </a:xfrm>
                    <a:prstGeom prst="rect">
                      <a:avLst/>
                    </a:prstGeom>
                    <a:noFill/>
                    <a:ln>
                      <a:solidFill>
                        <a:srgbClr val="FFFFFF"/>
                      </a:solidFill>
                    </a:ln>
                  </pic:spPr>
                </pic:pic>
              </a:graphicData>
            </a:graphic>
          </wp:inline>
        </w:drawing>
      </w:r>
    </w:p>
    <w:p w14:paraId="512A07E8" w14:textId="79E635E5" w:rsidR="005E77FE" w:rsidRDefault="005E77FE" w:rsidP="00D71363">
      <w:pPr>
        <w:pStyle w:val="Caption"/>
        <w:jc w:val="both"/>
      </w:pPr>
      <w:bookmarkStart w:id="9" w:name="_Toc230595077"/>
      <w:r>
        <w:t xml:space="preserve">Figure </w:t>
      </w:r>
      <w:r>
        <w:fldChar w:fldCharType="begin"/>
      </w:r>
      <w:r>
        <w:instrText xml:space="preserve"> SEQ Figure \* ARABIC </w:instrText>
      </w:r>
      <w:r>
        <w:fldChar w:fldCharType="separate"/>
      </w:r>
      <w:r>
        <w:rPr>
          <w:noProof/>
        </w:rPr>
        <w:t>1</w:t>
      </w:r>
      <w:r>
        <w:fldChar w:fldCharType="end"/>
      </w:r>
      <w:r>
        <w:t xml:space="preserve"> - Solution Design</w:t>
      </w:r>
      <w:bookmarkEnd w:id="9"/>
    </w:p>
    <w:p w14:paraId="19D5AF45" w14:textId="073B398C" w:rsidR="00BD1064" w:rsidRDefault="007A5212" w:rsidP="007A5212">
      <w:r>
        <w:t xml:space="preserve">The Users can access the solution either through a desktop application which needs to be installed separately, or through a web-based client using a standard browser. </w:t>
      </w:r>
    </w:p>
    <w:p w14:paraId="437AF274" w14:textId="0AF82FCA" w:rsidR="007A5212" w:rsidRDefault="007A5212">
      <w:pPr>
        <w:rPr>
          <w:color w:val="FF0000"/>
        </w:rPr>
      </w:pPr>
    </w:p>
    <w:p w14:paraId="76D28172" w14:textId="77777777" w:rsidR="00735991" w:rsidRDefault="00F67B02">
      <w:pPr>
        <w:pStyle w:val="Heading1"/>
      </w:pPr>
      <w:bookmarkStart w:id="10" w:name="_Toc234227047"/>
      <w:r>
        <w:t>Requirements</w:t>
      </w:r>
      <w:bookmarkEnd w:id="10"/>
    </w:p>
    <w:p w14:paraId="76D28173" w14:textId="77777777" w:rsidR="00735991" w:rsidRPr="00C83F0B" w:rsidRDefault="00F67B02">
      <w:pPr>
        <w:pStyle w:val="Heading2"/>
      </w:pPr>
      <w:bookmarkStart w:id="11" w:name="_Toc234227048"/>
      <w:r w:rsidRPr="00C83F0B">
        <w:t>Product / Service / Solution Requirements</w:t>
      </w:r>
      <w:bookmarkEnd w:id="11"/>
    </w:p>
    <w:p w14:paraId="76D28174" w14:textId="0644F7E3" w:rsidR="00735991" w:rsidRDefault="005C6041">
      <w:pPr>
        <w:pStyle w:val="Heading3"/>
      </w:pPr>
      <w:bookmarkStart w:id="12" w:name="_Toc234227049"/>
      <w:r>
        <w:t>Application Software Support</w:t>
      </w:r>
      <w:bookmarkEnd w:id="12"/>
      <w:r w:rsidDel="005C6041">
        <w:t xml:space="preserve"> </w:t>
      </w:r>
    </w:p>
    <w:p w14:paraId="21227BD8" w14:textId="006695F1" w:rsidR="00965F47" w:rsidRDefault="00965F47" w:rsidP="00965F47">
      <w:pPr>
        <w:pStyle w:val="ListParagraph"/>
        <w:numPr>
          <w:ilvl w:val="0"/>
          <w:numId w:val="4"/>
        </w:numPr>
      </w:pPr>
      <w:r>
        <w:t xml:space="preserve">1st line support: Users trained (and SITA) </w:t>
      </w:r>
      <w:r w:rsidR="00F67B02">
        <w:t>- Postgres</w:t>
      </w:r>
      <w:r w:rsidR="000E48FB">
        <w:rPr>
          <w:rFonts w:ascii="Calibri Light" w:hAnsi="Calibri Light"/>
          <w:lang w:val="en-GB"/>
        </w:rPr>
        <w:t xml:space="preserve"> </w:t>
      </w:r>
      <w:r w:rsidR="00F67B02">
        <w:t>d</w:t>
      </w:r>
      <w:r>
        <w:t>atabase health checks and User management</w:t>
      </w:r>
    </w:p>
    <w:p w14:paraId="42F5D061" w14:textId="77777777" w:rsidR="00965F47" w:rsidRDefault="00965F47" w:rsidP="00965F47">
      <w:pPr>
        <w:pStyle w:val="ListParagraph"/>
        <w:numPr>
          <w:ilvl w:val="0"/>
          <w:numId w:val="4"/>
        </w:numPr>
      </w:pPr>
      <w:r>
        <w:t>2nd line – Service provider able to support the Microfocus Content Manager– Assist with upgrade and testing.</w:t>
      </w:r>
    </w:p>
    <w:p w14:paraId="76D28175" w14:textId="443377BB" w:rsidR="00735991" w:rsidRDefault="00965F47" w:rsidP="00965F47">
      <w:pPr>
        <w:pStyle w:val="ListParagraph"/>
        <w:numPr>
          <w:ilvl w:val="0"/>
          <w:numId w:val="4"/>
        </w:numPr>
      </w:pPr>
      <w:r>
        <w:t>3rd line – Software supplie</w:t>
      </w:r>
      <w:r w:rsidR="000E4851">
        <w:t>r</w:t>
      </w:r>
    </w:p>
    <w:p w14:paraId="736C6F3F" w14:textId="77777777" w:rsidR="00C42C6F" w:rsidRDefault="00C42C6F" w:rsidP="00C42C6F"/>
    <w:p w14:paraId="05CC5382" w14:textId="5821B47B" w:rsidR="006C0653" w:rsidRDefault="006C0653" w:rsidP="006C0653">
      <w:pPr>
        <w:pStyle w:val="Heading3"/>
      </w:pPr>
      <w:r>
        <w:t xml:space="preserve"> </w:t>
      </w:r>
      <w:bookmarkStart w:id="13" w:name="_Toc234227050"/>
      <w:r>
        <w:t xml:space="preserve">Software </w:t>
      </w:r>
      <w:r w:rsidR="004A20FC">
        <w:t>Requirements</w:t>
      </w:r>
      <w:bookmarkEnd w:id="13"/>
    </w:p>
    <w:p w14:paraId="08EC80BF" w14:textId="0073E58F" w:rsidR="00C42C6F" w:rsidRDefault="009048C5" w:rsidP="004A3E3C">
      <w:pPr>
        <w:pStyle w:val="Heading4"/>
      </w:pPr>
      <w:r>
        <w:t>Functional Requirements</w:t>
      </w:r>
    </w:p>
    <w:p w14:paraId="6FD0F6B3" w14:textId="77777777" w:rsidR="008E1F2B" w:rsidRPr="00F20F15" w:rsidRDefault="008E1F2B" w:rsidP="000C05E8">
      <w:pPr>
        <w:numPr>
          <w:ilvl w:val="0"/>
          <w:numId w:val="57"/>
        </w:numPr>
      </w:pPr>
      <w:r w:rsidRPr="00F20F15">
        <w:t xml:space="preserve">Process Records. </w:t>
      </w:r>
    </w:p>
    <w:p w14:paraId="3E9524DE" w14:textId="77777777" w:rsidR="008E1F2B" w:rsidRPr="00F20F15" w:rsidRDefault="008E1F2B" w:rsidP="000C05E8">
      <w:pPr>
        <w:numPr>
          <w:ilvl w:val="1"/>
          <w:numId w:val="56"/>
        </w:numPr>
      </w:pPr>
      <w:r w:rsidRPr="00F20F15">
        <w:t>Capture Record Details.</w:t>
      </w:r>
    </w:p>
    <w:p w14:paraId="7AB42B97" w14:textId="77777777" w:rsidR="008E1F2B" w:rsidRPr="00FE404D" w:rsidRDefault="008E1F2B" w:rsidP="000C05E8">
      <w:pPr>
        <w:numPr>
          <w:ilvl w:val="1"/>
          <w:numId w:val="56"/>
        </w:numPr>
      </w:pPr>
      <w:r w:rsidRPr="00F20F15">
        <w:t>Assign Record Location and Description.</w:t>
      </w:r>
    </w:p>
    <w:p w14:paraId="6CF942FA" w14:textId="77777777" w:rsidR="008E1F2B" w:rsidRPr="00FE404D" w:rsidRDefault="008E1F2B" w:rsidP="000C05E8">
      <w:pPr>
        <w:numPr>
          <w:ilvl w:val="0"/>
          <w:numId w:val="56"/>
        </w:numPr>
      </w:pPr>
      <w:r w:rsidRPr="00F20F15">
        <w:t>Retrieval of Information</w:t>
      </w:r>
    </w:p>
    <w:p w14:paraId="318B6C3A" w14:textId="77777777" w:rsidR="008E1F2B" w:rsidRPr="00FE404D" w:rsidRDefault="008E1F2B" w:rsidP="000C05E8">
      <w:pPr>
        <w:numPr>
          <w:ilvl w:val="0"/>
          <w:numId w:val="56"/>
        </w:numPr>
      </w:pPr>
      <w:r>
        <w:t xml:space="preserve">Record Tracking </w:t>
      </w:r>
    </w:p>
    <w:p w14:paraId="4CC3CD34" w14:textId="77777777" w:rsidR="008E1F2B" w:rsidRPr="00FE404D" w:rsidRDefault="008E1F2B" w:rsidP="000C05E8">
      <w:pPr>
        <w:numPr>
          <w:ilvl w:val="0"/>
          <w:numId w:val="56"/>
        </w:numPr>
      </w:pPr>
      <w:r w:rsidRPr="00F20F15">
        <w:t xml:space="preserve">Manage storage. </w:t>
      </w:r>
    </w:p>
    <w:p w14:paraId="0EA41F75" w14:textId="77777777" w:rsidR="008E1F2B" w:rsidRPr="00FE404D" w:rsidRDefault="008E1F2B" w:rsidP="000C05E8">
      <w:pPr>
        <w:numPr>
          <w:ilvl w:val="0"/>
          <w:numId w:val="56"/>
        </w:numPr>
      </w:pPr>
      <w:r w:rsidRPr="00F20F15">
        <w:t>Provide Structured Reports</w:t>
      </w:r>
    </w:p>
    <w:p w14:paraId="49577DA1" w14:textId="77777777" w:rsidR="008E1F2B" w:rsidRPr="00FE404D" w:rsidRDefault="008E1F2B" w:rsidP="000C05E8">
      <w:pPr>
        <w:numPr>
          <w:ilvl w:val="0"/>
          <w:numId w:val="56"/>
        </w:numPr>
      </w:pPr>
      <w:r w:rsidRPr="00F20F15">
        <w:t xml:space="preserve">System Security.  </w:t>
      </w:r>
    </w:p>
    <w:p w14:paraId="3C7B772F" w14:textId="77777777" w:rsidR="008E1F2B" w:rsidRDefault="008E1F2B" w:rsidP="000C05E8">
      <w:pPr>
        <w:numPr>
          <w:ilvl w:val="0"/>
          <w:numId w:val="56"/>
        </w:numPr>
      </w:pPr>
      <w:r w:rsidRPr="00F20F15">
        <w:lastRenderedPageBreak/>
        <w:t xml:space="preserve">Records management.  </w:t>
      </w:r>
    </w:p>
    <w:p w14:paraId="67981CEA" w14:textId="77777777" w:rsidR="008E1F2B" w:rsidRPr="00F20F15" w:rsidRDefault="008E1F2B" w:rsidP="000C05E8">
      <w:pPr>
        <w:numPr>
          <w:ilvl w:val="0"/>
          <w:numId w:val="56"/>
        </w:numPr>
      </w:pPr>
      <w:r w:rsidRPr="00F20F15">
        <w:t xml:space="preserve">Audit Trail.  </w:t>
      </w:r>
    </w:p>
    <w:p w14:paraId="36D194FD" w14:textId="220E10F8" w:rsidR="008E1F2B" w:rsidRDefault="008E1F2B" w:rsidP="008E1F2B">
      <w:pPr>
        <w:pStyle w:val="Heading4"/>
      </w:pPr>
      <w:r>
        <w:t>Non - Functional Requirements</w:t>
      </w:r>
    </w:p>
    <w:p w14:paraId="0A1F4677" w14:textId="77777777" w:rsidR="00E843A2" w:rsidRPr="008162E7" w:rsidRDefault="00E843A2" w:rsidP="000C05E8">
      <w:pPr>
        <w:numPr>
          <w:ilvl w:val="0"/>
          <w:numId w:val="58"/>
        </w:numPr>
        <w:spacing w:line="240" w:lineRule="auto"/>
        <w:rPr>
          <w:rFonts w:asciiTheme="minorHAnsi" w:eastAsia="Times New Roman" w:hAnsiTheme="minorHAnsi" w:cstheme="minorHAnsi"/>
          <w:szCs w:val="20"/>
        </w:rPr>
      </w:pPr>
      <w:r w:rsidRPr="008162E7">
        <w:rPr>
          <w:rFonts w:asciiTheme="minorHAnsi" w:eastAsia="Times New Roman" w:hAnsiTheme="minorHAnsi" w:cstheme="minorHAnsi"/>
          <w:szCs w:val="20"/>
        </w:rPr>
        <w:t xml:space="preserve">Availability: </w:t>
      </w:r>
      <w:r>
        <w:rPr>
          <w:rFonts w:asciiTheme="minorHAnsi" w:eastAsia="Times New Roman" w:hAnsiTheme="minorHAnsi" w:cstheme="minorHAnsi"/>
          <w:szCs w:val="20"/>
        </w:rPr>
        <w:t>100%</w:t>
      </w:r>
      <w:r w:rsidRPr="008162E7">
        <w:rPr>
          <w:rFonts w:asciiTheme="minorHAnsi" w:eastAsia="Times New Roman" w:hAnsiTheme="minorHAnsi" w:cstheme="minorHAnsi"/>
          <w:szCs w:val="20"/>
        </w:rPr>
        <w:t xml:space="preserve"> uptime</w:t>
      </w:r>
      <w:r>
        <w:rPr>
          <w:rFonts w:asciiTheme="minorHAnsi" w:eastAsia="Times New Roman" w:hAnsiTheme="minorHAnsi" w:cstheme="minorHAnsi"/>
          <w:szCs w:val="20"/>
        </w:rPr>
        <w:t xml:space="preserve"> availability</w:t>
      </w:r>
      <w:r w:rsidRPr="008162E7">
        <w:rPr>
          <w:rFonts w:asciiTheme="minorHAnsi" w:eastAsia="Times New Roman" w:hAnsiTheme="minorHAnsi" w:cstheme="minorHAnsi"/>
          <w:szCs w:val="20"/>
        </w:rPr>
        <w:t xml:space="preserve"> through vendor support.</w:t>
      </w:r>
    </w:p>
    <w:p w14:paraId="6CDF09CF" w14:textId="77777777" w:rsidR="00E843A2" w:rsidRPr="008162E7" w:rsidRDefault="00E843A2" w:rsidP="000C05E8">
      <w:pPr>
        <w:numPr>
          <w:ilvl w:val="0"/>
          <w:numId w:val="58"/>
        </w:numPr>
        <w:spacing w:line="240" w:lineRule="auto"/>
        <w:rPr>
          <w:rFonts w:asciiTheme="minorHAnsi" w:eastAsia="Times New Roman" w:hAnsiTheme="minorHAnsi" w:cstheme="minorHAnsi"/>
          <w:szCs w:val="20"/>
        </w:rPr>
      </w:pPr>
      <w:r w:rsidRPr="008162E7">
        <w:rPr>
          <w:rFonts w:asciiTheme="minorHAnsi" w:eastAsia="Times New Roman" w:hAnsiTheme="minorHAnsi" w:cstheme="minorHAnsi"/>
          <w:szCs w:val="20"/>
        </w:rPr>
        <w:t xml:space="preserve">Scalability: Ability to extend ACME in future </w:t>
      </w:r>
      <w:r>
        <w:rPr>
          <w:rFonts w:asciiTheme="minorHAnsi" w:eastAsia="Times New Roman" w:hAnsiTheme="minorHAnsi" w:cstheme="minorHAnsi"/>
          <w:szCs w:val="20"/>
        </w:rPr>
        <w:t>including</w:t>
      </w:r>
      <w:r w:rsidRPr="008162E7">
        <w:rPr>
          <w:rFonts w:asciiTheme="minorHAnsi" w:eastAsia="Times New Roman" w:hAnsiTheme="minorHAnsi" w:cstheme="minorHAnsi"/>
          <w:szCs w:val="20"/>
        </w:rPr>
        <w:t xml:space="preserve"> new license </w:t>
      </w:r>
      <w:r>
        <w:rPr>
          <w:rFonts w:asciiTheme="minorHAnsi" w:eastAsia="Times New Roman" w:hAnsiTheme="minorHAnsi" w:cstheme="minorHAnsi"/>
          <w:szCs w:val="20"/>
        </w:rPr>
        <w:t xml:space="preserve">at no or minimal </w:t>
      </w:r>
      <w:r w:rsidRPr="008162E7">
        <w:rPr>
          <w:rFonts w:asciiTheme="minorHAnsi" w:eastAsia="Times New Roman" w:hAnsiTheme="minorHAnsi" w:cstheme="minorHAnsi"/>
          <w:szCs w:val="20"/>
        </w:rPr>
        <w:t>costs.</w:t>
      </w:r>
    </w:p>
    <w:p w14:paraId="43884E73" w14:textId="77777777" w:rsidR="00E843A2" w:rsidRPr="008162E7" w:rsidRDefault="00E843A2" w:rsidP="000C05E8">
      <w:pPr>
        <w:numPr>
          <w:ilvl w:val="0"/>
          <w:numId w:val="58"/>
        </w:numPr>
        <w:spacing w:line="240" w:lineRule="auto"/>
        <w:rPr>
          <w:rFonts w:asciiTheme="minorHAnsi" w:eastAsia="Times New Roman" w:hAnsiTheme="minorHAnsi" w:cstheme="minorHAnsi"/>
          <w:szCs w:val="20"/>
        </w:rPr>
      </w:pPr>
      <w:r w:rsidRPr="008162E7">
        <w:rPr>
          <w:rFonts w:asciiTheme="minorHAnsi" w:eastAsia="Times New Roman" w:hAnsiTheme="minorHAnsi" w:cstheme="minorHAnsi"/>
          <w:szCs w:val="20"/>
        </w:rPr>
        <w:t>Security: Compliance with DOD information security standards.</w:t>
      </w:r>
    </w:p>
    <w:p w14:paraId="5F365C2E" w14:textId="77777777" w:rsidR="00E843A2" w:rsidRPr="008162E7" w:rsidRDefault="00E843A2" w:rsidP="000C05E8">
      <w:pPr>
        <w:numPr>
          <w:ilvl w:val="0"/>
          <w:numId w:val="58"/>
        </w:numPr>
        <w:spacing w:line="240" w:lineRule="auto"/>
        <w:rPr>
          <w:rFonts w:asciiTheme="minorHAnsi" w:eastAsia="Times New Roman" w:hAnsiTheme="minorHAnsi" w:cstheme="minorHAnsi"/>
          <w:szCs w:val="20"/>
        </w:rPr>
      </w:pPr>
      <w:r w:rsidRPr="008162E7">
        <w:rPr>
          <w:rFonts w:asciiTheme="minorHAnsi" w:eastAsia="Times New Roman" w:hAnsiTheme="minorHAnsi" w:cstheme="minorHAnsi"/>
          <w:szCs w:val="20"/>
        </w:rPr>
        <w:t>Maintainability: Access to patches, version upgrades, and expert support.</w:t>
      </w:r>
    </w:p>
    <w:p w14:paraId="437B38B6" w14:textId="77777777" w:rsidR="00E843A2" w:rsidRPr="008162E7" w:rsidRDefault="00E843A2" w:rsidP="000C05E8">
      <w:pPr>
        <w:numPr>
          <w:ilvl w:val="0"/>
          <w:numId w:val="58"/>
        </w:numPr>
        <w:spacing w:line="240" w:lineRule="auto"/>
        <w:rPr>
          <w:rFonts w:asciiTheme="minorHAnsi" w:eastAsia="Times New Roman" w:hAnsiTheme="minorHAnsi" w:cstheme="minorHAnsi"/>
          <w:szCs w:val="20"/>
        </w:rPr>
      </w:pPr>
      <w:r w:rsidRPr="008162E7">
        <w:rPr>
          <w:rFonts w:asciiTheme="minorHAnsi" w:eastAsia="Times New Roman" w:hAnsiTheme="minorHAnsi" w:cstheme="minorHAnsi"/>
          <w:szCs w:val="20"/>
        </w:rPr>
        <w:t>Auditability: Support for record-keeping compliance and audit trails.</w:t>
      </w:r>
    </w:p>
    <w:p w14:paraId="7241D421" w14:textId="77777777" w:rsidR="008E1F2B" w:rsidRPr="004A3E3C" w:rsidRDefault="008E1F2B" w:rsidP="002118F3">
      <w:pPr>
        <w:rPr>
          <w:lang w:val="en-GB"/>
        </w:rPr>
      </w:pPr>
    </w:p>
    <w:p w14:paraId="76D28178" w14:textId="0A68C21C" w:rsidR="00735991" w:rsidRDefault="00620816">
      <w:pPr>
        <w:pStyle w:val="Heading3"/>
      </w:pPr>
      <w:bookmarkStart w:id="14" w:name="_Toc234227051"/>
      <w:r>
        <w:t xml:space="preserve">Licence </w:t>
      </w:r>
      <w:r w:rsidR="00C52791">
        <w:t>Model</w:t>
      </w:r>
      <w:bookmarkEnd w:id="14"/>
      <w:r w:rsidR="00C52791">
        <w:t xml:space="preserve"> </w:t>
      </w:r>
    </w:p>
    <w:p w14:paraId="77B6FC3D" w14:textId="20007295" w:rsidR="00C52791" w:rsidRDefault="005F55FF" w:rsidP="000C05E8">
      <w:pPr>
        <w:pStyle w:val="ListParagraph"/>
        <w:numPr>
          <w:ilvl w:val="0"/>
          <w:numId w:val="55"/>
        </w:numPr>
      </w:pPr>
      <w:r w:rsidRPr="005F55FF">
        <w:t>OpenText (micro focus) content manager advanced records management edition 2</w:t>
      </w:r>
    </w:p>
    <w:p w14:paraId="200A1895" w14:textId="3F7BFAAE" w:rsidR="00C13F27" w:rsidRPr="002118F3" w:rsidRDefault="00C13F27" w:rsidP="000C05E8">
      <w:pPr>
        <w:pStyle w:val="ListParagraph"/>
        <w:numPr>
          <w:ilvl w:val="0"/>
          <w:numId w:val="55"/>
        </w:numPr>
      </w:pPr>
      <w:r>
        <w:t xml:space="preserve">Licence type – </w:t>
      </w:r>
      <w:r w:rsidRPr="0048184B">
        <w:rPr>
          <w:rFonts w:ascii="Calibri Light" w:hAnsi="Calibri Light"/>
          <w:b/>
          <w:szCs w:val="20"/>
          <w:lang w:val="en-GB"/>
        </w:rPr>
        <w:t>Perpetual</w:t>
      </w:r>
    </w:p>
    <w:p w14:paraId="4C55B569" w14:textId="2938F604" w:rsidR="00C13F27" w:rsidRDefault="00F20023" w:rsidP="000C05E8">
      <w:pPr>
        <w:pStyle w:val="ListParagraph"/>
        <w:numPr>
          <w:ilvl w:val="0"/>
          <w:numId w:val="55"/>
        </w:numPr>
      </w:pPr>
      <w:r>
        <w:t>Number of licences</w:t>
      </w:r>
    </w:p>
    <w:tbl>
      <w:tblPr>
        <w:tblW w:w="0" w:type="auto"/>
        <w:jc w:val="center"/>
        <w:tblLook w:val="04A0" w:firstRow="1" w:lastRow="0" w:firstColumn="1" w:lastColumn="0" w:noHBand="0" w:noVBand="1"/>
      </w:tblPr>
      <w:tblGrid>
        <w:gridCol w:w="3447"/>
        <w:gridCol w:w="1927"/>
      </w:tblGrid>
      <w:tr w:rsidR="00C42C6F" w:rsidRPr="00C42C6F" w14:paraId="3FA83C0F" w14:textId="77777777" w:rsidTr="002118F3">
        <w:trPr>
          <w:trHeight w:val="300"/>
          <w:jc w:val="center"/>
        </w:trPr>
        <w:tc>
          <w:tcPr>
            <w:tcW w:w="0" w:type="auto"/>
            <w:tcBorders>
              <w:top w:val="single" w:sz="8" w:space="0" w:color="8DB3E2"/>
              <w:left w:val="single" w:sz="8" w:space="0" w:color="8DB3E2"/>
              <w:bottom w:val="single" w:sz="8" w:space="0" w:color="8DB3E2"/>
              <w:right w:val="single" w:sz="8" w:space="0" w:color="8DB3E2"/>
            </w:tcBorders>
            <w:shd w:val="clear" w:color="000000" w:fill="C6D9F1"/>
            <w:vAlign w:val="center"/>
            <w:hideMark/>
          </w:tcPr>
          <w:p w14:paraId="5FB6BC5C" w14:textId="77777777" w:rsidR="00C42C6F" w:rsidRPr="00C42C6F" w:rsidRDefault="00C42C6F" w:rsidP="00C42C6F">
            <w:pPr>
              <w:spacing w:after="0" w:line="240" w:lineRule="auto"/>
              <w:rPr>
                <w:rFonts w:eastAsia="Times New Roman" w:cs="Calibri Light"/>
                <w:b/>
                <w:bCs/>
                <w:color w:val="0E1B8D"/>
                <w:lang w:eastAsia="en-ZA"/>
              </w:rPr>
            </w:pPr>
            <w:r w:rsidRPr="00C42C6F">
              <w:rPr>
                <w:rFonts w:eastAsia="Times New Roman" w:cs="Calibri Light"/>
                <w:b/>
                <w:bCs/>
                <w:color w:val="0E1B8D"/>
                <w:lang w:val="en-GB" w:eastAsia="en-ZA"/>
              </w:rPr>
              <w:t>Licenses</w:t>
            </w:r>
          </w:p>
        </w:tc>
        <w:tc>
          <w:tcPr>
            <w:tcW w:w="0" w:type="auto"/>
            <w:tcBorders>
              <w:top w:val="single" w:sz="8" w:space="0" w:color="8DB3E2"/>
              <w:left w:val="nil"/>
              <w:bottom w:val="single" w:sz="8" w:space="0" w:color="8DB3E2"/>
              <w:right w:val="single" w:sz="8" w:space="0" w:color="8DB3E2"/>
            </w:tcBorders>
            <w:shd w:val="clear" w:color="000000" w:fill="C6D9F1"/>
            <w:vAlign w:val="center"/>
            <w:hideMark/>
          </w:tcPr>
          <w:p w14:paraId="00650CC9" w14:textId="77777777" w:rsidR="00C42C6F" w:rsidRPr="00C42C6F" w:rsidRDefault="00C42C6F" w:rsidP="00C42C6F">
            <w:pPr>
              <w:spacing w:after="0" w:line="240" w:lineRule="auto"/>
              <w:rPr>
                <w:rFonts w:eastAsia="Times New Roman" w:cs="Calibri Light"/>
                <w:b/>
                <w:bCs/>
                <w:color w:val="0E1B8D"/>
                <w:lang w:eastAsia="en-ZA"/>
              </w:rPr>
            </w:pPr>
            <w:r w:rsidRPr="00C42C6F">
              <w:rPr>
                <w:rFonts w:eastAsia="Times New Roman" w:cs="Calibri Light"/>
                <w:b/>
                <w:bCs/>
                <w:color w:val="0E1B8D"/>
                <w:lang w:val="en-GB" w:eastAsia="en-ZA"/>
              </w:rPr>
              <w:t>Number of licences</w:t>
            </w:r>
          </w:p>
        </w:tc>
      </w:tr>
      <w:tr w:rsidR="00C42C6F" w:rsidRPr="00C42C6F" w14:paraId="1692F7F4" w14:textId="77777777" w:rsidTr="002118F3">
        <w:trPr>
          <w:trHeight w:val="300"/>
          <w:jc w:val="center"/>
        </w:trPr>
        <w:tc>
          <w:tcPr>
            <w:tcW w:w="0" w:type="auto"/>
            <w:tcBorders>
              <w:top w:val="nil"/>
              <w:left w:val="single" w:sz="8" w:space="0" w:color="8DB3E2"/>
              <w:bottom w:val="single" w:sz="8" w:space="0" w:color="8DB3E2"/>
              <w:right w:val="single" w:sz="8" w:space="0" w:color="8DB3E2"/>
            </w:tcBorders>
            <w:vAlign w:val="center"/>
            <w:hideMark/>
          </w:tcPr>
          <w:p w14:paraId="3414D867" w14:textId="77777777" w:rsidR="00C42C6F" w:rsidRPr="00C42C6F" w:rsidRDefault="00C42C6F" w:rsidP="00C42C6F">
            <w:pPr>
              <w:spacing w:after="0" w:line="240" w:lineRule="auto"/>
              <w:rPr>
                <w:rFonts w:eastAsia="Times New Roman" w:cs="Calibri Light"/>
                <w:color w:val="000000"/>
                <w:lang w:eastAsia="en-ZA"/>
              </w:rPr>
            </w:pPr>
            <w:r w:rsidRPr="00C42C6F">
              <w:rPr>
                <w:rFonts w:eastAsia="Times New Roman" w:cs="Calibri Light"/>
                <w:color w:val="000000"/>
                <w:lang w:val="en-GB" w:eastAsia="en-ZA"/>
              </w:rPr>
              <w:t>Administrator</w:t>
            </w:r>
          </w:p>
        </w:tc>
        <w:tc>
          <w:tcPr>
            <w:tcW w:w="0" w:type="auto"/>
            <w:tcBorders>
              <w:top w:val="nil"/>
              <w:left w:val="nil"/>
              <w:bottom w:val="single" w:sz="8" w:space="0" w:color="8DB3E2"/>
              <w:right w:val="single" w:sz="8" w:space="0" w:color="8DB3E2"/>
            </w:tcBorders>
            <w:vAlign w:val="center"/>
            <w:hideMark/>
          </w:tcPr>
          <w:p w14:paraId="1EBEBE30" w14:textId="77777777" w:rsidR="00C42C6F" w:rsidRPr="00C42C6F" w:rsidRDefault="00C42C6F" w:rsidP="00C42C6F">
            <w:pPr>
              <w:spacing w:after="0" w:line="240" w:lineRule="auto"/>
              <w:rPr>
                <w:rFonts w:eastAsia="Times New Roman" w:cs="Calibri Light"/>
                <w:color w:val="000000"/>
                <w:lang w:eastAsia="en-ZA"/>
              </w:rPr>
            </w:pPr>
            <w:r w:rsidRPr="00C42C6F">
              <w:rPr>
                <w:rFonts w:eastAsia="Times New Roman" w:cs="Calibri Light"/>
                <w:color w:val="000000"/>
                <w:lang w:val="en-GB" w:eastAsia="en-ZA"/>
              </w:rPr>
              <w:t>1</w:t>
            </w:r>
          </w:p>
        </w:tc>
      </w:tr>
      <w:tr w:rsidR="00C42C6F" w:rsidRPr="00C42C6F" w14:paraId="634F2573" w14:textId="77777777" w:rsidTr="002118F3">
        <w:trPr>
          <w:trHeight w:val="300"/>
          <w:jc w:val="center"/>
        </w:trPr>
        <w:tc>
          <w:tcPr>
            <w:tcW w:w="0" w:type="auto"/>
            <w:tcBorders>
              <w:top w:val="nil"/>
              <w:left w:val="single" w:sz="8" w:space="0" w:color="8DB3E2"/>
              <w:bottom w:val="single" w:sz="8" w:space="0" w:color="8DB3E2"/>
              <w:right w:val="single" w:sz="8" w:space="0" w:color="8DB3E2"/>
            </w:tcBorders>
            <w:vAlign w:val="center"/>
            <w:hideMark/>
          </w:tcPr>
          <w:p w14:paraId="1F3F0E2E" w14:textId="77777777" w:rsidR="00C42C6F" w:rsidRPr="00C42C6F" w:rsidRDefault="00C42C6F" w:rsidP="00C42C6F">
            <w:pPr>
              <w:spacing w:after="0" w:line="240" w:lineRule="auto"/>
              <w:rPr>
                <w:rFonts w:eastAsia="Times New Roman" w:cs="Calibri Light"/>
                <w:color w:val="000000"/>
                <w:lang w:eastAsia="en-ZA"/>
              </w:rPr>
            </w:pPr>
            <w:r w:rsidRPr="00C42C6F">
              <w:rPr>
                <w:rFonts w:eastAsia="Times New Roman" w:cs="Calibri Light"/>
                <w:color w:val="000000"/>
                <w:lang w:val="en-GB" w:eastAsia="en-ZA"/>
              </w:rPr>
              <w:t>Records Manager</w:t>
            </w:r>
          </w:p>
        </w:tc>
        <w:tc>
          <w:tcPr>
            <w:tcW w:w="0" w:type="auto"/>
            <w:tcBorders>
              <w:top w:val="nil"/>
              <w:left w:val="nil"/>
              <w:bottom w:val="single" w:sz="8" w:space="0" w:color="8DB3E2"/>
              <w:right w:val="single" w:sz="8" w:space="0" w:color="8DB3E2"/>
            </w:tcBorders>
            <w:vAlign w:val="center"/>
            <w:hideMark/>
          </w:tcPr>
          <w:p w14:paraId="510FB993" w14:textId="77777777" w:rsidR="00C42C6F" w:rsidRPr="00C42C6F" w:rsidRDefault="00C42C6F" w:rsidP="00C42C6F">
            <w:pPr>
              <w:spacing w:after="0" w:line="240" w:lineRule="auto"/>
              <w:rPr>
                <w:rFonts w:eastAsia="Times New Roman" w:cs="Calibri Light"/>
                <w:color w:val="000000"/>
                <w:lang w:eastAsia="en-ZA"/>
              </w:rPr>
            </w:pPr>
            <w:r w:rsidRPr="00C42C6F">
              <w:rPr>
                <w:rFonts w:eastAsia="Times New Roman" w:cs="Calibri Light"/>
                <w:color w:val="000000"/>
                <w:lang w:val="en-GB" w:eastAsia="en-ZA"/>
              </w:rPr>
              <w:t>1</w:t>
            </w:r>
          </w:p>
        </w:tc>
      </w:tr>
      <w:tr w:rsidR="00C42C6F" w:rsidRPr="00C42C6F" w14:paraId="6AB6B3F8" w14:textId="77777777" w:rsidTr="002118F3">
        <w:trPr>
          <w:trHeight w:val="300"/>
          <w:jc w:val="center"/>
        </w:trPr>
        <w:tc>
          <w:tcPr>
            <w:tcW w:w="0" w:type="auto"/>
            <w:tcBorders>
              <w:top w:val="nil"/>
              <w:left w:val="single" w:sz="8" w:space="0" w:color="8DB3E2"/>
              <w:bottom w:val="single" w:sz="8" w:space="0" w:color="8DB3E2"/>
              <w:right w:val="single" w:sz="8" w:space="0" w:color="8DB3E2"/>
            </w:tcBorders>
            <w:vAlign w:val="center"/>
            <w:hideMark/>
          </w:tcPr>
          <w:p w14:paraId="6E5C9FF1" w14:textId="77777777" w:rsidR="00C42C6F" w:rsidRPr="00C42C6F" w:rsidRDefault="00C42C6F" w:rsidP="00C42C6F">
            <w:pPr>
              <w:spacing w:after="0" w:line="240" w:lineRule="auto"/>
              <w:rPr>
                <w:rFonts w:eastAsia="Times New Roman" w:cs="Calibri Light"/>
                <w:color w:val="000000"/>
                <w:lang w:eastAsia="en-ZA"/>
              </w:rPr>
            </w:pPr>
            <w:r w:rsidRPr="00C42C6F">
              <w:rPr>
                <w:rFonts w:eastAsia="Times New Roman" w:cs="Calibri Light"/>
                <w:color w:val="000000"/>
                <w:lang w:val="en-GB" w:eastAsia="en-ZA"/>
              </w:rPr>
              <w:t>Records Coordinators</w:t>
            </w:r>
          </w:p>
        </w:tc>
        <w:tc>
          <w:tcPr>
            <w:tcW w:w="0" w:type="auto"/>
            <w:tcBorders>
              <w:top w:val="nil"/>
              <w:left w:val="nil"/>
              <w:bottom w:val="single" w:sz="8" w:space="0" w:color="8DB3E2"/>
              <w:right w:val="single" w:sz="8" w:space="0" w:color="8DB3E2"/>
            </w:tcBorders>
            <w:vAlign w:val="center"/>
            <w:hideMark/>
          </w:tcPr>
          <w:p w14:paraId="7270C15B" w14:textId="77777777" w:rsidR="00C42C6F" w:rsidRPr="00C42C6F" w:rsidRDefault="00C42C6F" w:rsidP="00C42C6F">
            <w:pPr>
              <w:spacing w:after="0" w:line="240" w:lineRule="auto"/>
              <w:rPr>
                <w:rFonts w:eastAsia="Times New Roman" w:cs="Calibri Light"/>
                <w:color w:val="000000"/>
                <w:lang w:eastAsia="en-ZA"/>
              </w:rPr>
            </w:pPr>
            <w:r w:rsidRPr="00C42C6F">
              <w:rPr>
                <w:rFonts w:eastAsia="Times New Roman" w:cs="Calibri Light"/>
                <w:color w:val="000000"/>
                <w:lang w:val="en-GB" w:eastAsia="en-ZA"/>
              </w:rPr>
              <w:t>9</w:t>
            </w:r>
          </w:p>
        </w:tc>
      </w:tr>
      <w:tr w:rsidR="00C42C6F" w:rsidRPr="00C42C6F" w14:paraId="1E8F5DB3" w14:textId="77777777" w:rsidTr="006B0DD9">
        <w:trPr>
          <w:trHeight w:val="300"/>
          <w:jc w:val="center"/>
        </w:trPr>
        <w:tc>
          <w:tcPr>
            <w:tcW w:w="0" w:type="auto"/>
            <w:tcBorders>
              <w:top w:val="nil"/>
              <w:left w:val="single" w:sz="8" w:space="0" w:color="8DB3E2"/>
              <w:bottom w:val="nil"/>
              <w:right w:val="single" w:sz="8" w:space="0" w:color="8DB3E2"/>
            </w:tcBorders>
            <w:vAlign w:val="center"/>
            <w:hideMark/>
          </w:tcPr>
          <w:p w14:paraId="7E23314B" w14:textId="77777777" w:rsidR="00C42C6F" w:rsidRPr="00C42C6F" w:rsidRDefault="00C42C6F" w:rsidP="00C42C6F">
            <w:pPr>
              <w:spacing w:after="0" w:line="240" w:lineRule="auto"/>
              <w:rPr>
                <w:rFonts w:eastAsia="Times New Roman" w:cs="Calibri Light"/>
                <w:color w:val="000000"/>
                <w:lang w:eastAsia="en-ZA"/>
              </w:rPr>
            </w:pPr>
            <w:r w:rsidRPr="00C42C6F">
              <w:rPr>
                <w:rFonts w:eastAsia="Times New Roman" w:cs="Calibri Light"/>
                <w:color w:val="000000"/>
                <w:lang w:val="en-GB" w:eastAsia="en-ZA"/>
              </w:rPr>
              <w:t>Volume license</w:t>
            </w:r>
          </w:p>
        </w:tc>
        <w:tc>
          <w:tcPr>
            <w:tcW w:w="0" w:type="auto"/>
            <w:tcBorders>
              <w:top w:val="nil"/>
              <w:left w:val="nil"/>
              <w:bottom w:val="nil"/>
              <w:right w:val="single" w:sz="8" w:space="0" w:color="8DB3E2"/>
            </w:tcBorders>
            <w:vAlign w:val="center"/>
            <w:hideMark/>
          </w:tcPr>
          <w:p w14:paraId="27270248" w14:textId="77777777" w:rsidR="00C42C6F" w:rsidRPr="00C42C6F" w:rsidRDefault="00C42C6F" w:rsidP="00C42C6F">
            <w:pPr>
              <w:spacing w:after="0" w:line="240" w:lineRule="auto"/>
              <w:rPr>
                <w:rFonts w:eastAsia="Times New Roman" w:cs="Calibri Light"/>
                <w:color w:val="000000"/>
                <w:lang w:eastAsia="en-ZA"/>
              </w:rPr>
            </w:pPr>
            <w:r w:rsidRPr="00C42C6F">
              <w:rPr>
                <w:rFonts w:eastAsia="Times New Roman" w:cs="Calibri Light"/>
                <w:color w:val="000000"/>
                <w:lang w:val="en-GB" w:eastAsia="en-ZA"/>
              </w:rPr>
              <w:t>3M</w:t>
            </w:r>
          </w:p>
        </w:tc>
      </w:tr>
      <w:tr w:rsidR="006B0DD9" w:rsidRPr="00C42C6F" w14:paraId="67E1F53C" w14:textId="77777777" w:rsidTr="006B0DD9">
        <w:trPr>
          <w:trHeight w:val="300"/>
          <w:jc w:val="center"/>
        </w:trPr>
        <w:tc>
          <w:tcPr>
            <w:tcW w:w="0" w:type="auto"/>
            <w:tcBorders>
              <w:top w:val="nil"/>
              <w:left w:val="single" w:sz="8" w:space="0" w:color="8DB3E2"/>
              <w:bottom w:val="nil"/>
              <w:right w:val="single" w:sz="8" w:space="0" w:color="8DB3E2"/>
            </w:tcBorders>
            <w:vAlign w:val="center"/>
          </w:tcPr>
          <w:p w14:paraId="4CE2718F" w14:textId="4F84929C" w:rsidR="006B0DD9" w:rsidRPr="006B0DD9" w:rsidRDefault="0071434A" w:rsidP="00C42C6F">
            <w:pPr>
              <w:spacing w:after="0" w:line="240" w:lineRule="auto"/>
              <w:rPr>
                <w:rFonts w:eastAsia="Times New Roman" w:cs="Calibri Light"/>
                <w:color w:val="000000"/>
                <w:lang w:val="en-GB" w:eastAsia="en-ZA"/>
              </w:rPr>
            </w:pPr>
            <w:r w:rsidRPr="0071434A">
              <w:rPr>
                <w:rFonts w:eastAsia="Times New Roman" w:cs="Calibri Light"/>
                <w:color w:val="000000"/>
                <w:lang w:val="en-GB" w:eastAsia="en-ZA"/>
              </w:rPr>
              <w:t>PostgreSQL Database – Open Source</w:t>
            </w:r>
          </w:p>
        </w:tc>
        <w:tc>
          <w:tcPr>
            <w:tcW w:w="0" w:type="auto"/>
            <w:tcBorders>
              <w:top w:val="nil"/>
              <w:left w:val="nil"/>
              <w:bottom w:val="nil"/>
              <w:right w:val="single" w:sz="8" w:space="0" w:color="8DB3E2"/>
            </w:tcBorders>
            <w:vAlign w:val="center"/>
          </w:tcPr>
          <w:p w14:paraId="262B5829" w14:textId="77777777" w:rsidR="006B0DD9" w:rsidRPr="00C42C6F" w:rsidRDefault="006B0DD9" w:rsidP="00C42C6F">
            <w:pPr>
              <w:spacing w:after="0" w:line="240" w:lineRule="auto"/>
              <w:rPr>
                <w:rFonts w:eastAsia="Times New Roman" w:cs="Calibri Light"/>
                <w:color w:val="000000"/>
                <w:lang w:val="en-GB" w:eastAsia="en-ZA"/>
              </w:rPr>
            </w:pPr>
          </w:p>
        </w:tc>
      </w:tr>
      <w:tr w:rsidR="006B0DD9" w:rsidRPr="00C42C6F" w14:paraId="5157A937" w14:textId="77777777" w:rsidTr="006B0DD9">
        <w:trPr>
          <w:trHeight w:val="300"/>
          <w:jc w:val="center"/>
        </w:trPr>
        <w:tc>
          <w:tcPr>
            <w:tcW w:w="0" w:type="auto"/>
            <w:tcBorders>
              <w:top w:val="nil"/>
              <w:left w:val="single" w:sz="8" w:space="0" w:color="8DB3E2"/>
              <w:bottom w:val="nil"/>
              <w:right w:val="single" w:sz="8" w:space="0" w:color="8DB3E2"/>
            </w:tcBorders>
            <w:vAlign w:val="center"/>
          </w:tcPr>
          <w:p w14:paraId="6289DE8E" w14:textId="77777777" w:rsidR="006B0DD9" w:rsidRPr="006B0DD9" w:rsidRDefault="006B0DD9" w:rsidP="00C42C6F">
            <w:pPr>
              <w:spacing w:after="0" w:line="240" w:lineRule="auto"/>
              <w:rPr>
                <w:rFonts w:eastAsia="Times New Roman" w:cs="Calibri Light"/>
                <w:color w:val="000000"/>
                <w:lang w:val="en-GB" w:eastAsia="en-ZA"/>
              </w:rPr>
            </w:pPr>
          </w:p>
        </w:tc>
        <w:tc>
          <w:tcPr>
            <w:tcW w:w="0" w:type="auto"/>
            <w:tcBorders>
              <w:top w:val="nil"/>
              <w:left w:val="nil"/>
              <w:bottom w:val="nil"/>
              <w:right w:val="single" w:sz="8" w:space="0" w:color="8DB3E2"/>
            </w:tcBorders>
            <w:vAlign w:val="center"/>
          </w:tcPr>
          <w:p w14:paraId="5E2BCCAB" w14:textId="77777777" w:rsidR="006B0DD9" w:rsidRPr="00C42C6F" w:rsidRDefault="006B0DD9" w:rsidP="00C42C6F">
            <w:pPr>
              <w:spacing w:after="0" w:line="240" w:lineRule="auto"/>
              <w:rPr>
                <w:rFonts w:eastAsia="Times New Roman" w:cs="Calibri Light"/>
                <w:color w:val="000000"/>
                <w:lang w:val="en-GB" w:eastAsia="en-ZA"/>
              </w:rPr>
            </w:pPr>
          </w:p>
        </w:tc>
      </w:tr>
      <w:tr w:rsidR="006B0DD9" w:rsidRPr="00C42C6F" w14:paraId="784CE07B" w14:textId="77777777" w:rsidTr="00D44A57">
        <w:trPr>
          <w:trHeight w:val="68"/>
          <w:jc w:val="center"/>
        </w:trPr>
        <w:tc>
          <w:tcPr>
            <w:tcW w:w="0" w:type="auto"/>
            <w:tcBorders>
              <w:top w:val="nil"/>
              <w:left w:val="single" w:sz="8" w:space="0" w:color="8DB3E2"/>
              <w:bottom w:val="single" w:sz="8" w:space="0" w:color="8DB3E2"/>
              <w:right w:val="single" w:sz="8" w:space="0" w:color="8DB3E2"/>
            </w:tcBorders>
            <w:vAlign w:val="center"/>
          </w:tcPr>
          <w:p w14:paraId="30CB470C" w14:textId="77777777" w:rsidR="006B0DD9" w:rsidRPr="006B0DD9" w:rsidRDefault="006B0DD9" w:rsidP="00C42C6F">
            <w:pPr>
              <w:spacing w:after="0" w:line="240" w:lineRule="auto"/>
              <w:rPr>
                <w:rFonts w:eastAsia="Times New Roman" w:cs="Calibri Light"/>
                <w:color w:val="000000"/>
                <w:lang w:val="en-GB" w:eastAsia="en-ZA"/>
              </w:rPr>
            </w:pPr>
          </w:p>
        </w:tc>
        <w:tc>
          <w:tcPr>
            <w:tcW w:w="0" w:type="auto"/>
            <w:tcBorders>
              <w:top w:val="nil"/>
              <w:left w:val="nil"/>
              <w:bottom w:val="single" w:sz="8" w:space="0" w:color="8DB3E2"/>
              <w:right w:val="single" w:sz="8" w:space="0" w:color="8DB3E2"/>
            </w:tcBorders>
            <w:vAlign w:val="center"/>
          </w:tcPr>
          <w:p w14:paraId="017172C7" w14:textId="77777777" w:rsidR="006B0DD9" w:rsidRPr="00C42C6F" w:rsidRDefault="006B0DD9" w:rsidP="00C42C6F">
            <w:pPr>
              <w:spacing w:after="0" w:line="240" w:lineRule="auto"/>
              <w:rPr>
                <w:rFonts w:eastAsia="Times New Roman" w:cs="Calibri Light"/>
                <w:color w:val="000000"/>
                <w:lang w:val="en-GB" w:eastAsia="en-ZA"/>
              </w:rPr>
            </w:pPr>
          </w:p>
        </w:tc>
      </w:tr>
    </w:tbl>
    <w:p w14:paraId="248CB92A" w14:textId="6BE49904" w:rsidR="00ED461C" w:rsidRDefault="00ED461C" w:rsidP="00D71363">
      <w:pPr>
        <w:pStyle w:val="Caption"/>
        <w:jc w:val="both"/>
      </w:pPr>
      <w:bookmarkStart w:id="15" w:name="_Toc234227156"/>
      <w:r>
        <w:t xml:space="preserve">Table </w:t>
      </w:r>
      <w:r>
        <w:fldChar w:fldCharType="begin"/>
      </w:r>
      <w:r>
        <w:instrText xml:space="preserve"> SEQ Table \* ARABIC </w:instrText>
      </w:r>
      <w:r>
        <w:fldChar w:fldCharType="separate"/>
      </w:r>
      <w:r>
        <w:rPr>
          <w:noProof/>
        </w:rPr>
        <w:t>1</w:t>
      </w:r>
      <w:r>
        <w:fldChar w:fldCharType="end"/>
      </w:r>
      <w:r>
        <w:t xml:space="preserve"> - Existing Licence model</w:t>
      </w:r>
      <w:bookmarkEnd w:id="15"/>
    </w:p>
    <w:p w14:paraId="76D28179" w14:textId="77777777" w:rsidR="00735991" w:rsidRPr="00C83F0B" w:rsidRDefault="00F67B02">
      <w:pPr>
        <w:pStyle w:val="Heading2"/>
      </w:pPr>
      <w:bookmarkStart w:id="16" w:name="_Toc234227052"/>
      <w:r w:rsidRPr="00C83F0B">
        <w:t>Service Elements</w:t>
      </w:r>
      <w:bookmarkEnd w:id="16"/>
    </w:p>
    <w:p w14:paraId="76D2817A" w14:textId="77777777" w:rsidR="00735991" w:rsidRDefault="00F67B02">
      <w:pPr>
        <w:pStyle w:val="Heading3"/>
      </w:pPr>
      <w:bookmarkStart w:id="17" w:name="_Toc234227053"/>
      <w:r>
        <w:t>Full Service Agreement</w:t>
      </w:r>
      <w:bookmarkEnd w:id="17"/>
    </w:p>
    <w:p w14:paraId="650FD532" w14:textId="0541C0D6" w:rsidR="007164E6" w:rsidRPr="00E55576" w:rsidRDefault="007164E6" w:rsidP="007164E6">
      <w:pPr>
        <w:pStyle w:val="ListParagraph"/>
        <w:numPr>
          <w:ilvl w:val="0"/>
          <w:numId w:val="5"/>
        </w:numPr>
      </w:pPr>
      <w:r w:rsidRPr="007164E6">
        <w:t xml:space="preserve"> </w:t>
      </w:r>
      <w:r w:rsidRPr="00E55576">
        <w:t>To be negotiated at time of contracting</w:t>
      </w:r>
    </w:p>
    <w:p w14:paraId="76D2817E" w14:textId="77777777" w:rsidR="00735991" w:rsidRDefault="00F67B02">
      <w:pPr>
        <w:pStyle w:val="Heading3"/>
      </w:pPr>
      <w:bookmarkStart w:id="18" w:name="_Toc234227054"/>
      <w:r>
        <w:t>Time and Material (T&amp;M Ad hoc services)</w:t>
      </w:r>
      <w:bookmarkEnd w:id="18"/>
    </w:p>
    <w:p w14:paraId="76D2817F" w14:textId="2D69AA26" w:rsidR="00735991" w:rsidRDefault="0003357A">
      <w:pPr>
        <w:pStyle w:val="ListParagraph"/>
        <w:numPr>
          <w:ilvl w:val="0"/>
          <w:numId w:val="6"/>
        </w:numPr>
      </w:pPr>
      <w:r w:rsidRPr="0003357A">
        <w:t>Ad hoc services – will be utilized and delivered through professional services.</w:t>
      </w:r>
    </w:p>
    <w:p w14:paraId="76D28180" w14:textId="6E667C2C" w:rsidR="00735991" w:rsidRDefault="00487894">
      <w:pPr>
        <w:pStyle w:val="ListParagraph"/>
        <w:numPr>
          <w:ilvl w:val="0"/>
          <w:numId w:val="6"/>
        </w:numPr>
      </w:pPr>
      <w:r w:rsidRPr="00487894">
        <w:t>Timesheets must be provided for all professional services.</w:t>
      </w:r>
    </w:p>
    <w:p w14:paraId="76D28182" w14:textId="77777777" w:rsidR="00735991" w:rsidRDefault="00F67B02">
      <w:pPr>
        <w:pStyle w:val="Heading3"/>
      </w:pPr>
      <w:bookmarkStart w:id="19" w:name="_Toc234227055"/>
      <w:r>
        <w:t>Response time and distance</w:t>
      </w:r>
      <w:bookmarkEnd w:id="19"/>
    </w:p>
    <w:p w14:paraId="300B924D" w14:textId="77777777" w:rsidR="000A1B17" w:rsidRDefault="000A1B17" w:rsidP="000A1B17">
      <w:pPr>
        <w:ind w:firstLine="567"/>
      </w:pPr>
      <w:r>
        <w:t>The below are committed Incidents Resolution Service Level per priority</w:t>
      </w:r>
    </w:p>
    <w:p w14:paraId="2E1F55B4" w14:textId="1DAE73CD" w:rsidR="00ED461C" w:rsidRDefault="0062007C" w:rsidP="00ED461C">
      <w:pPr>
        <w:pStyle w:val="Caption"/>
        <w:jc w:val="both"/>
      </w:pPr>
      <w:r w:rsidRPr="0074363B">
        <w:t xml:space="preserve"> </w:t>
      </w:r>
      <w:bookmarkStart w:id="20" w:name="_Toc234227157"/>
      <w:r w:rsidR="00ED461C">
        <w:t xml:space="preserve">Table </w:t>
      </w:r>
      <w:r w:rsidR="00ED461C">
        <w:fldChar w:fldCharType="begin"/>
      </w:r>
      <w:r w:rsidR="00ED461C">
        <w:instrText xml:space="preserve"> SEQ Table \* ARABIC </w:instrText>
      </w:r>
      <w:r w:rsidR="00ED461C">
        <w:fldChar w:fldCharType="separate"/>
      </w:r>
      <w:r w:rsidR="00ED461C">
        <w:rPr>
          <w:noProof/>
        </w:rPr>
        <w:t>2</w:t>
      </w:r>
      <w:r w:rsidR="00ED461C">
        <w:fldChar w:fldCharType="end"/>
      </w:r>
      <w:r w:rsidR="00ED461C">
        <w:t xml:space="preserve"> -</w:t>
      </w:r>
      <w:r w:rsidR="00ED461C" w:rsidRPr="00ED461C">
        <w:t xml:space="preserve"> </w:t>
      </w:r>
      <w:r w:rsidR="00ED461C" w:rsidRPr="0074363B">
        <w:t>Response time and distance</w:t>
      </w:r>
      <w:bookmarkEnd w:id="20"/>
    </w:p>
    <w:p w14:paraId="70054EFA" w14:textId="0327B25C" w:rsidR="0062007C" w:rsidRPr="00ED461C" w:rsidRDefault="0062007C" w:rsidP="00ED461C">
      <w:pPr>
        <w:pStyle w:val="Caption"/>
        <w:jc w:val="both"/>
      </w:pPr>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61"/>
        <w:gridCol w:w="4536"/>
        <w:gridCol w:w="2965"/>
      </w:tblGrid>
      <w:tr w:rsidR="0062007C" w:rsidRPr="00181AC8" w14:paraId="35774325" w14:textId="77777777" w:rsidTr="00F67B02">
        <w:tc>
          <w:tcPr>
            <w:tcW w:w="861" w:type="pct"/>
            <w:shd w:val="clear" w:color="auto" w:fill="DBE5F1" w:themeFill="accent1" w:themeFillTint="33"/>
            <w:vAlign w:val="center"/>
          </w:tcPr>
          <w:p w14:paraId="16B3C5D5" w14:textId="77777777" w:rsidR="0062007C" w:rsidRPr="00181AC8" w:rsidRDefault="0062007C" w:rsidP="00F67B02">
            <w:pPr>
              <w:rPr>
                <w:b/>
              </w:rPr>
            </w:pPr>
            <w:bookmarkStart w:id="21" w:name="_Hlk133931190"/>
            <w:r w:rsidRPr="00181AC8">
              <w:rPr>
                <w:b/>
              </w:rPr>
              <w:t>Priority</w:t>
            </w:r>
          </w:p>
        </w:tc>
        <w:tc>
          <w:tcPr>
            <w:tcW w:w="2502" w:type="pct"/>
            <w:shd w:val="clear" w:color="auto" w:fill="DBE5F1" w:themeFill="accent1" w:themeFillTint="33"/>
            <w:vAlign w:val="center"/>
          </w:tcPr>
          <w:p w14:paraId="09B93D58" w14:textId="77777777" w:rsidR="0062007C" w:rsidRPr="00181AC8" w:rsidRDefault="0062007C" w:rsidP="00F67B02">
            <w:pPr>
              <w:rPr>
                <w:b/>
              </w:rPr>
            </w:pPr>
            <w:r w:rsidRPr="00181AC8">
              <w:rPr>
                <w:b/>
              </w:rPr>
              <w:t>Response Time</w:t>
            </w:r>
          </w:p>
        </w:tc>
        <w:tc>
          <w:tcPr>
            <w:tcW w:w="1636" w:type="pct"/>
            <w:shd w:val="clear" w:color="auto" w:fill="DBE5F1" w:themeFill="accent1" w:themeFillTint="33"/>
            <w:vAlign w:val="center"/>
          </w:tcPr>
          <w:p w14:paraId="22731EF4" w14:textId="77777777" w:rsidR="0062007C" w:rsidRPr="00181AC8" w:rsidRDefault="0062007C" w:rsidP="00F67B02">
            <w:pPr>
              <w:rPr>
                <w:b/>
              </w:rPr>
            </w:pPr>
            <w:r w:rsidRPr="00181AC8">
              <w:rPr>
                <w:b/>
              </w:rPr>
              <w:t>Resolution Time</w:t>
            </w:r>
          </w:p>
        </w:tc>
      </w:tr>
      <w:tr w:rsidR="0062007C" w:rsidRPr="00181AC8" w14:paraId="0128C070" w14:textId="77777777" w:rsidTr="00F67B02">
        <w:tc>
          <w:tcPr>
            <w:tcW w:w="861" w:type="pct"/>
            <w:vAlign w:val="center"/>
          </w:tcPr>
          <w:p w14:paraId="3B57A760" w14:textId="77777777" w:rsidR="0062007C" w:rsidRPr="00181AC8" w:rsidRDefault="0062007C" w:rsidP="00F67B02">
            <w:r>
              <w:t>P</w:t>
            </w:r>
            <w:r w:rsidRPr="00181AC8">
              <w:t xml:space="preserve"> 1</w:t>
            </w:r>
            <w:r w:rsidRPr="00181AC8">
              <w:tab/>
            </w:r>
          </w:p>
        </w:tc>
        <w:tc>
          <w:tcPr>
            <w:tcW w:w="2502" w:type="pct"/>
            <w:vAlign w:val="center"/>
          </w:tcPr>
          <w:p w14:paraId="2CBCEBE9" w14:textId="77777777" w:rsidR="0062007C" w:rsidRPr="00181AC8" w:rsidRDefault="0062007C" w:rsidP="00F67B02">
            <w:r>
              <w:t>15 minutes (24/7/365)</w:t>
            </w:r>
          </w:p>
        </w:tc>
        <w:tc>
          <w:tcPr>
            <w:tcW w:w="1636" w:type="pct"/>
            <w:shd w:val="clear" w:color="auto" w:fill="FFFFFF" w:themeFill="background1"/>
            <w:vAlign w:val="center"/>
          </w:tcPr>
          <w:p w14:paraId="66B321E8" w14:textId="77777777" w:rsidR="0062007C" w:rsidRPr="00181AC8" w:rsidRDefault="0062007C" w:rsidP="00F67B02">
            <w:r>
              <w:t>4 Hour (24/7/365)</w:t>
            </w:r>
          </w:p>
        </w:tc>
      </w:tr>
      <w:tr w:rsidR="0062007C" w:rsidRPr="00181AC8" w14:paraId="2AE09DEB" w14:textId="77777777" w:rsidTr="00F67B02">
        <w:tc>
          <w:tcPr>
            <w:tcW w:w="861" w:type="pct"/>
            <w:vAlign w:val="center"/>
          </w:tcPr>
          <w:p w14:paraId="136B4588" w14:textId="77777777" w:rsidR="0062007C" w:rsidRPr="00181AC8" w:rsidRDefault="0062007C" w:rsidP="00F67B02">
            <w:r>
              <w:t>P</w:t>
            </w:r>
            <w:r w:rsidRPr="00181AC8">
              <w:t xml:space="preserve"> 2 </w:t>
            </w:r>
          </w:p>
        </w:tc>
        <w:tc>
          <w:tcPr>
            <w:tcW w:w="2502" w:type="pct"/>
            <w:vAlign w:val="center"/>
          </w:tcPr>
          <w:p w14:paraId="155738C5" w14:textId="77777777" w:rsidR="0062007C" w:rsidRPr="00181AC8" w:rsidRDefault="0062007C" w:rsidP="00F67B02">
            <w:r>
              <w:t>30 minutes (24/7/365)</w:t>
            </w:r>
          </w:p>
        </w:tc>
        <w:tc>
          <w:tcPr>
            <w:tcW w:w="1636" w:type="pct"/>
            <w:shd w:val="clear" w:color="auto" w:fill="FFFFFF" w:themeFill="background1"/>
            <w:vAlign w:val="center"/>
          </w:tcPr>
          <w:p w14:paraId="4E298BAF" w14:textId="77777777" w:rsidR="0062007C" w:rsidRPr="00181AC8" w:rsidRDefault="0062007C" w:rsidP="00F67B02">
            <w:r>
              <w:t>6 Hours (24/7/365)</w:t>
            </w:r>
          </w:p>
        </w:tc>
      </w:tr>
      <w:tr w:rsidR="0062007C" w:rsidRPr="00181AC8" w14:paraId="29EBC87B" w14:textId="77777777" w:rsidTr="00F67B02">
        <w:tc>
          <w:tcPr>
            <w:tcW w:w="861" w:type="pct"/>
            <w:vAlign w:val="center"/>
          </w:tcPr>
          <w:p w14:paraId="0616FA5F" w14:textId="77777777" w:rsidR="0062007C" w:rsidRPr="00181AC8" w:rsidRDefault="0062007C" w:rsidP="00F67B02">
            <w:r>
              <w:lastRenderedPageBreak/>
              <w:t>P</w:t>
            </w:r>
            <w:r w:rsidRPr="00181AC8">
              <w:t xml:space="preserve"> 3</w:t>
            </w:r>
          </w:p>
        </w:tc>
        <w:tc>
          <w:tcPr>
            <w:tcW w:w="2502" w:type="pct"/>
            <w:vAlign w:val="center"/>
          </w:tcPr>
          <w:p w14:paraId="3A8FB241" w14:textId="35B9B3F6" w:rsidR="0062007C" w:rsidRPr="00181AC8" w:rsidRDefault="0062007C" w:rsidP="00F67B02">
            <w:r>
              <w:t>1 Business Hour (7-</w:t>
            </w:r>
            <w:r w:rsidR="00C321E1">
              <w:t>30</w:t>
            </w:r>
            <w:r>
              <w:t xml:space="preserve"> to 16-</w:t>
            </w:r>
            <w:r w:rsidR="00214808">
              <w:t>00</w:t>
            </w:r>
            <w:r>
              <w:t>, excluding weekends and public holidays</w:t>
            </w:r>
          </w:p>
        </w:tc>
        <w:tc>
          <w:tcPr>
            <w:tcW w:w="1636" w:type="pct"/>
            <w:shd w:val="clear" w:color="auto" w:fill="FFFFFF" w:themeFill="background1"/>
            <w:vAlign w:val="center"/>
          </w:tcPr>
          <w:p w14:paraId="35B633BE" w14:textId="43DED599" w:rsidR="0062007C" w:rsidRPr="00181AC8" w:rsidRDefault="0062007C" w:rsidP="00F67B02">
            <w:r>
              <w:t>8 Business Hours (7-</w:t>
            </w:r>
            <w:r w:rsidR="00C321E1">
              <w:t>30</w:t>
            </w:r>
            <w:r>
              <w:t xml:space="preserve"> to 16-</w:t>
            </w:r>
            <w:r w:rsidR="00214808">
              <w:t>00</w:t>
            </w:r>
            <w:r>
              <w:t>, excluding weekends and public holidays)</w:t>
            </w:r>
          </w:p>
        </w:tc>
      </w:tr>
      <w:tr w:rsidR="0062007C" w:rsidRPr="00181AC8" w14:paraId="1EE5E985" w14:textId="77777777" w:rsidTr="00F67B02">
        <w:tc>
          <w:tcPr>
            <w:tcW w:w="861" w:type="pct"/>
            <w:vAlign w:val="center"/>
          </w:tcPr>
          <w:p w14:paraId="5576E2F6" w14:textId="77777777" w:rsidR="0062007C" w:rsidRPr="00181AC8" w:rsidRDefault="0062007C" w:rsidP="00F67B02">
            <w:r>
              <w:t>P</w:t>
            </w:r>
            <w:r w:rsidRPr="00181AC8">
              <w:t xml:space="preserve"> 4</w:t>
            </w:r>
          </w:p>
        </w:tc>
        <w:tc>
          <w:tcPr>
            <w:tcW w:w="2502" w:type="pct"/>
            <w:vAlign w:val="center"/>
          </w:tcPr>
          <w:p w14:paraId="4CEDCDC2" w14:textId="2E0C4A67" w:rsidR="0062007C" w:rsidRPr="00181AC8" w:rsidRDefault="0062007C" w:rsidP="00F67B02">
            <w:r>
              <w:t>4 Business Hours (7-</w:t>
            </w:r>
            <w:r w:rsidR="00C321E1">
              <w:t>30</w:t>
            </w:r>
            <w:r>
              <w:t xml:space="preserve"> to 16-</w:t>
            </w:r>
            <w:r w:rsidR="00214808">
              <w:t>00</w:t>
            </w:r>
            <w:r>
              <w:t>, excluding weekends and public holidays</w:t>
            </w:r>
          </w:p>
        </w:tc>
        <w:tc>
          <w:tcPr>
            <w:tcW w:w="1636" w:type="pct"/>
            <w:shd w:val="clear" w:color="auto" w:fill="FFFFFF" w:themeFill="background1"/>
            <w:vAlign w:val="center"/>
          </w:tcPr>
          <w:p w14:paraId="59FB75E0" w14:textId="417B95EC" w:rsidR="0062007C" w:rsidRPr="00181AC8" w:rsidRDefault="0062007C" w:rsidP="00F67B02">
            <w:r>
              <w:t>8 Business Hours (7-</w:t>
            </w:r>
            <w:r w:rsidR="00C321E1">
              <w:t>30</w:t>
            </w:r>
            <w:r>
              <w:t xml:space="preserve"> to 16-</w:t>
            </w:r>
            <w:r w:rsidR="00214808">
              <w:t>00</w:t>
            </w:r>
            <w:r>
              <w:t>, excluding weekends and public holidays</w:t>
            </w:r>
          </w:p>
        </w:tc>
      </w:tr>
      <w:bookmarkEnd w:id="21"/>
    </w:tbl>
    <w:p w14:paraId="7D5497F4" w14:textId="77777777" w:rsidR="000A1B17" w:rsidRPr="00D71363" w:rsidRDefault="000A1B17" w:rsidP="00D71363">
      <w:pPr>
        <w:rPr>
          <w:lang w:val="en-GB"/>
        </w:rPr>
      </w:pPr>
    </w:p>
    <w:p w14:paraId="76D28186" w14:textId="77777777" w:rsidR="00735991" w:rsidRDefault="00735991"/>
    <w:p w14:paraId="76D28187" w14:textId="77777777" w:rsidR="00735991" w:rsidRDefault="00F67B02">
      <w:pPr>
        <w:pStyle w:val="Heading3"/>
      </w:pPr>
      <w:bookmarkStart w:id="22" w:name="_Toc234227056"/>
      <w:r>
        <w:t>Fault logging management</w:t>
      </w:r>
      <w:bookmarkEnd w:id="22"/>
    </w:p>
    <w:p w14:paraId="51F1A815" w14:textId="78C63E39" w:rsidR="00E723C9" w:rsidRDefault="00E723C9" w:rsidP="00E723C9">
      <w:pPr>
        <w:ind w:firstLine="567"/>
      </w:pPr>
      <w:r>
        <w:t xml:space="preserve">The below </w:t>
      </w:r>
      <w:r w:rsidR="00E82484">
        <w:t>is</w:t>
      </w:r>
      <w:r w:rsidRPr="00E723C9">
        <w:t xml:space="preserve"> </w:t>
      </w:r>
      <w:r>
        <w:t>f</w:t>
      </w:r>
      <w:r w:rsidRPr="006B7F60">
        <w:t>ault logging management</w:t>
      </w:r>
      <w:r>
        <w:t xml:space="preserve"> </w:t>
      </w:r>
      <w:r w:rsidR="00FB1B41">
        <w:t>measures and service level</w:t>
      </w:r>
    </w:p>
    <w:p w14:paraId="46606D3E" w14:textId="77777777" w:rsidR="00ED461C" w:rsidRDefault="00ED461C" w:rsidP="00ED461C">
      <w:pPr>
        <w:pStyle w:val="Caption"/>
        <w:jc w:val="both"/>
      </w:pPr>
      <w:bookmarkStart w:id="23" w:name="_Toc234227158"/>
      <w:r>
        <w:t xml:space="preserve">Table </w:t>
      </w:r>
      <w:r>
        <w:fldChar w:fldCharType="begin"/>
      </w:r>
      <w:r>
        <w:instrText xml:space="preserve"> SEQ Table \* ARABIC </w:instrText>
      </w:r>
      <w:r>
        <w:fldChar w:fldCharType="separate"/>
      </w:r>
      <w:r>
        <w:rPr>
          <w:noProof/>
        </w:rPr>
        <w:t>3</w:t>
      </w:r>
      <w:r>
        <w:fldChar w:fldCharType="end"/>
      </w:r>
      <w:r>
        <w:t xml:space="preserve"> -</w:t>
      </w:r>
      <w:r w:rsidRPr="006B7F60">
        <w:t>Fault logging management</w:t>
      </w:r>
      <w:bookmarkEnd w:id="23"/>
    </w:p>
    <w:p w14:paraId="3B9F2CAF" w14:textId="6F7C5817" w:rsidR="004F0083" w:rsidRPr="00526B4A" w:rsidRDefault="004F0083" w:rsidP="00ED461C">
      <w:pPr>
        <w:pStyle w:val="Caption"/>
        <w:jc w:val="both"/>
      </w:pPr>
    </w:p>
    <w:tbl>
      <w:tblPr>
        <w:tblStyle w:val="margaret1"/>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45"/>
        <w:gridCol w:w="4252"/>
        <w:gridCol w:w="2965"/>
      </w:tblGrid>
      <w:tr w:rsidR="004F0083" w:rsidRPr="00DD5217" w14:paraId="3A333B8C" w14:textId="77777777" w:rsidTr="00F67B02">
        <w:tc>
          <w:tcPr>
            <w:tcW w:w="1018" w:type="pct"/>
            <w:shd w:val="clear" w:color="auto" w:fill="DBE5F1" w:themeFill="accent1" w:themeFillTint="33"/>
            <w:vAlign w:val="center"/>
          </w:tcPr>
          <w:p w14:paraId="6482049F" w14:textId="77777777" w:rsidR="004F0083" w:rsidRPr="00DD5217" w:rsidRDefault="004F0083" w:rsidP="00F67B02">
            <w:pPr>
              <w:rPr>
                <w:b/>
              </w:rPr>
            </w:pPr>
            <w:bookmarkStart w:id="24" w:name="_Hlk133931954"/>
            <w:r w:rsidRPr="00DD5217">
              <w:rPr>
                <w:b/>
              </w:rPr>
              <w:t>Respond</w:t>
            </w:r>
          </w:p>
        </w:tc>
        <w:tc>
          <w:tcPr>
            <w:tcW w:w="2346" w:type="pct"/>
            <w:shd w:val="clear" w:color="auto" w:fill="DBE5F1" w:themeFill="accent1" w:themeFillTint="33"/>
            <w:vAlign w:val="center"/>
          </w:tcPr>
          <w:p w14:paraId="6AF839CD" w14:textId="77777777" w:rsidR="004F0083" w:rsidRPr="00DD5217" w:rsidRDefault="004F0083" w:rsidP="00F67B02">
            <w:pPr>
              <w:rPr>
                <w:b/>
              </w:rPr>
            </w:pPr>
            <w:r w:rsidRPr="00DD5217">
              <w:rPr>
                <w:b/>
              </w:rPr>
              <w:t>Service Measure</w:t>
            </w:r>
          </w:p>
        </w:tc>
        <w:tc>
          <w:tcPr>
            <w:tcW w:w="1636" w:type="pct"/>
            <w:shd w:val="clear" w:color="auto" w:fill="DBE5F1" w:themeFill="accent1" w:themeFillTint="33"/>
            <w:vAlign w:val="center"/>
          </w:tcPr>
          <w:p w14:paraId="4FCE58D8" w14:textId="77777777" w:rsidR="004F0083" w:rsidRPr="00DD5217" w:rsidRDefault="004F0083" w:rsidP="00F67B02">
            <w:pPr>
              <w:rPr>
                <w:b/>
              </w:rPr>
            </w:pPr>
            <w:r w:rsidRPr="00DD5217">
              <w:rPr>
                <w:b/>
              </w:rPr>
              <w:t>Service Level</w:t>
            </w:r>
          </w:p>
        </w:tc>
      </w:tr>
      <w:tr w:rsidR="004F0083" w:rsidRPr="00DD5217" w14:paraId="382CB98B" w14:textId="77777777" w:rsidTr="00F67B02">
        <w:tc>
          <w:tcPr>
            <w:tcW w:w="1018" w:type="pct"/>
            <w:shd w:val="clear" w:color="auto" w:fill="DBE5F1" w:themeFill="accent1" w:themeFillTint="33"/>
            <w:vAlign w:val="center"/>
          </w:tcPr>
          <w:p w14:paraId="5A8044F9" w14:textId="77777777" w:rsidR="004F0083" w:rsidRPr="00DD5217" w:rsidRDefault="004F0083" w:rsidP="00F67B02">
            <w:pPr>
              <w:rPr>
                <w:b/>
              </w:rPr>
            </w:pPr>
            <w:r w:rsidRPr="00DD5217">
              <w:rPr>
                <w:b/>
              </w:rPr>
              <w:t>Incident Management</w:t>
            </w:r>
          </w:p>
        </w:tc>
        <w:tc>
          <w:tcPr>
            <w:tcW w:w="2346" w:type="pct"/>
            <w:vAlign w:val="center"/>
          </w:tcPr>
          <w:p w14:paraId="05E2D981" w14:textId="77777777" w:rsidR="004F0083" w:rsidRPr="00DD5217" w:rsidRDefault="004F0083" w:rsidP="00F67B02">
            <w:r w:rsidRPr="00DD5217">
              <w:t>Number of Incidents responded to within the target time.</w:t>
            </w:r>
          </w:p>
        </w:tc>
        <w:tc>
          <w:tcPr>
            <w:tcW w:w="1636" w:type="pct"/>
            <w:shd w:val="clear" w:color="auto" w:fill="FFFFFF" w:themeFill="background1"/>
            <w:vAlign w:val="center"/>
          </w:tcPr>
          <w:p w14:paraId="6ABEE38E" w14:textId="77777777" w:rsidR="004F0083" w:rsidRPr="00DD5217" w:rsidRDefault="004F0083" w:rsidP="00F67B02">
            <w:r w:rsidRPr="00DD5217">
              <w:t>99% of Incidents responded to within the target time. 100% of Incidents will be responded to within the target time + 25%</w:t>
            </w:r>
          </w:p>
        </w:tc>
      </w:tr>
      <w:tr w:rsidR="004F0083" w:rsidRPr="00DD5217" w14:paraId="35BAD75A" w14:textId="77777777" w:rsidTr="00F67B02">
        <w:tc>
          <w:tcPr>
            <w:tcW w:w="1018" w:type="pct"/>
            <w:shd w:val="clear" w:color="auto" w:fill="DBE5F1" w:themeFill="accent1" w:themeFillTint="33"/>
            <w:vAlign w:val="center"/>
          </w:tcPr>
          <w:p w14:paraId="26D6E61C" w14:textId="77777777" w:rsidR="004F0083" w:rsidRPr="00DD5217" w:rsidRDefault="004F0083" w:rsidP="00F67B02">
            <w:pPr>
              <w:rPr>
                <w:b/>
              </w:rPr>
            </w:pPr>
            <w:r w:rsidRPr="00DD5217">
              <w:rPr>
                <w:b/>
              </w:rPr>
              <w:t>Method</w:t>
            </w:r>
          </w:p>
        </w:tc>
        <w:tc>
          <w:tcPr>
            <w:tcW w:w="3982" w:type="pct"/>
            <w:gridSpan w:val="2"/>
            <w:vAlign w:val="center"/>
          </w:tcPr>
          <w:p w14:paraId="1D468722" w14:textId="77777777" w:rsidR="004F0083" w:rsidRPr="00DD5217" w:rsidRDefault="004F0083" w:rsidP="00F67B02">
            <w:r w:rsidRPr="00DD5217">
              <w:t>The Service Levels are measured and reported on individually from the time that the Incident is logged by Client at the Service Provider's Service Desk until the time that the Incident is accepted on the Service Provider's Service Desk.</w:t>
            </w:r>
          </w:p>
        </w:tc>
      </w:tr>
      <w:tr w:rsidR="004F0083" w:rsidRPr="00DD5217" w14:paraId="727B3F28" w14:textId="77777777" w:rsidTr="00F67B02">
        <w:tc>
          <w:tcPr>
            <w:tcW w:w="1018" w:type="pct"/>
            <w:shd w:val="clear" w:color="auto" w:fill="DBE5F1" w:themeFill="accent1" w:themeFillTint="33"/>
            <w:vAlign w:val="center"/>
          </w:tcPr>
          <w:p w14:paraId="5BE473C8" w14:textId="77777777" w:rsidR="004F0083" w:rsidRPr="00DD5217" w:rsidRDefault="004F0083" w:rsidP="00F67B02">
            <w:pPr>
              <w:rPr>
                <w:b/>
              </w:rPr>
            </w:pPr>
            <w:r w:rsidRPr="00DD5217">
              <w:rPr>
                <w:b/>
              </w:rPr>
              <w:t>Formula</w:t>
            </w:r>
          </w:p>
        </w:tc>
        <w:tc>
          <w:tcPr>
            <w:tcW w:w="3982" w:type="pct"/>
            <w:gridSpan w:val="2"/>
            <w:vAlign w:val="center"/>
          </w:tcPr>
          <w:p w14:paraId="663AA28F" w14:textId="77777777" w:rsidR="004F0083" w:rsidRPr="00DD5217" w:rsidRDefault="004F0083" w:rsidP="00F67B02">
            <w:r w:rsidRPr="00DD5217">
              <w:t>Number of Incident tickets responded to within Service Level Target / Total number of Incident tickets responded to * 100 (Calculation - each incident is measured, Met=1, Miss = 0, If 10 incidents and 9 is met calculation is (9/10)*100=90%)</w:t>
            </w:r>
          </w:p>
        </w:tc>
      </w:tr>
      <w:tr w:rsidR="004F0083" w:rsidRPr="00DD5217" w14:paraId="235943D9" w14:textId="77777777" w:rsidTr="00F67B02">
        <w:tc>
          <w:tcPr>
            <w:tcW w:w="1018" w:type="pct"/>
            <w:shd w:val="clear" w:color="auto" w:fill="DBE5F1" w:themeFill="accent1" w:themeFillTint="33"/>
            <w:vAlign w:val="center"/>
          </w:tcPr>
          <w:p w14:paraId="7D32E15B" w14:textId="77777777" w:rsidR="004F0083" w:rsidRPr="00DD5217" w:rsidRDefault="004F0083" w:rsidP="00F67B02">
            <w:pPr>
              <w:rPr>
                <w:b/>
              </w:rPr>
            </w:pPr>
            <w:r w:rsidRPr="00DD5217">
              <w:rPr>
                <w:b/>
              </w:rPr>
              <w:t>Exclusions</w:t>
            </w:r>
          </w:p>
        </w:tc>
        <w:tc>
          <w:tcPr>
            <w:tcW w:w="3982" w:type="pct"/>
            <w:gridSpan w:val="2"/>
            <w:vAlign w:val="center"/>
          </w:tcPr>
          <w:p w14:paraId="23FC5BC4" w14:textId="77777777" w:rsidR="004F0083" w:rsidRPr="00DD5217" w:rsidRDefault="004F0083" w:rsidP="00F67B02">
            <w:r w:rsidRPr="00DD5217">
              <w:t>Incidents with respect to Infrastructure not architected for the specific priority response time, shall be reported on as KPIs.</w:t>
            </w:r>
          </w:p>
        </w:tc>
      </w:tr>
      <w:tr w:rsidR="004F0083" w:rsidRPr="00DD5217" w14:paraId="7393B075" w14:textId="77777777" w:rsidTr="00F67B02">
        <w:tc>
          <w:tcPr>
            <w:tcW w:w="1018" w:type="pct"/>
            <w:shd w:val="clear" w:color="auto" w:fill="DBE5F1" w:themeFill="accent1" w:themeFillTint="33"/>
            <w:vAlign w:val="center"/>
          </w:tcPr>
          <w:p w14:paraId="328CA6E9" w14:textId="77777777" w:rsidR="004F0083" w:rsidRPr="00DD5217" w:rsidRDefault="004F0083" w:rsidP="00F67B02">
            <w:pPr>
              <w:rPr>
                <w:b/>
              </w:rPr>
            </w:pPr>
            <w:r w:rsidRPr="00DD5217">
              <w:rPr>
                <w:b/>
              </w:rPr>
              <w:t>Measurement Interval</w:t>
            </w:r>
          </w:p>
        </w:tc>
        <w:tc>
          <w:tcPr>
            <w:tcW w:w="3982" w:type="pct"/>
            <w:gridSpan w:val="2"/>
            <w:vAlign w:val="center"/>
          </w:tcPr>
          <w:p w14:paraId="58EC12A2" w14:textId="77777777" w:rsidR="004F0083" w:rsidRPr="00DD5217" w:rsidRDefault="004F0083" w:rsidP="00F67B02">
            <w:r w:rsidRPr="00DD5217">
              <w:t>Measured and Reported Monthly</w:t>
            </w:r>
          </w:p>
        </w:tc>
      </w:tr>
      <w:tr w:rsidR="004F0083" w:rsidRPr="00DD5217" w14:paraId="6F43D88A" w14:textId="77777777" w:rsidTr="00F67B02">
        <w:tc>
          <w:tcPr>
            <w:tcW w:w="1018" w:type="pct"/>
            <w:shd w:val="clear" w:color="auto" w:fill="DBE5F1" w:themeFill="accent1" w:themeFillTint="33"/>
            <w:vAlign w:val="center"/>
          </w:tcPr>
          <w:p w14:paraId="03E57005" w14:textId="77777777" w:rsidR="004F0083" w:rsidRPr="00DD5217" w:rsidRDefault="004F0083" w:rsidP="00F67B02">
            <w:pPr>
              <w:rPr>
                <w:b/>
              </w:rPr>
            </w:pPr>
            <w:r w:rsidRPr="00DD5217">
              <w:rPr>
                <w:b/>
              </w:rPr>
              <w:t>Measurement Tool</w:t>
            </w:r>
          </w:p>
        </w:tc>
        <w:tc>
          <w:tcPr>
            <w:tcW w:w="3982" w:type="pct"/>
            <w:gridSpan w:val="2"/>
            <w:vAlign w:val="center"/>
          </w:tcPr>
          <w:p w14:paraId="14071881" w14:textId="6059F6F3" w:rsidR="004F0083" w:rsidRPr="00DD5217" w:rsidRDefault="004F0083" w:rsidP="00F67B02">
            <w:r w:rsidRPr="00DD5217">
              <w:t xml:space="preserve">To be done via </w:t>
            </w:r>
            <w:r w:rsidR="00F67B02" w:rsidRPr="00DD5217">
              <w:t xml:space="preserve">the </w:t>
            </w:r>
            <w:r w:rsidR="00F67B02">
              <w:t xml:space="preserve">Client </w:t>
            </w:r>
            <w:r w:rsidR="00F67B02" w:rsidRPr="00DD5217">
              <w:t>service</w:t>
            </w:r>
            <w:r w:rsidRPr="00DD5217">
              <w:t xml:space="preserve"> management tool ("</w:t>
            </w:r>
            <w:r w:rsidRPr="00DD5217">
              <w:rPr>
                <w:b/>
              </w:rPr>
              <w:t>ITSM</w:t>
            </w:r>
            <w:r w:rsidRPr="00DD5217">
              <w:t>")</w:t>
            </w:r>
          </w:p>
        </w:tc>
      </w:tr>
      <w:bookmarkEnd w:id="24"/>
    </w:tbl>
    <w:p w14:paraId="76D28189" w14:textId="77777777" w:rsidR="00735991" w:rsidRDefault="00735991" w:rsidP="00A80A0F">
      <w:pPr>
        <w:pStyle w:val="ListParagraph"/>
        <w:ind w:left="1134"/>
        <w:rPr>
          <w:highlight w:val="yellow"/>
        </w:rPr>
      </w:pPr>
    </w:p>
    <w:p w14:paraId="76D2818A" w14:textId="77777777" w:rsidR="00735991" w:rsidRDefault="00735991"/>
    <w:p w14:paraId="76D2818B" w14:textId="77777777" w:rsidR="00735991" w:rsidRPr="00A80A0F" w:rsidRDefault="00F67B02">
      <w:pPr>
        <w:pStyle w:val="Heading2"/>
      </w:pPr>
      <w:bookmarkStart w:id="25" w:name="_Toc234227057"/>
      <w:r w:rsidRPr="00A80A0F">
        <w:t>Special Requirements</w:t>
      </w:r>
      <w:bookmarkEnd w:id="25"/>
    </w:p>
    <w:p w14:paraId="236B4FBC" w14:textId="7663AE67" w:rsidR="009E6F87" w:rsidRDefault="009E6F87" w:rsidP="000C05E8">
      <w:pPr>
        <w:pStyle w:val="ListParagraph"/>
        <w:numPr>
          <w:ilvl w:val="0"/>
          <w:numId w:val="8"/>
        </w:numPr>
      </w:pPr>
      <w:r>
        <w:rPr>
          <w:rFonts w:cs="Calibri"/>
        </w:rPr>
        <w:t xml:space="preserve">Only responses from bidders who are </w:t>
      </w:r>
      <w:r w:rsidR="00F67B02">
        <w:rPr>
          <w:rFonts w:cs="Calibri"/>
        </w:rPr>
        <w:t>registered on</w:t>
      </w:r>
      <w:r>
        <w:rPr>
          <w:rFonts w:cs="Calibri"/>
        </w:rPr>
        <w:t xml:space="preserve"> t</w:t>
      </w:r>
      <w:r w:rsidRPr="000A29FD">
        <w:rPr>
          <w:lang w:val="en-GB"/>
        </w:rPr>
        <w:t>he Open</w:t>
      </w:r>
      <w:r w:rsidRPr="000A29FD">
        <w:rPr>
          <w:rFonts w:ascii="Cambria Math" w:hAnsi="Cambria Math" w:cs="Cambria Math"/>
          <w:lang w:val="en-GB"/>
        </w:rPr>
        <w:t>‑</w:t>
      </w:r>
      <w:r w:rsidRPr="000A29FD">
        <w:rPr>
          <w:lang w:val="en-GB"/>
        </w:rPr>
        <w:t>text Contract Framework</w:t>
      </w:r>
      <w:r>
        <w:rPr>
          <w:lang w:val="en-GB"/>
        </w:rPr>
        <w:t xml:space="preserve"> Agreement</w:t>
      </w:r>
      <w:r w:rsidRPr="000A29FD">
        <w:rPr>
          <w:lang w:val="en-GB"/>
        </w:rPr>
        <w:t xml:space="preserve"> </w:t>
      </w:r>
      <w:r>
        <w:rPr>
          <w:rFonts w:cs="Calibri"/>
        </w:rPr>
        <w:t>will be considered for award on this RFx.</w:t>
      </w:r>
    </w:p>
    <w:p w14:paraId="131BA26B" w14:textId="627170F2" w:rsidR="0050586C" w:rsidRPr="00E55576" w:rsidRDefault="0050586C" w:rsidP="00A25BC5">
      <w:pPr>
        <w:pStyle w:val="ListParagraph"/>
        <w:ind w:left="1134"/>
      </w:pPr>
    </w:p>
    <w:p w14:paraId="6F4E5EC3" w14:textId="77777777" w:rsidR="0050586C" w:rsidRDefault="0050586C">
      <w:pPr>
        <w:rPr>
          <w:color w:val="FF0000"/>
        </w:rPr>
      </w:pPr>
    </w:p>
    <w:p w14:paraId="76D2818D" w14:textId="77777777" w:rsidR="00735991" w:rsidRDefault="00F67B02">
      <w:pPr>
        <w:pStyle w:val="Heading1"/>
      </w:pPr>
      <w:bookmarkStart w:id="26" w:name="_Toc234227058"/>
      <w:r>
        <w:lastRenderedPageBreak/>
        <w:t>Bid Evaluation Stages</w:t>
      </w:r>
      <w:bookmarkEnd w:id="26"/>
    </w:p>
    <w:p w14:paraId="76D2818E" w14:textId="77777777" w:rsidR="00735991" w:rsidRDefault="00F67B02">
      <w:pPr>
        <w:rPr>
          <w:rFonts w:cs="Calibri"/>
        </w:rPr>
      </w:pPr>
      <w:r>
        <w:rPr>
          <w:rFonts w:cs="Calibri"/>
        </w:rPr>
        <w:t xml:space="preserve">The bid evaluation process consists of </w:t>
      </w:r>
      <w:r w:rsidRPr="00BC3862">
        <w:rPr>
          <w:rFonts w:cs="Calibri"/>
        </w:rPr>
        <w:t>four</w:t>
      </w:r>
      <w:r>
        <w:rPr>
          <w:rFonts w:cs="Calibri"/>
        </w:rPr>
        <w:t xml:space="preserve"> stages, according to the nature of the bid. A bidder must qualify for each stage to be eligible to proceed to the next stage of the evaluation. The stages are:</w:t>
      </w:r>
    </w:p>
    <w:p w14:paraId="76D2818F" w14:textId="7A54D087" w:rsidR="00735991" w:rsidRDefault="00F67B02">
      <w:pPr>
        <w:pStyle w:val="Caption"/>
        <w:rPr>
          <w:rFonts w:cs="Calibri"/>
        </w:rPr>
      </w:pPr>
      <w:bookmarkStart w:id="27" w:name="_Toc234227159"/>
      <w:r>
        <w:t xml:space="preserve">Table </w:t>
      </w:r>
      <w:r>
        <w:fldChar w:fldCharType="begin"/>
      </w:r>
      <w:r>
        <w:instrText xml:space="preserve"> SEQ Table \* ARABIC </w:instrText>
      </w:r>
      <w:r>
        <w:fldChar w:fldCharType="separate"/>
      </w:r>
      <w:r w:rsidR="00A80A0F">
        <w:rPr>
          <w:noProof/>
        </w:rPr>
        <w:t>4</w:t>
      </w:r>
      <w:r>
        <w:fldChar w:fldCharType="end"/>
      </w:r>
      <w:r>
        <w:t>: Bid Evaluation Stages</w:t>
      </w:r>
      <w:bookmarkEnd w:id="27"/>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735991" w14:paraId="76D28193" w14:textId="77777777" w:rsidTr="007C00E1">
        <w:tc>
          <w:tcPr>
            <w:tcW w:w="736" w:type="pct"/>
            <w:shd w:val="clear" w:color="auto" w:fill="DBE5F1" w:themeFill="accent1" w:themeFillTint="33"/>
            <w:vAlign w:val="center"/>
          </w:tcPr>
          <w:p w14:paraId="76D28190" w14:textId="77777777" w:rsidR="00735991" w:rsidRDefault="00F67B02">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76D28191" w14:textId="77777777" w:rsidR="00735991" w:rsidRDefault="00F67B02">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76D28192" w14:textId="77777777" w:rsidR="00735991" w:rsidRDefault="00F67B02">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Applicable for this bid YES/NO</w:t>
            </w:r>
          </w:p>
        </w:tc>
      </w:tr>
      <w:tr w:rsidR="00735991" w:rsidRPr="00A80A0F" w14:paraId="76D28197" w14:textId="77777777" w:rsidTr="00A80A0F">
        <w:tc>
          <w:tcPr>
            <w:tcW w:w="736" w:type="pct"/>
            <w:vAlign w:val="center"/>
          </w:tcPr>
          <w:p w14:paraId="76D28194" w14:textId="77777777" w:rsidR="00735991" w:rsidRPr="00A80A0F" w:rsidRDefault="00F67B02">
            <w:pPr>
              <w:spacing w:after="0" w:line="240" w:lineRule="auto"/>
              <w:rPr>
                <w:rFonts w:cs="Calibri"/>
              </w:rPr>
            </w:pPr>
            <w:r w:rsidRPr="00A80A0F">
              <w:rPr>
                <w:rFonts w:cs="Calibri"/>
              </w:rPr>
              <w:t>Stage 1</w:t>
            </w:r>
            <w:r w:rsidRPr="00A80A0F">
              <w:rPr>
                <w:rFonts w:cs="Calibri"/>
              </w:rPr>
              <w:tab/>
            </w:r>
          </w:p>
        </w:tc>
        <w:tc>
          <w:tcPr>
            <w:tcW w:w="2723" w:type="pct"/>
            <w:vAlign w:val="center"/>
          </w:tcPr>
          <w:p w14:paraId="76D28195" w14:textId="77777777" w:rsidR="00735991" w:rsidRPr="00A80A0F" w:rsidRDefault="00F67B02">
            <w:pPr>
              <w:spacing w:after="0" w:line="240" w:lineRule="auto"/>
              <w:jc w:val="left"/>
              <w:rPr>
                <w:rFonts w:cs="Calibri"/>
              </w:rPr>
            </w:pPr>
            <w:r w:rsidRPr="00A80A0F">
              <w:rPr>
                <w:rFonts w:cs="Calibri"/>
              </w:rPr>
              <w:t>Administrative responsiveness</w:t>
            </w:r>
          </w:p>
        </w:tc>
        <w:tc>
          <w:tcPr>
            <w:tcW w:w="1541" w:type="pct"/>
            <w:vAlign w:val="center"/>
          </w:tcPr>
          <w:p w14:paraId="76D28196" w14:textId="2BFEB6BE" w:rsidR="00735991" w:rsidRPr="00A80A0F" w:rsidRDefault="00F67B02">
            <w:pPr>
              <w:spacing w:after="0" w:line="240" w:lineRule="auto"/>
              <w:jc w:val="center"/>
              <w:rPr>
                <w:rFonts w:cs="Calibri"/>
              </w:rPr>
            </w:pPr>
            <w:r w:rsidRPr="00A80A0F">
              <w:rPr>
                <w:rFonts w:cs="Calibri"/>
              </w:rPr>
              <w:t>YES</w:t>
            </w:r>
          </w:p>
        </w:tc>
      </w:tr>
      <w:tr w:rsidR="00735991" w:rsidRPr="00A80A0F" w14:paraId="76D2819B" w14:textId="77777777" w:rsidTr="00A80A0F">
        <w:tc>
          <w:tcPr>
            <w:tcW w:w="736" w:type="pct"/>
            <w:vAlign w:val="center"/>
          </w:tcPr>
          <w:p w14:paraId="76D28198" w14:textId="77777777" w:rsidR="00735991" w:rsidRPr="00A80A0F" w:rsidRDefault="00F67B02">
            <w:pPr>
              <w:spacing w:after="0" w:line="240" w:lineRule="auto"/>
              <w:rPr>
                <w:rFonts w:cs="Calibri"/>
              </w:rPr>
            </w:pPr>
            <w:r w:rsidRPr="00A80A0F">
              <w:rPr>
                <w:rFonts w:cs="Calibri"/>
              </w:rPr>
              <w:t xml:space="preserve">Stage 2 </w:t>
            </w:r>
          </w:p>
        </w:tc>
        <w:tc>
          <w:tcPr>
            <w:tcW w:w="2723" w:type="pct"/>
            <w:vAlign w:val="center"/>
          </w:tcPr>
          <w:p w14:paraId="76D28199" w14:textId="77777777" w:rsidR="00735991" w:rsidRPr="00A80A0F" w:rsidRDefault="00F67B02">
            <w:pPr>
              <w:spacing w:after="0" w:line="240" w:lineRule="auto"/>
              <w:jc w:val="left"/>
              <w:rPr>
                <w:rFonts w:cs="Calibri"/>
              </w:rPr>
            </w:pPr>
            <w:r w:rsidRPr="00A80A0F">
              <w:rPr>
                <w:rFonts w:cs="Calibri"/>
              </w:rPr>
              <w:t xml:space="preserve">Technical Mandatory responsiveness </w:t>
            </w:r>
          </w:p>
        </w:tc>
        <w:tc>
          <w:tcPr>
            <w:tcW w:w="1541" w:type="pct"/>
            <w:vAlign w:val="center"/>
          </w:tcPr>
          <w:p w14:paraId="76D2819A" w14:textId="49D9247E" w:rsidR="00735991" w:rsidRPr="00A80A0F" w:rsidRDefault="00F67B02">
            <w:pPr>
              <w:spacing w:after="0" w:line="240" w:lineRule="auto"/>
              <w:jc w:val="center"/>
              <w:rPr>
                <w:rFonts w:cs="Calibri"/>
              </w:rPr>
            </w:pPr>
            <w:r w:rsidRPr="00A80A0F">
              <w:rPr>
                <w:rFonts w:cs="Calibri"/>
              </w:rPr>
              <w:t>YES</w:t>
            </w:r>
          </w:p>
        </w:tc>
      </w:tr>
      <w:tr w:rsidR="00735991" w:rsidRPr="00A80A0F" w14:paraId="76D281A7" w14:textId="77777777" w:rsidTr="00A80A0F">
        <w:tc>
          <w:tcPr>
            <w:tcW w:w="736" w:type="pct"/>
            <w:vAlign w:val="center"/>
          </w:tcPr>
          <w:p w14:paraId="76D281A4" w14:textId="079490EC" w:rsidR="00735991" w:rsidRPr="00A80A0F" w:rsidRDefault="00F67B02">
            <w:pPr>
              <w:spacing w:after="0" w:line="240" w:lineRule="auto"/>
              <w:rPr>
                <w:rFonts w:cs="Calibri"/>
              </w:rPr>
            </w:pPr>
            <w:r w:rsidRPr="00A80A0F">
              <w:rPr>
                <w:rFonts w:cs="Calibri"/>
              </w:rPr>
              <w:t xml:space="preserve">Stage </w:t>
            </w:r>
            <w:r w:rsidR="00560EC0" w:rsidRPr="00A80A0F">
              <w:rPr>
                <w:rFonts w:cs="Calibri"/>
              </w:rPr>
              <w:t>3</w:t>
            </w:r>
          </w:p>
        </w:tc>
        <w:tc>
          <w:tcPr>
            <w:tcW w:w="2723" w:type="pct"/>
            <w:vAlign w:val="center"/>
          </w:tcPr>
          <w:p w14:paraId="76D281A5" w14:textId="77777777" w:rsidR="00735991" w:rsidRPr="00A80A0F" w:rsidRDefault="00F67B02">
            <w:pPr>
              <w:spacing w:after="0" w:line="240" w:lineRule="auto"/>
              <w:jc w:val="left"/>
              <w:rPr>
                <w:rFonts w:cs="Calibri"/>
              </w:rPr>
            </w:pPr>
            <w:r w:rsidRPr="00A80A0F">
              <w:rPr>
                <w:rFonts w:cs="Calibri"/>
              </w:rPr>
              <w:t>Special Conditions of Contract verification</w:t>
            </w:r>
          </w:p>
        </w:tc>
        <w:tc>
          <w:tcPr>
            <w:tcW w:w="1541" w:type="pct"/>
            <w:vAlign w:val="center"/>
          </w:tcPr>
          <w:p w14:paraId="76D281A6" w14:textId="096B04C7" w:rsidR="00735991" w:rsidRPr="00A80A0F" w:rsidRDefault="00F67B02">
            <w:pPr>
              <w:spacing w:after="0" w:line="240" w:lineRule="auto"/>
              <w:jc w:val="center"/>
              <w:rPr>
                <w:rFonts w:cs="Calibri"/>
              </w:rPr>
            </w:pPr>
            <w:r w:rsidRPr="00A80A0F">
              <w:rPr>
                <w:rFonts w:cs="Calibri"/>
              </w:rPr>
              <w:t>YES</w:t>
            </w:r>
          </w:p>
        </w:tc>
      </w:tr>
      <w:tr w:rsidR="00735991" w:rsidRPr="00A80A0F" w14:paraId="76D281AB" w14:textId="77777777" w:rsidTr="00A80A0F">
        <w:tc>
          <w:tcPr>
            <w:tcW w:w="736" w:type="pct"/>
            <w:vAlign w:val="center"/>
          </w:tcPr>
          <w:p w14:paraId="76D281A8" w14:textId="6B7D0A3E" w:rsidR="00735991" w:rsidRPr="00A80A0F" w:rsidRDefault="00F67B02">
            <w:pPr>
              <w:spacing w:after="0" w:line="240" w:lineRule="auto"/>
              <w:rPr>
                <w:rFonts w:cs="Calibri"/>
              </w:rPr>
            </w:pPr>
            <w:r w:rsidRPr="00A80A0F">
              <w:rPr>
                <w:rFonts w:cs="Calibri"/>
              </w:rPr>
              <w:t xml:space="preserve">Stage </w:t>
            </w:r>
            <w:r w:rsidR="00560EC0" w:rsidRPr="00A80A0F">
              <w:rPr>
                <w:rFonts w:cs="Calibri"/>
              </w:rPr>
              <w:t>4</w:t>
            </w:r>
          </w:p>
        </w:tc>
        <w:tc>
          <w:tcPr>
            <w:tcW w:w="2723" w:type="pct"/>
            <w:vAlign w:val="center"/>
          </w:tcPr>
          <w:p w14:paraId="76D281A9" w14:textId="77777777" w:rsidR="00735991" w:rsidRPr="00A80A0F" w:rsidRDefault="00F67B02">
            <w:pPr>
              <w:spacing w:after="0" w:line="240" w:lineRule="auto"/>
              <w:jc w:val="left"/>
              <w:rPr>
                <w:rFonts w:cs="Calibri"/>
              </w:rPr>
            </w:pPr>
            <w:r w:rsidRPr="00A80A0F">
              <w:rPr>
                <w:rFonts w:cs="Calibri"/>
              </w:rPr>
              <w:t>Price / Preference points</w:t>
            </w:r>
          </w:p>
        </w:tc>
        <w:tc>
          <w:tcPr>
            <w:tcW w:w="1541" w:type="pct"/>
            <w:vAlign w:val="center"/>
          </w:tcPr>
          <w:p w14:paraId="76D281AA" w14:textId="141B1E69" w:rsidR="00735991" w:rsidRPr="00A80A0F" w:rsidRDefault="00F67B02">
            <w:pPr>
              <w:spacing w:after="0" w:line="240" w:lineRule="auto"/>
              <w:jc w:val="center"/>
              <w:rPr>
                <w:rFonts w:cs="Calibri"/>
              </w:rPr>
            </w:pPr>
            <w:r w:rsidRPr="00A80A0F">
              <w:rPr>
                <w:rFonts w:cs="Calibri"/>
              </w:rPr>
              <w:t>YES</w:t>
            </w:r>
          </w:p>
        </w:tc>
      </w:tr>
    </w:tbl>
    <w:p w14:paraId="76D281AC" w14:textId="77777777" w:rsidR="00735991" w:rsidRDefault="00735991"/>
    <w:p w14:paraId="76D281AD" w14:textId="77777777" w:rsidR="00735991" w:rsidRDefault="00F67B02">
      <w:pPr>
        <w:pStyle w:val="Heading2"/>
      </w:pPr>
      <w:bookmarkStart w:id="28" w:name="_Toc234227059"/>
      <w:r>
        <w:t>Administrative responsiveness (Stage 1)</w:t>
      </w:r>
      <w:bookmarkEnd w:id="28"/>
    </w:p>
    <w:p w14:paraId="76D281AE" w14:textId="77777777" w:rsidR="00735991" w:rsidRDefault="00F67B02">
      <w:pPr>
        <w:pStyle w:val="Heading3"/>
      </w:pPr>
      <w:bookmarkStart w:id="29" w:name="_Toc234227060"/>
      <w:r>
        <w:t>Attendance of briefing session</w:t>
      </w:r>
      <w:bookmarkEnd w:id="29"/>
    </w:p>
    <w:p w14:paraId="76D281AF" w14:textId="37544D5E" w:rsidR="00735991" w:rsidRDefault="00F67B02" w:rsidP="000C05E8">
      <w:pPr>
        <w:pStyle w:val="ListParagraph"/>
        <w:numPr>
          <w:ilvl w:val="0"/>
          <w:numId w:val="7"/>
        </w:numPr>
        <w:rPr>
          <w:lang w:val="en-GB"/>
        </w:rPr>
      </w:pPr>
      <w:r w:rsidRPr="00A80A0F">
        <w:rPr>
          <w:rFonts w:cs="Calibri"/>
        </w:rPr>
        <w:t xml:space="preserve">A Compulsory virtual briefing session will be held. </w:t>
      </w:r>
      <w:r w:rsidRPr="009F5DA4">
        <w:rPr>
          <w:rFonts w:cs="Calibri"/>
        </w:rPr>
        <w:t>The bidder must sign the briefing session attendance register using the same information (bidder company name, bidder representative person name and contact details) as submitted in the bidder’s response document.</w:t>
      </w:r>
      <w:r w:rsidRPr="00A80A0F">
        <w:rPr>
          <w:rFonts w:cs="Calibri"/>
        </w:rPr>
        <w:t xml:space="preserve"> Any bidder who fails to attend the compulsory</w:t>
      </w:r>
      <w:r>
        <w:rPr>
          <w:rFonts w:cs="Calibri"/>
        </w:rPr>
        <w:t xml:space="preserve"> briefing session will be disqualified.</w:t>
      </w:r>
    </w:p>
    <w:p w14:paraId="76D281B0" w14:textId="77777777" w:rsidR="00735991" w:rsidRDefault="00F67B02">
      <w:pPr>
        <w:pStyle w:val="Heading4"/>
      </w:pPr>
      <w:r>
        <w:t>Registered Supplier</w:t>
      </w:r>
    </w:p>
    <w:p w14:paraId="76D281B1" w14:textId="77777777" w:rsidR="00735991" w:rsidRDefault="00F67B02" w:rsidP="000C05E8">
      <w:pPr>
        <w:pStyle w:val="ListParagraph"/>
        <w:numPr>
          <w:ilvl w:val="0"/>
          <w:numId w:val="8"/>
        </w:numPr>
      </w:pPr>
      <w:r>
        <w:rPr>
          <w:rFonts w:cs="Calibri"/>
        </w:rPr>
        <w:t>Only responses from bidders who are registered as a Supplier on National Treasury’s Central Supplier Database (CSD) in terms of National Treasury’s Instruction Note 4A of 2016/17 will be considered for award on this RFx.</w:t>
      </w:r>
    </w:p>
    <w:p w14:paraId="76D281B2" w14:textId="77777777" w:rsidR="00735991" w:rsidRPr="00161F83" w:rsidRDefault="00F67B02" w:rsidP="000C05E8">
      <w:pPr>
        <w:pStyle w:val="ListParagraph"/>
        <w:numPr>
          <w:ilvl w:val="0"/>
          <w:numId w:val="8"/>
        </w:numPr>
      </w:pPr>
      <w:r>
        <w:rPr>
          <w:rFonts w:cs="Calibri"/>
        </w:rPr>
        <w:t>In the case of joint ventures or consortiums the bidder must demonstrate that at least one of the parties to the bid response attended the briefing session.</w:t>
      </w:r>
    </w:p>
    <w:p w14:paraId="745FB881" w14:textId="6926955C" w:rsidR="00161F83" w:rsidRDefault="00161F83" w:rsidP="000C05E8">
      <w:pPr>
        <w:pStyle w:val="ListParagraph"/>
        <w:numPr>
          <w:ilvl w:val="0"/>
          <w:numId w:val="8"/>
        </w:numPr>
      </w:pPr>
      <w:r>
        <w:rPr>
          <w:rFonts w:cs="Calibri"/>
        </w:rPr>
        <w:t xml:space="preserve">Only responses from bidders who are </w:t>
      </w:r>
      <w:r w:rsidR="00F67B02">
        <w:rPr>
          <w:rFonts w:cs="Calibri"/>
        </w:rPr>
        <w:t>registered on</w:t>
      </w:r>
      <w:r>
        <w:rPr>
          <w:rFonts w:cs="Calibri"/>
        </w:rPr>
        <w:t xml:space="preserve"> t</w:t>
      </w:r>
      <w:r w:rsidRPr="000A29FD">
        <w:rPr>
          <w:lang w:val="en-GB"/>
        </w:rPr>
        <w:t>he Open</w:t>
      </w:r>
      <w:r w:rsidRPr="000A29FD">
        <w:rPr>
          <w:rFonts w:ascii="Cambria Math" w:hAnsi="Cambria Math" w:cs="Cambria Math"/>
          <w:lang w:val="en-GB"/>
        </w:rPr>
        <w:t>‑</w:t>
      </w:r>
      <w:r w:rsidRPr="000A29FD">
        <w:rPr>
          <w:lang w:val="en-GB"/>
        </w:rPr>
        <w:t>text Contract Framework</w:t>
      </w:r>
      <w:r w:rsidR="00977F85">
        <w:rPr>
          <w:lang w:val="en-GB"/>
        </w:rPr>
        <w:t xml:space="preserve"> </w:t>
      </w:r>
      <w:r w:rsidR="00252D0B">
        <w:rPr>
          <w:lang w:val="en-GB"/>
        </w:rPr>
        <w:t>Agreement</w:t>
      </w:r>
      <w:r w:rsidRPr="000A29FD">
        <w:rPr>
          <w:lang w:val="en-GB"/>
        </w:rPr>
        <w:t xml:space="preserve"> </w:t>
      </w:r>
      <w:r>
        <w:rPr>
          <w:rFonts w:cs="Calibri"/>
        </w:rPr>
        <w:t>will be considered for award on this RFx.</w:t>
      </w:r>
    </w:p>
    <w:p w14:paraId="737B9235" w14:textId="77777777" w:rsidR="00161F83" w:rsidRDefault="00161F83" w:rsidP="00A25BC5">
      <w:pPr>
        <w:pStyle w:val="ListParagraph"/>
        <w:ind w:left="1134"/>
      </w:pPr>
    </w:p>
    <w:p w14:paraId="76D281B3" w14:textId="77777777" w:rsidR="00735991" w:rsidRDefault="00F67B02">
      <w:pPr>
        <w:pStyle w:val="Heading2"/>
      </w:pPr>
      <w:bookmarkStart w:id="30" w:name="_Toc234227061"/>
      <w:r>
        <w:t>Technical returnable documents</w:t>
      </w:r>
      <w:bookmarkEnd w:id="30"/>
    </w:p>
    <w:p w14:paraId="76D281B4" w14:textId="77777777" w:rsidR="00735991" w:rsidRDefault="00F67B02">
      <w:pPr>
        <w:pStyle w:val="Heading3"/>
      </w:pPr>
      <w:bookmarkStart w:id="31" w:name="_Toc234227062"/>
      <w:r>
        <w:t>Instruction and evaluation criteria</w:t>
      </w:r>
      <w:bookmarkEnd w:id="31"/>
    </w:p>
    <w:p w14:paraId="76D281B5" w14:textId="77777777" w:rsidR="00735991" w:rsidRDefault="00F67B02" w:rsidP="000C05E8">
      <w:pPr>
        <w:pStyle w:val="ListParagraph"/>
        <w:numPr>
          <w:ilvl w:val="0"/>
          <w:numId w:val="9"/>
        </w:numPr>
      </w:pPr>
      <w:r>
        <w:t>The bidder must comply with ALL the requirements as per the Technical Mandatory Requirements below by providing substantiating evidence in the form of documentation or information, failing which it will be regarded as “NOT COMPLY”.</w:t>
      </w:r>
    </w:p>
    <w:p w14:paraId="76D281B6" w14:textId="77777777" w:rsidR="00735991" w:rsidRDefault="00F67B02" w:rsidP="000C05E8">
      <w:pPr>
        <w:pStyle w:val="ListParagraph"/>
        <w:numPr>
          <w:ilvl w:val="0"/>
          <w:numId w:val="9"/>
        </w:numPr>
      </w:pPr>
      <w:r>
        <w:t xml:space="preserve">The bidder must provide a unique reference number (e.g. binder/folio, chapter, section, page) to locate substantiating evidence in the bid response. </w:t>
      </w:r>
    </w:p>
    <w:p w14:paraId="76D281B7" w14:textId="77777777" w:rsidR="00735991" w:rsidRDefault="00F67B02" w:rsidP="000C05E8">
      <w:pPr>
        <w:pStyle w:val="ListParagraph"/>
        <w:numPr>
          <w:ilvl w:val="0"/>
          <w:numId w:val="9"/>
        </w:numPr>
      </w:pPr>
      <w:r>
        <w:t xml:space="preserve">The bidder must comply with </w:t>
      </w:r>
      <w:r w:rsidRPr="00C67EBA">
        <w:t>ALL</w:t>
      </w:r>
      <w:r>
        <w:t xml:space="preserve"> the TECHNICAL MANDATORY REQUIREMENTS in order for the bid response to proceed to the next stage of the evaluation.</w:t>
      </w:r>
    </w:p>
    <w:p w14:paraId="76D281B8" w14:textId="77777777" w:rsidR="00735991" w:rsidRDefault="00735991"/>
    <w:p w14:paraId="0BB1C550" w14:textId="77777777" w:rsidR="00756B3F" w:rsidRDefault="00756B3F"/>
    <w:p w14:paraId="09CDF107" w14:textId="77777777" w:rsidR="00756B3F" w:rsidRDefault="00756B3F"/>
    <w:p w14:paraId="34CBF24C" w14:textId="77777777" w:rsidR="00756B3F" w:rsidRDefault="00756B3F"/>
    <w:p w14:paraId="12274DBB" w14:textId="77777777" w:rsidR="007C04E7" w:rsidRDefault="007C04E7"/>
    <w:p w14:paraId="46FCDA70" w14:textId="77777777" w:rsidR="00756B3F" w:rsidRDefault="00756B3F"/>
    <w:p w14:paraId="76D281B9" w14:textId="77777777" w:rsidR="00735991" w:rsidRDefault="00F67B02">
      <w:pPr>
        <w:pStyle w:val="Heading3"/>
      </w:pPr>
      <w:bookmarkStart w:id="32" w:name="_Toc234227063"/>
      <w:r>
        <w:lastRenderedPageBreak/>
        <w:t>Technical mandatory requirements (Stage 2)</w:t>
      </w:r>
      <w:bookmarkEnd w:id="32"/>
    </w:p>
    <w:p w14:paraId="76D281BA" w14:textId="01269FDE" w:rsidR="00735991" w:rsidRDefault="00F67B02">
      <w:pPr>
        <w:pStyle w:val="Caption"/>
      </w:pPr>
      <w:bookmarkStart w:id="33" w:name="_Toc234227160"/>
      <w:r>
        <w:t xml:space="preserve">Table </w:t>
      </w:r>
      <w:r>
        <w:fldChar w:fldCharType="begin"/>
      </w:r>
      <w:r>
        <w:instrText xml:space="preserve"> SEQ Table \* ARABIC </w:instrText>
      </w:r>
      <w:r>
        <w:fldChar w:fldCharType="separate"/>
      </w:r>
      <w:r w:rsidR="00ED461C">
        <w:rPr>
          <w:noProof/>
        </w:rPr>
        <w:t>5</w:t>
      </w:r>
      <w:r>
        <w:fldChar w:fldCharType="end"/>
      </w:r>
      <w:r>
        <w:t>: Technical Mandatory Requirements</w:t>
      </w:r>
      <w:bookmarkEnd w:id="33"/>
    </w:p>
    <w:tbl>
      <w:tblPr>
        <w:tblStyle w:val="TableGrid"/>
        <w:tblW w:w="0" w:type="auto"/>
        <w:tblLook w:val="04A0" w:firstRow="1" w:lastRow="0" w:firstColumn="1" w:lastColumn="0" w:noHBand="0" w:noVBand="1"/>
      </w:tblPr>
      <w:tblGrid>
        <w:gridCol w:w="3209"/>
        <w:gridCol w:w="3209"/>
        <w:gridCol w:w="3210"/>
      </w:tblGrid>
      <w:tr w:rsidR="000B76D2" w14:paraId="4301D777" w14:textId="77777777" w:rsidTr="00D242F7">
        <w:tc>
          <w:tcPr>
            <w:tcW w:w="3209" w:type="dxa"/>
          </w:tcPr>
          <w:p w14:paraId="1CA218CD" w14:textId="77777777" w:rsidR="000B76D2" w:rsidRPr="00E87622" w:rsidRDefault="000B76D2" w:rsidP="00F67B02">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tcPr>
          <w:p w14:paraId="119E40E0" w14:textId="77777777" w:rsidR="000B76D2" w:rsidRPr="00E87622" w:rsidRDefault="000B76D2" w:rsidP="00F67B0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tcPr>
          <w:p w14:paraId="7F2B8107" w14:textId="77777777" w:rsidR="000B76D2" w:rsidRPr="00E87622" w:rsidRDefault="000B76D2" w:rsidP="00F67B0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0B76D2" w14:paraId="09CAFCC0" w14:textId="77777777" w:rsidTr="00D242F7">
        <w:trPr>
          <w:gridAfter w:val="2"/>
          <w:wAfter w:w="6419" w:type="dxa"/>
        </w:trPr>
        <w:tc>
          <w:tcPr>
            <w:tcW w:w="3209" w:type="dxa"/>
          </w:tcPr>
          <w:p w14:paraId="38B3B5B1" w14:textId="4E932FCB" w:rsidR="000B76D2" w:rsidRPr="00805234" w:rsidRDefault="000B76D2" w:rsidP="00F67B02">
            <w:pPr>
              <w:rPr>
                <w:b/>
                <w:bCs/>
                <w:lang w:val="en-GB"/>
              </w:rPr>
            </w:pPr>
            <w:r w:rsidRPr="00805234">
              <w:rPr>
                <w:b/>
                <w:bCs/>
                <w:lang w:val="en-GB"/>
              </w:rPr>
              <w:t xml:space="preserve">1. </w:t>
            </w:r>
            <w:r w:rsidR="009112B2" w:rsidRPr="00805234">
              <w:rPr>
                <w:b/>
                <w:bCs/>
                <w:lang w:val="en-GB"/>
              </w:rPr>
              <w:t xml:space="preserve">BIDDER </w:t>
            </w:r>
            <w:r w:rsidR="009112B2">
              <w:rPr>
                <w:b/>
                <w:bCs/>
                <w:lang w:val="en-GB"/>
              </w:rPr>
              <w:t xml:space="preserve">EXPERIENCE – MAINTENANCE AND SUPPORT </w:t>
            </w:r>
          </w:p>
          <w:p w14:paraId="614E0963" w14:textId="77777777" w:rsidR="000B76D2" w:rsidRDefault="000B76D2" w:rsidP="00F67B02">
            <w:pPr>
              <w:rPr>
                <w:lang w:val="en-GB"/>
              </w:rPr>
            </w:pPr>
          </w:p>
        </w:tc>
      </w:tr>
      <w:tr w:rsidR="000B76D2" w14:paraId="4DEED7A8" w14:textId="77777777" w:rsidTr="00D242F7">
        <w:tc>
          <w:tcPr>
            <w:tcW w:w="3209" w:type="dxa"/>
          </w:tcPr>
          <w:p w14:paraId="26D39416" w14:textId="77777777" w:rsidR="000B76D2" w:rsidRDefault="000B76D2" w:rsidP="00F67B02">
            <w:pPr>
              <w:jc w:val="left"/>
              <w:rPr>
                <w:rFonts w:asciiTheme="minorHAnsi" w:hAnsiTheme="minorHAnsi" w:cstheme="minorHAnsi"/>
              </w:rPr>
            </w:pPr>
            <w:r>
              <w:rPr>
                <w:lang w:val="en-GB"/>
              </w:rPr>
              <w:t xml:space="preserve">The bidder </w:t>
            </w:r>
            <w:r w:rsidRPr="00560F4B">
              <w:rPr>
                <w:b/>
                <w:bCs/>
                <w:lang w:val="en-GB"/>
              </w:rPr>
              <w:t>must</w:t>
            </w:r>
            <w:r>
              <w:rPr>
                <w:lang w:val="en-GB"/>
              </w:rPr>
              <w:t xml:space="preserve"> </w:t>
            </w:r>
            <w:r w:rsidRPr="006B574E">
              <w:rPr>
                <w:rFonts w:asciiTheme="minorHAnsi" w:hAnsiTheme="minorHAnsi" w:cstheme="minorHAnsi"/>
              </w:rPr>
              <w:t xml:space="preserve">have provided maintenance and support services on such a system for at least one client within the last </w:t>
            </w:r>
            <w:r w:rsidRPr="00374D3F">
              <w:rPr>
                <w:rFonts w:asciiTheme="minorHAnsi" w:hAnsiTheme="minorHAnsi" w:cstheme="minorHAnsi"/>
              </w:rPr>
              <w:t>five</w:t>
            </w:r>
            <w:r w:rsidRPr="006B574E">
              <w:rPr>
                <w:rFonts w:asciiTheme="minorHAnsi" w:hAnsiTheme="minorHAnsi" w:cstheme="minorHAnsi"/>
              </w:rPr>
              <w:t xml:space="preserve"> years.</w:t>
            </w:r>
            <w:r>
              <w:rPr>
                <w:rFonts w:asciiTheme="minorHAnsi" w:hAnsiTheme="minorHAnsi" w:cstheme="minorHAnsi"/>
              </w:rPr>
              <w:t xml:space="preserve"> </w:t>
            </w:r>
          </w:p>
          <w:p w14:paraId="2B27E0B5" w14:textId="77777777" w:rsidR="00911A89" w:rsidRDefault="00911A89" w:rsidP="00F67B02">
            <w:pPr>
              <w:jc w:val="left"/>
              <w:rPr>
                <w:rFonts w:asciiTheme="minorHAnsi" w:hAnsiTheme="minorHAnsi" w:cstheme="minorHAnsi"/>
              </w:rPr>
            </w:pPr>
          </w:p>
          <w:p w14:paraId="70AB8843" w14:textId="77777777" w:rsidR="00BA65E2" w:rsidRDefault="00BA65E2" w:rsidP="00F67B02">
            <w:pPr>
              <w:jc w:val="left"/>
              <w:rPr>
                <w:rFonts w:asciiTheme="minorHAnsi" w:hAnsiTheme="minorHAnsi" w:cstheme="minorHAnsi"/>
                <w:lang w:val="en-GB"/>
              </w:rPr>
            </w:pPr>
          </w:p>
          <w:p w14:paraId="28D7CDDC" w14:textId="77777777" w:rsidR="00CF2363" w:rsidRDefault="00CF2363" w:rsidP="00F67B02">
            <w:pPr>
              <w:jc w:val="left"/>
              <w:rPr>
                <w:rFonts w:asciiTheme="minorHAnsi" w:hAnsiTheme="minorHAnsi" w:cstheme="minorHAnsi"/>
                <w:lang w:val="en-GB"/>
              </w:rPr>
            </w:pPr>
          </w:p>
          <w:p w14:paraId="53121252" w14:textId="77777777" w:rsidR="00BA65E2" w:rsidRDefault="00BA65E2" w:rsidP="00F67B02">
            <w:pPr>
              <w:jc w:val="left"/>
              <w:rPr>
                <w:rFonts w:asciiTheme="minorHAnsi" w:hAnsiTheme="minorHAnsi" w:cstheme="minorHAnsi"/>
                <w:lang w:val="en-GB"/>
              </w:rPr>
            </w:pPr>
          </w:p>
          <w:p w14:paraId="4B4F06CD" w14:textId="5A463953" w:rsidR="00911A89" w:rsidRDefault="002537F9" w:rsidP="00F67B02">
            <w:pPr>
              <w:jc w:val="left"/>
              <w:rPr>
                <w:lang w:val="en-GB"/>
              </w:rPr>
            </w:pPr>
            <w:r w:rsidRPr="00302543">
              <w:rPr>
                <w:rFonts w:asciiTheme="minorHAnsi" w:hAnsiTheme="minorHAnsi" w:cstheme="minorHAnsi"/>
                <w:lang w:val="en-GB"/>
              </w:rPr>
              <w:t xml:space="preserve">The bidder </w:t>
            </w:r>
            <w:r w:rsidRPr="00302543">
              <w:rPr>
                <w:rFonts w:asciiTheme="minorHAnsi" w:hAnsiTheme="minorHAnsi" w:cstheme="minorHAnsi"/>
                <w:b/>
                <w:bCs/>
                <w:lang w:val="en-GB"/>
              </w:rPr>
              <w:t>must</w:t>
            </w:r>
            <w:r>
              <w:rPr>
                <w:rFonts w:asciiTheme="minorHAnsi" w:hAnsiTheme="minorHAnsi" w:cstheme="minorHAnsi"/>
                <w:b/>
                <w:bCs/>
                <w:lang w:val="en-GB"/>
              </w:rPr>
              <w:t xml:space="preserve"> </w:t>
            </w:r>
            <w:r w:rsidR="00E9104B">
              <w:rPr>
                <w:rFonts w:asciiTheme="minorHAnsi" w:hAnsiTheme="minorHAnsi" w:cstheme="minorHAnsi"/>
                <w:b/>
                <w:bCs/>
                <w:lang w:val="en-GB"/>
              </w:rPr>
              <w:t xml:space="preserve">be on </w:t>
            </w:r>
            <w:r w:rsidR="00E9104B">
              <w:rPr>
                <w:rFonts w:cs="Calibri"/>
              </w:rPr>
              <w:t>t</w:t>
            </w:r>
            <w:r w:rsidR="00E9104B" w:rsidRPr="000A29FD">
              <w:rPr>
                <w:lang w:val="en-GB"/>
              </w:rPr>
              <w:t>he Open</w:t>
            </w:r>
            <w:r w:rsidR="00E9104B" w:rsidRPr="000A29FD">
              <w:rPr>
                <w:rFonts w:ascii="Cambria Math" w:hAnsi="Cambria Math" w:cs="Cambria Math"/>
                <w:lang w:val="en-GB"/>
              </w:rPr>
              <w:t>‑</w:t>
            </w:r>
            <w:r w:rsidR="00E9104B" w:rsidRPr="000A29FD">
              <w:rPr>
                <w:lang w:val="en-GB"/>
              </w:rPr>
              <w:t>text Contract Framework</w:t>
            </w:r>
          </w:p>
        </w:tc>
        <w:tc>
          <w:tcPr>
            <w:tcW w:w="3209" w:type="dxa"/>
          </w:tcPr>
          <w:p w14:paraId="31C4B107" w14:textId="77777777" w:rsidR="000B76D2" w:rsidRDefault="000B76D2" w:rsidP="00F67B02">
            <w:pPr>
              <w:jc w:val="left"/>
              <w:rPr>
                <w:bCs/>
                <w:lang w:val="en-US"/>
              </w:rPr>
            </w:pPr>
            <w:r>
              <w:rPr>
                <w:lang w:val="en-GB"/>
              </w:rPr>
              <w:t xml:space="preserve">Attach </w:t>
            </w:r>
            <w:r>
              <w:rPr>
                <w:bCs/>
                <w:lang w:val="en-US"/>
              </w:rPr>
              <w:t>proof in the form of a signed or stamped letter OR affidavit</w:t>
            </w:r>
            <w:r w:rsidRPr="000E18C9">
              <w:rPr>
                <w:bCs/>
                <w:lang w:val="en-US"/>
              </w:rPr>
              <w:t xml:space="preserve"> includ</w:t>
            </w:r>
            <w:r>
              <w:rPr>
                <w:bCs/>
                <w:lang w:val="en-US"/>
              </w:rPr>
              <w:t>ing</w:t>
            </w:r>
            <w:r w:rsidRPr="000E18C9">
              <w:rPr>
                <w:bCs/>
                <w:lang w:val="en-US"/>
              </w:rPr>
              <w:t xml:space="preserve"> scope of work undertaken, deliverables produced, tools used, project timelines, </w:t>
            </w:r>
            <w:r>
              <w:rPr>
                <w:bCs/>
                <w:lang w:val="en-US"/>
              </w:rPr>
              <w:t xml:space="preserve">and </w:t>
            </w:r>
            <w:r w:rsidRPr="000E18C9">
              <w:rPr>
                <w:bCs/>
                <w:lang w:val="en-US"/>
              </w:rPr>
              <w:t>customer contact details (name, designation, telephone number, role on project and e-mail address).</w:t>
            </w:r>
          </w:p>
          <w:p w14:paraId="568E2720" w14:textId="77777777" w:rsidR="00CF2363" w:rsidRDefault="00CF2363" w:rsidP="00F67B02">
            <w:pPr>
              <w:jc w:val="left"/>
              <w:rPr>
                <w:lang w:val="en-GB"/>
              </w:rPr>
            </w:pPr>
          </w:p>
          <w:p w14:paraId="61C8291D" w14:textId="2F9CAACA" w:rsidR="000B76D2" w:rsidRDefault="00F67B02" w:rsidP="00F67B02">
            <w:pPr>
              <w:jc w:val="left"/>
              <w:rPr>
                <w:lang w:val="en-GB"/>
              </w:rPr>
            </w:pPr>
            <w:r>
              <w:rPr>
                <w:lang w:val="en-GB"/>
              </w:rPr>
              <w:t>Attach proof</w:t>
            </w:r>
            <w:r w:rsidR="003A4720">
              <w:rPr>
                <w:lang w:val="en-GB"/>
              </w:rPr>
              <w:t xml:space="preserve"> </w:t>
            </w:r>
            <w:r w:rsidR="00CF2363">
              <w:rPr>
                <w:lang w:val="en-GB"/>
              </w:rPr>
              <w:t>of</w:t>
            </w:r>
            <w:r w:rsidR="003A4720">
              <w:rPr>
                <w:lang w:val="en-GB"/>
              </w:rPr>
              <w:t xml:space="preserve"> the </w:t>
            </w:r>
            <w:r>
              <w:rPr>
                <w:lang w:val="en-GB"/>
              </w:rPr>
              <w:t>Agreement with</w:t>
            </w:r>
            <w:r w:rsidR="003A4720">
              <w:rPr>
                <w:lang w:val="en-GB"/>
              </w:rPr>
              <w:t xml:space="preserve"> Open </w:t>
            </w:r>
            <w:r w:rsidR="007F7DA6">
              <w:rPr>
                <w:lang w:val="en-GB"/>
              </w:rPr>
              <w:t>text.</w:t>
            </w:r>
          </w:p>
          <w:p w14:paraId="56DE39FD" w14:textId="77777777" w:rsidR="000B76D2" w:rsidRDefault="000B76D2" w:rsidP="00F67B02">
            <w:pPr>
              <w:jc w:val="left"/>
              <w:rPr>
                <w:lang w:val="en-GB"/>
              </w:rPr>
            </w:pPr>
          </w:p>
          <w:p w14:paraId="266393CD" w14:textId="77777777" w:rsidR="000B76D2" w:rsidRPr="00F44C44" w:rsidRDefault="000B76D2" w:rsidP="00F67B02">
            <w:pPr>
              <w:jc w:val="left"/>
              <w:rPr>
                <w:b/>
                <w:bCs/>
                <w:lang w:val="en-GB"/>
              </w:rPr>
            </w:pPr>
            <w:r w:rsidRPr="00F44C44">
              <w:rPr>
                <w:b/>
                <w:bCs/>
                <w:lang w:val="en-GB"/>
              </w:rPr>
              <w:t xml:space="preserve">NOTE (1): </w:t>
            </w:r>
          </w:p>
          <w:p w14:paraId="5529E0BC" w14:textId="77777777" w:rsidR="000B76D2" w:rsidRPr="00F44C44" w:rsidRDefault="000B76D2" w:rsidP="00F67B02">
            <w:pPr>
              <w:jc w:val="left"/>
              <w:rPr>
                <w:lang w:val="en-GB"/>
              </w:rPr>
            </w:pPr>
            <w:r w:rsidRPr="00F44C44">
              <w:rPr>
                <w:lang w:val="en-GB"/>
              </w:rPr>
              <w:t>SITA reserves the right to verify information provided.</w:t>
            </w:r>
          </w:p>
          <w:p w14:paraId="429F6E27" w14:textId="77777777" w:rsidR="000B76D2" w:rsidRDefault="000B76D2" w:rsidP="00F67B02">
            <w:pPr>
              <w:jc w:val="left"/>
              <w:rPr>
                <w:lang w:val="en-GB"/>
              </w:rPr>
            </w:pPr>
          </w:p>
        </w:tc>
        <w:tc>
          <w:tcPr>
            <w:tcW w:w="3210" w:type="dxa"/>
          </w:tcPr>
          <w:p w14:paraId="7951B08C" w14:textId="77777777" w:rsidR="000B76D2" w:rsidRDefault="000B76D2" w:rsidP="00F67B02">
            <w:pPr>
              <w:jc w:val="left"/>
              <w:rPr>
                <w:lang w:val="en-GB"/>
              </w:rPr>
            </w:pPr>
            <w:r w:rsidRPr="00F44C44">
              <w:rPr>
                <w:bCs/>
                <w:lang w:val="en-US"/>
              </w:rPr>
              <w:t>&lt;provide unique reference to locate substantiating evidence in the bid response – see Annex A, section 5.1&gt;</w:t>
            </w:r>
          </w:p>
        </w:tc>
      </w:tr>
      <w:tr w:rsidR="000B76D2" w14:paraId="2B772E66" w14:textId="77777777" w:rsidTr="00D242F7">
        <w:trPr>
          <w:gridAfter w:val="2"/>
          <w:wAfter w:w="6419" w:type="dxa"/>
        </w:trPr>
        <w:tc>
          <w:tcPr>
            <w:tcW w:w="3209" w:type="dxa"/>
          </w:tcPr>
          <w:p w14:paraId="5ED417FA" w14:textId="6CFA46D0" w:rsidR="000B76D2" w:rsidRPr="00805234" w:rsidRDefault="009112B2" w:rsidP="00F67B02">
            <w:pPr>
              <w:jc w:val="left"/>
              <w:rPr>
                <w:b/>
                <w:bCs/>
                <w:lang w:val="en-GB"/>
              </w:rPr>
            </w:pPr>
            <w:r w:rsidRPr="00805234">
              <w:rPr>
                <w:b/>
                <w:bCs/>
                <w:lang w:val="en-GB"/>
              </w:rPr>
              <w:t xml:space="preserve">2. </w:t>
            </w:r>
            <w:r>
              <w:rPr>
                <w:b/>
                <w:bCs/>
                <w:lang w:val="en-GB"/>
              </w:rPr>
              <w:t>ACCREDITATION</w:t>
            </w:r>
          </w:p>
          <w:p w14:paraId="09A8CAC2" w14:textId="77777777" w:rsidR="000B76D2" w:rsidRDefault="000B76D2" w:rsidP="00F67B02">
            <w:pPr>
              <w:jc w:val="left"/>
              <w:rPr>
                <w:lang w:val="en-GB"/>
              </w:rPr>
            </w:pPr>
          </w:p>
        </w:tc>
      </w:tr>
      <w:tr w:rsidR="000B76D2" w14:paraId="6CB9F77D" w14:textId="77777777" w:rsidTr="00D242F7">
        <w:tc>
          <w:tcPr>
            <w:tcW w:w="3209" w:type="dxa"/>
          </w:tcPr>
          <w:p w14:paraId="163BC231" w14:textId="7D65196E" w:rsidR="000B76D2" w:rsidRDefault="000B76D2" w:rsidP="00F67B02">
            <w:pPr>
              <w:jc w:val="left"/>
              <w:rPr>
                <w:lang w:val="en-GB"/>
              </w:rPr>
            </w:pPr>
            <w:r w:rsidRPr="00BF16A9">
              <w:rPr>
                <w:lang w:val="en-GB"/>
              </w:rPr>
              <w:t xml:space="preserve">The bidder </w:t>
            </w:r>
            <w:r w:rsidRPr="00BF16A9">
              <w:rPr>
                <w:b/>
                <w:bCs/>
                <w:lang w:val="en-GB"/>
              </w:rPr>
              <w:t xml:space="preserve">must </w:t>
            </w:r>
            <w:r w:rsidRPr="00BF16A9">
              <w:rPr>
                <w:rFonts w:cs="Calibri"/>
                <w:sz w:val="20"/>
              </w:rPr>
              <w:t>provide proof of accreditation</w:t>
            </w:r>
            <w:r w:rsidR="00BF16A9" w:rsidRPr="00BF16A9">
              <w:rPr>
                <w:rFonts w:cs="Calibri"/>
                <w:sz w:val="20"/>
              </w:rPr>
              <w:t xml:space="preserve"> or registration</w:t>
            </w:r>
            <w:r w:rsidRPr="00BF16A9">
              <w:rPr>
                <w:rFonts w:cs="Calibri"/>
                <w:sz w:val="20"/>
              </w:rPr>
              <w:t xml:space="preserve"> with the South African Accreditation Authority in terms of POPIA</w:t>
            </w:r>
            <w:r w:rsidR="00BF16A9" w:rsidRPr="00BF16A9">
              <w:rPr>
                <w:rFonts w:cs="Calibri"/>
                <w:sz w:val="20"/>
              </w:rPr>
              <w:t xml:space="preserve"> </w:t>
            </w:r>
            <w:r w:rsidRPr="00BF16A9">
              <w:rPr>
                <w:rFonts w:cs="Calibri"/>
                <w:sz w:val="20"/>
              </w:rPr>
              <w:t>regulations</w:t>
            </w:r>
            <w:r w:rsidR="00305FB9" w:rsidRPr="00BF16A9">
              <w:t>)</w:t>
            </w:r>
          </w:p>
        </w:tc>
        <w:tc>
          <w:tcPr>
            <w:tcW w:w="3209" w:type="dxa"/>
          </w:tcPr>
          <w:p w14:paraId="0D95A20D" w14:textId="35CFB8E1" w:rsidR="000B76D2" w:rsidRDefault="000B76D2" w:rsidP="00F67B02">
            <w:pPr>
              <w:jc w:val="left"/>
            </w:pPr>
            <w:r w:rsidRPr="00905026">
              <w:t xml:space="preserve">Provide proof of accreditation </w:t>
            </w:r>
            <w:r w:rsidR="00BF16A9">
              <w:t xml:space="preserve"> </w:t>
            </w:r>
            <w:r w:rsidRPr="00905026">
              <w:t>certificate of the product.</w:t>
            </w:r>
          </w:p>
          <w:p w14:paraId="05FFC2F7" w14:textId="3E158A96" w:rsidR="00BF16A9" w:rsidRDefault="00BF16A9" w:rsidP="00F67B02">
            <w:pPr>
              <w:jc w:val="left"/>
            </w:pPr>
            <w:r>
              <w:t xml:space="preserve">Or </w:t>
            </w:r>
          </w:p>
          <w:p w14:paraId="367169BD" w14:textId="6B49620C" w:rsidR="00BF16A9" w:rsidRDefault="00BF16A9" w:rsidP="00BF16A9">
            <w:pPr>
              <w:jc w:val="left"/>
            </w:pPr>
            <w:r w:rsidRPr="00905026">
              <w:t xml:space="preserve">Provide proof of </w:t>
            </w:r>
            <w:r>
              <w:t xml:space="preserve">registration with the  South African </w:t>
            </w:r>
            <w:r w:rsidR="00D54DE6">
              <w:t>I</w:t>
            </w:r>
            <w:r>
              <w:t xml:space="preserve">nformation </w:t>
            </w:r>
            <w:r w:rsidR="00D54DE6">
              <w:t>R</w:t>
            </w:r>
            <w:r>
              <w:t>egulator</w:t>
            </w:r>
            <w:r w:rsidR="00D54DE6">
              <w:t>.</w:t>
            </w:r>
          </w:p>
          <w:p w14:paraId="7D091D66" w14:textId="4712D9CB" w:rsidR="00D54DE6" w:rsidRDefault="00D54DE6" w:rsidP="00BF16A9">
            <w:pPr>
              <w:jc w:val="left"/>
              <w:rPr>
                <w:lang w:val="en-GB"/>
              </w:rPr>
            </w:pPr>
            <w:r w:rsidRPr="00D54DE6">
              <w:t xml:space="preserve">The </w:t>
            </w:r>
            <w:r w:rsidRPr="00D54DE6">
              <w:rPr>
                <w:b/>
                <w:bCs/>
              </w:rPr>
              <w:t>Information Regulator</w:t>
            </w:r>
            <w:r w:rsidRPr="00D54DE6">
              <w:t xml:space="preserve"> is the only official accreditation and enforcement body for POPIA in South Africa</w:t>
            </w:r>
          </w:p>
          <w:p w14:paraId="522A28F0" w14:textId="77777777" w:rsidR="00BF16A9" w:rsidRDefault="00BF16A9" w:rsidP="00F67B02">
            <w:pPr>
              <w:jc w:val="left"/>
              <w:rPr>
                <w:lang w:val="en-GB"/>
              </w:rPr>
            </w:pPr>
          </w:p>
          <w:p w14:paraId="407694CE" w14:textId="77777777" w:rsidR="000B76D2" w:rsidRDefault="000B76D2" w:rsidP="00F67B02">
            <w:pPr>
              <w:jc w:val="left"/>
              <w:rPr>
                <w:lang w:val="en-GB"/>
              </w:rPr>
            </w:pPr>
          </w:p>
          <w:p w14:paraId="203772A3" w14:textId="77777777" w:rsidR="000B76D2" w:rsidRPr="00F44C44" w:rsidRDefault="000B76D2" w:rsidP="00F67B02">
            <w:pPr>
              <w:jc w:val="left"/>
              <w:rPr>
                <w:b/>
                <w:bCs/>
                <w:lang w:val="en-GB"/>
              </w:rPr>
            </w:pPr>
            <w:r w:rsidRPr="00F44C44">
              <w:rPr>
                <w:b/>
                <w:bCs/>
                <w:lang w:val="en-GB"/>
              </w:rPr>
              <w:lastRenderedPageBreak/>
              <w:t xml:space="preserve">NOTE (1): </w:t>
            </w:r>
          </w:p>
          <w:p w14:paraId="0A359BDA" w14:textId="77777777" w:rsidR="000B76D2" w:rsidRPr="00F44C44" w:rsidRDefault="000B76D2" w:rsidP="00F67B02">
            <w:pPr>
              <w:jc w:val="left"/>
              <w:rPr>
                <w:lang w:val="en-GB"/>
              </w:rPr>
            </w:pPr>
            <w:r w:rsidRPr="00F44C44">
              <w:rPr>
                <w:lang w:val="en-GB"/>
              </w:rPr>
              <w:t>SITA reserves the right to verify information provided.</w:t>
            </w:r>
          </w:p>
          <w:p w14:paraId="45A8BC5B" w14:textId="77777777" w:rsidR="000B76D2" w:rsidRDefault="000B76D2" w:rsidP="00F67B02">
            <w:pPr>
              <w:jc w:val="left"/>
              <w:rPr>
                <w:lang w:val="en-GB"/>
              </w:rPr>
            </w:pPr>
          </w:p>
        </w:tc>
        <w:tc>
          <w:tcPr>
            <w:tcW w:w="3210" w:type="dxa"/>
          </w:tcPr>
          <w:p w14:paraId="754ED7CE" w14:textId="77777777" w:rsidR="000B76D2" w:rsidRPr="00FF7AB4" w:rsidRDefault="000B76D2" w:rsidP="00F67B02">
            <w:pPr>
              <w:jc w:val="left"/>
              <w:rPr>
                <w:highlight w:val="yellow"/>
                <w:lang w:val="en-GB"/>
              </w:rPr>
            </w:pPr>
            <w:r w:rsidRPr="00BF16A9">
              <w:rPr>
                <w:rFonts w:cs="Calibri"/>
              </w:rPr>
              <w:lastRenderedPageBreak/>
              <w:t>&lt;provide unique reference to locate substantiating evidence in the bid response –</w:t>
            </w:r>
            <w:r w:rsidRPr="00BF16A9">
              <w:rPr>
                <w:rFonts w:cs="Calibri"/>
                <w:b/>
                <w:bCs/>
              </w:rPr>
              <w:t xml:space="preserve"> see Annex A, section 5.2</w:t>
            </w:r>
            <w:r w:rsidRPr="00BF16A9">
              <w:rPr>
                <w:rFonts w:cs="Calibri"/>
              </w:rPr>
              <w:t>&gt;</w:t>
            </w:r>
          </w:p>
        </w:tc>
      </w:tr>
      <w:tr w:rsidR="000B76D2" w14:paraId="4D8B90AA" w14:textId="77777777" w:rsidTr="00D242F7">
        <w:trPr>
          <w:gridAfter w:val="2"/>
          <w:wAfter w:w="6419" w:type="dxa"/>
        </w:trPr>
        <w:tc>
          <w:tcPr>
            <w:tcW w:w="3209" w:type="dxa"/>
          </w:tcPr>
          <w:p w14:paraId="355867C7" w14:textId="596C1950" w:rsidR="000B76D2" w:rsidRPr="00D71363" w:rsidRDefault="000B76D2" w:rsidP="00F67B02">
            <w:pPr>
              <w:jc w:val="left"/>
              <w:rPr>
                <w:rFonts w:asciiTheme="minorHAnsi" w:hAnsiTheme="minorHAnsi" w:cstheme="minorHAnsi"/>
                <w:b/>
                <w:bCs/>
                <w:sz w:val="24"/>
                <w:szCs w:val="24"/>
                <w:lang w:val="en-GB"/>
              </w:rPr>
            </w:pPr>
            <w:r w:rsidRPr="00D71363">
              <w:rPr>
                <w:rFonts w:asciiTheme="minorHAnsi" w:hAnsiTheme="minorHAnsi" w:cstheme="minorHAnsi"/>
                <w:b/>
                <w:bCs/>
                <w:sz w:val="24"/>
                <w:szCs w:val="24"/>
                <w:lang w:val="en-GB"/>
              </w:rPr>
              <w:t>3</w:t>
            </w:r>
            <w:r w:rsidR="009112B2" w:rsidRPr="009112B2">
              <w:rPr>
                <w:b/>
                <w:bCs/>
                <w:lang w:val="en-GB"/>
              </w:rPr>
              <w:t>. BIDDER EXPERIENCE – IMPLEMENTATION</w:t>
            </w:r>
            <w:r w:rsidR="009112B2" w:rsidRPr="009112B2">
              <w:rPr>
                <w:rFonts w:asciiTheme="minorHAnsi" w:hAnsiTheme="minorHAnsi" w:cstheme="minorHAnsi"/>
                <w:b/>
                <w:bCs/>
                <w:sz w:val="24"/>
                <w:szCs w:val="24"/>
                <w:lang w:val="en-GB"/>
              </w:rPr>
              <w:t xml:space="preserve">  </w:t>
            </w:r>
          </w:p>
          <w:p w14:paraId="1B921064" w14:textId="77777777" w:rsidR="000B76D2" w:rsidRPr="00145EA2" w:rsidRDefault="000B76D2" w:rsidP="00F67B02">
            <w:pPr>
              <w:jc w:val="left"/>
              <w:rPr>
                <w:rFonts w:asciiTheme="minorHAnsi" w:hAnsiTheme="minorHAnsi" w:cstheme="minorHAnsi"/>
                <w:color w:val="FF0000"/>
              </w:rPr>
            </w:pPr>
          </w:p>
        </w:tc>
      </w:tr>
      <w:tr w:rsidR="000B76D2" w14:paraId="3630A18E" w14:textId="77777777" w:rsidTr="00D242F7">
        <w:tc>
          <w:tcPr>
            <w:tcW w:w="3209" w:type="dxa"/>
          </w:tcPr>
          <w:p w14:paraId="12724A0A" w14:textId="7FD213BE" w:rsidR="000B76D2" w:rsidRDefault="000B76D2" w:rsidP="00F67B02">
            <w:pPr>
              <w:jc w:val="left"/>
            </w:pPr>
            <w:r w:rsidRPr="00501362">
              <w:t xml:space="preserve">The bidder </w:t>
            </w:r>
            <w:r w:rsidRPr="00D71363">
              <w:rPr>
                <w:b/>
                <w:bCs/>
              </w:rPr>
              <w:t>must</w:t>
            </w:r>
            <w:r w:rsidRPr="00501362">
              <w:t xml:space="preserve"> have </w:t>
            </w:r>
            <w:r>
              <w:t xml:space="preserve">completed </w:t>
            </w:r>
            <w:r w:rsidRPr="00501362">
              <w:t xml:space="preserve">at least one (1) </w:t>
            </w:r>
            <w:r>
              <w:t>implementation</w:t>
            </w:r>
            <w:r w:rsidRPr="00501362">
              <w:t xml:space="preserve"> of </w:t>
            </w:r>
            <w:r>
              <w:t xml:space="preserve">the </w:t>
            </w:r>
            <w:r w:rsidR="00AD072D">
              <w:t>solution</w:t>
            </w:r>
            <w:r w:rsidR="00AD072D" w:rsidRPr="00501362">
              <w:t xml:space="preserve"> </w:t>
            </w:r>
            <w:r w:rsidR="00AD072D">
              <w:t>within</w:t>
            </w:r>
            <w:r w:rsidRPr="00501362">
              <w:t xml:space="preserve"> the </w:t>
            </w:r>
            <w:r w:rsidRPr="00FF75D7">
              <w:t>last</w:t>
            </w:r>
            <w:r w:rsidR="00FF75D7">
              <w:t xml:space="preserve"> </w:t>
            </w:r>
            <w:r w:rsidR="00AD072D">
              <w:t>5</w:t>
            </w:r>
            <w:r w:rsidR="00FF75D7">
              <w:t xml:space="preserve"> </w:t>
            </w:r>
            <w:r w:rsidR="00AD072D">
              <w:t>y</w:t>
            </w:r>
            <w:r w:rsidR="00CB0A9E">
              <w:t>ears.</w:t>
            </w:r>
          </w:p>
          <w:p w14:paraId="7E399668" w14:textId="6B77BB2C" w:rsidR="008F1F20" w:rsidRPr="00A32230" w:rsidRDefault="008F1F20" w:rsidP="00F67B02">
            <w:pPr>
              <w:jc w:val="left"/>
              <w:rPr>
                <w:rFonts w:asciiTheme="minorHAnsi" w:hAnsiTheme="minorHAnsi" w:cstheme="minorHAnsi"/>
                <w:lang w:val="en-GB"/>
              </w:rPr>
            </w:pPr>
            <w:r w:rsidRPr="00302543">
              <w:rPr>
                <w:rFonts w:asciiTheme="minorHAnsi" w:hAnsiTheme="minorHAnsi" w:cstheme="minorHAnsi"/>
                <w:lang w:val="en-GB"/>
              </w:rPr>
              <w:t xml:space="preserve">The bidder </w:t>
            </w:r>
            <w:r w:rsidRPr="00302543">
              <w:rPr>
                <w:rFonts w:asciiTheme="minorHAnsi" w:hAnsiTheme="minorHAnsi" w:cstheme="minorHAnsi"/>
                <w:b/>
                <w:bCs/>
                <w:lang w:val="en-GB"/>
              </w:rPr>
              <w:t xml:space="preserve">must </w:t>
            </w:r>
            <w:r w:rsidRPr="00302543">
              <w:rPr>
                <w:rFonts w:asciiTheme="minorHAnsi" w:hAnsiTheme="minorHAnsi" w:cstheme="minorHAnsi"/>
              </w:rPr>
              <w:t xml:space="preserve">have provided </w:t>
            </w:r>
            <w:r w:rsidR="003E54E2" w:rsidRPr="00302543">
              <w:rPr>
                <w:rFonts w:asciiTheme="minorHAnsi" w:hAnsiTheme="minorHAnsi" w:cstheme="minorHAnsi"/>
              </w:rPr>
              <w:t>an</w:t>
            </w:r>
            <w:r w:rsidR="0026758A" w:rsidRPr="001E2ED1">
              <w:rPr>
                <w:rFonts w:asciiTheme="minorHAnsi" w:hAnsiTheme="minorHAnsi" w:cstheme="minorHAnsi"/>
                <w:lang w:val="en-GB"/>
              </w:rPr>
              <w:t xml:space="preserve"> Archive Content Manager Enabler (ACME) </w:t>
            </w:r>
            <w:r w:rsidR="0026758A">
              <w:rPr>
                <w:rFonts w:asciiTheme="minorHAnsi" w:hAnsiTheme="minorHAnsi" w:cstheme="minorHAnsi"/>
                <w:lang w:val="en-GB"/>
              </w:rPr>
              <w:t xml:space="preserve">licences </w:t>
            </w:r>
            <w:r w:rsidRPr="00302543">
              <w:rPr>
                <w:rFonts w:asciiTheme="minorHAnsi" w:hAnsiTheme="minorHAnsi" w:cstheme="minorHAnsi"/>
              </w:rPr>
              <w:t xml:space="preserve">to at least one (1) customer in the past five (5) years </w:t>
            </w:r>
            <w:r w:rsidRPr="00603817">
              <w:rPr>
                <w:rFonts w:asciiTheme="minorHAnsi" w:hAnsiTheme="minorHAnsi" w:cstheme="minorHAnsi"/>
              </w:rPr>
              <w:t>from publication date of this bid.</w:t>
            </w:r>
          </w:p>
        </w:tc>
        <w:tc>
          <w:tcPr>
            <w:tcW w:w="3209" w:type="dxa"/>
          </w:tcPr>
          <w:p w14:paraId="024C0D05" w14:textId="77777777" w:rsidR="000B76D2" w:rsidRDefault="000B76D2" w:rsidP="00F67B02">
            <w:pPr>
              <w:jc w:val="left"/>
              <w:rPr>
                <w:lang w:val="en-US"/>
              </w:rPr>
            </w:pPr>
            <w:r w:rsidRPr="00B316F8">
              <w:t>Provide proof in the form of a signed or stamped letter OR affidavit including scope of work undertaken, deliverables produced, tools used, project timelines, and customer contact details (name, designation, telephone number, role on project and e-mail address).</w:t>
            </w:r>
          </w:p>
          <w:p w14:paraId="3A9C2866" w14:textId="77777777" w:rsidR="000B76D2" w:rsidRDefault="000B76D2" w:rsidP="00F67B02">
            <w:pPr>
              <w:rPr>
                <w:lang w:val="en-US"/>
              </w:rPr>
            </w:pPr>
          </w:p>
          <w:p w14:paraId="13C691A6" w14:textId="77777777" w:rsidR="000B76D2" w:rsidRPr="00F44C44" w:rsidRDefault="000B76D2" w:rsidP="00F67B02">
            <w:pPr>
              <w:pStyle w:val="Specification"/>
              <w:rPr>
                <w:rFonts w:asciiTheme="minorHAnsi" w:eastAsiaTheme="minorHAnsi" w:hAnsiTheme="minorHAnsi" w:cstheme="minorHAnsi"/>
                <w:b/>
                <w:bCs/>
                <w:sz w:val="22"/>
                <w:szCs w:val="22"/>
              </w:rPr>
            </w:pPr>
            <w:r w:rsidRPr="00F44C44">
              <w:rPr>
                <w:rFonts w:asciiTheme="minorHAnsi" w:eastAsiaTheme="minorHAnsi" w:hAnsiTheme="minorHAnsi" w:cstheme="minorHAnsi"/>
                <w:b/>
                <w:bCs/>
                <w:sz w:val="22"/>
                <w:szCs w:val="22"/>
              </w:rPr>
              <w:t xml:space="preserve">NOTE: </w:t>
            </w:r>
          </w:p>
          <w:p w14:paraId="43CE4773" w14:textId="77777777" w:rsidR="000B76D2" w:rsidRPr="00F44C44" w:rsidRDefault="000B76D2" w:rsidP="00F67B02">
            <w:pPr>
              <w:pStyle w:val="Specification"/>
              <w:rPr>
                <w:rFonts w:asciiTheme="minorHAnsi" w:eastAsiaTheme="minorHAnsi" w:hAnsiTheme="minorHAnsi" w:cstheme="minorHAnsi"/>
                <w:sz w:val="22"/>
                <w:szCs w:val="22"/>
              </w:rPr>
            </w:pPr>
            <w:r w:rsidRPr="00F44C44">
              <w:rPr>
                <w:rFonts w:asciiTheme="minorHAnsi" w:eastAsiaTheme="minorHAnsi" w:hAnsiTheme="minorHAnsi" w:cstheme="minorHAnsi"/>
                <w:sz w:val="22"/>
                <w:szCs w:val="22"/>
              </w:rPr>
              <w:t xml:space="preserve">SITA reserves the right to verify information provided. </w:t>
            </w:r>
          </w:p>
          <w:p w14:paraId="5B97DED1" w14:textId="77777777" w:rsidR="000B76D2" w:rsidRPr="00A32230" w:rsidRDefault="000B76D2" w:rsidP="00F67B02">
            <w:pPr>
              <w:jc w:val="left"/>
              <w:rPr>
                <w:rFonts w:asciiTheme="minorHAnsi" w:hAnsiTheme="minorHAnsi" w:cstheme="minorHAnsi"/>
                <w:lang w:val="en-GB"/>
              </w:rPr>
            </w:pPr>
          </w:p>
        </w:tc>
        <w:tc>
          <w:tcPr>
            <w:tcW w:w="3210" w:type="dxa"/>
          </w:tcPr>
          <w:p w14:paraId="6C4BE22C" w14:textId="1BF017A3" w:rsidR="000B76D2" w:rsidRPr="00F44C44" w:rsidRDefault="000B76D2" w:rsidP="00F67B02">
            <w:pPr>
              <w:jc w:val="left"/>
              <w:rPr>
                <w:rFonts w:asciiTheme="minorHAnsi" w:hAnsiTheme="minorHAnsi" w:cstheme="minorHAnsi"/>
              </w:rPr>
            </w:pPr>
            <w:r w:rsidRPr="00F44C44">
              <w:rPr>
                <w:rFonts w:asciiTheme="minorHAnsi" w:hAnsiTheme="minorHAnsi" w:cstheme="minorHAnsi"/>
              </w:rPr>
              <w:t xml:space="preserve">&lt;Provide unique reference to locate substantiating evidence in the bid response – see </w:t>
            </w:r>
            <w:r w:rsidRPr="00F44C44">
              <w:rPr>
                <w:rFonts w:asciiTheme="minorHAnsi" w:hAnsiTheme="minorHAnsi" w:cstheme="minorHAnsi"/>
                <w:b/>
                <w:bCs/>
              </w:rPr>
              <w:t>Annex A, section 5.</w:t>
            </w:r>
            <w:r w:rsidR="009D67BE">
              <w:rPr>
                <w:rFonts w:asciiTheme="minorHAnsi" w:hAnsiTheme="minorHAnsi" w:cstheme="minorHAnsi"/>
                <w:b/>
                <w:bCs/>
              </w:rPr>
              <w:t>2</w:t>
            </w:r>
            <w:r w:rsidRPr="00F44C44">
              <w:rPr>
                <w:rFonts w:asciiTheme="minorHAnsi" w:hAnsiTheme="minorHAnsi" w:cstheme="minorHAnsi"/>
              </w:rPr>
              <w:t>&gt;</w:t>
            </w:r>
          </w:p>
        </w:tc>
      </w:tr>
      <w:tr w:rsidR="00411F83" w:rsidRPr="000A4071" w14:paraId="332CE7F6" w14:textId="77777777" w:rsidTr="00411F83">
        <w:tc>
          <w:tcPr>
            <w:tcW w:w="3209" w:type="dxa"/>
          </w:tcPr>
          <w:p w14:paraId="06F29A00" w14:textId="6EBCA6E9" w:rsidR="003B47CC" w:rsidRPr="007B55B1" w:rsidRDefault="00F05413" w:rsidP="00F44C44">
            <w:pPr>
              <w:jc w:val="left"/>
              <w:rPr>
                <w:b/>
                <w:bCs/>
                <w:lang w:val="en-GB"/>
              </w:rPr>
            </w:pPr>
            <w:r>
              <w:rPr>
                <w:b/>
                <w:bCs/>
                <w:lang w:val="en-GB"/>
              </w:rPr>
              <w:t>4.</w:t>
            </w:r>
            <w:r w:rsidR="003B47CC" w:rsidRPr="007B55B1">
              <w:rPr>
                <w:b/>
                <w:bCs/>
                <w:lang w:val="en-GB"/>
              </w:rPr>
              <w:t>SPECIAL CONDITIONS OF CONTRACT ACCEPTANCE</w:t>
            </w:r>
          </w:p>
          <w:p w14:paraId="70B2D52B" w14:textId="77777777" w:rsidR="003B47CC" w:rsidRDefault="003B47CC" w:rsidP="004E1439">
            <w:pPr>
              <w:jc w:val="left"/>
              <w:rPr>
                <w:rFonts w:eastAsia="Calibri Light" w:cs="Calibri Light"/>
              </w:rPr>
            </w:pPr>
          </w:p>
          <w:p w14:paraId="60E26E4D" w14:textId="625EFA3D" w:rsidR="00411F83" w:rsidRPr="00A60773" w:rsidRDefault="00411F83" w:rsidP="004E1439">
            <w:pPr>
              <w:jc w:val="left"/>
              <w:rPr>
                <w:rFonts w:eastAsia="Calibri Light" w:cs="Calibri Light"/>
              </w:rPr>
            </w:pPr>
            <w:r w:rsidRPr="00A60773">
              <w:rPr>
                <w:rFonts w:eastAsia="Calibri Light" w:cs="Calibri Light"/>
              </w:rPr>
              <w:t>The Bidder must accept the following:</w:t>
            </w:r>
          </w:p>
          <w:p w14:paraId="69AE783B" w14:textId="77777777" w:rsidR="00411F83" w:rsidRDefault="00411F83" w:rsidP="004E1439">
            <w:pPr>
              <w:jc w:val="left"/>
              <w:rPr>
                <w:lang w:val="en-GB"/>
              </w:rPr>
            </w:pPr>
            <w:r w:rsidRPr="007A4DF9">
              <w:rPr>
                <w:rFonts w:eastAsia="Calibri Light" w:cs="Calibri Light"/>
              </w:rPr>
              <w:t>All the Special Conditions of Contract (SCC) as stated in section 4.3.</w:t>
            </w:r>
          </w:p>
        </w:tc>
        <w:tc>
          <w:tcPr>
            <w:tcW w:w="3209" w:type="dxa"/>
          </w:tcPr>
          <w:p w14:paraId="65475DBA" w14:textId="77777777" w:rsidR="00411F83" w:rsidRPr="00B60498" w:rsidRDefault="00411F83" w:rsidP="00F67B02">
            <w:pPr>
              <w:jc w:val="left"/>
              <w:rPr>
                <w:rFonts w:cs="Calibri Light"/>
              </w:rPr>
            </w:pPr>
            <w:bookmarkStart w:id="34" w:name="_Hlk201230220"/>
            <w:r w:rsidRPr="00B60498">
              <w:rPr>
                <w:rFonts w:cs="Calibri Light"/>
              </w:rPr>
              <w:t xml:space="preserve">The Bidder </w:t>
            </w:r>
            <w:r w:rsidRPr="00B60498">
              <w:rPr>
                <w:rFonts w:cs="Calibri Light"/>
                <w:b/>
                <w:bCs/>
              </w:rPr>
              <w:t>must</w:t>
            </w:r>
            <w:r w:rsidRPr="00B60498">
              <w:rPr>
                <w:rFonts w:cs="Calibri Light"/>
                <w:bCs/>
              </w:rPr>
              <w:t xml:space="preserve"> acknowledge</w:t>
            </w:r>
            <w:r w:rsidRPr="00B60498">
              <w:rPr>
                <w:rFonts w:cs="Calibri Light"/>
                <w:b/>
                <w:bCs/>
              </w:rPr>
              <w:t xml:space="preserve"> </w:t>
            </w:r>
            <w:r w:rsidRPr="00B60498">
              <w:rPr>
                <w:rFonts w:cs="Calibri Light"/>
              </w:rPr>
              <w:t xml:space="preserve">the Special Conditions of Contract (SCC) as stated in </w:t>
            </w:r>
            <w:r w:rsidRPr="00B60498">
              <w:rPr>
                <w:rFonts w:cs="Calibri Light"/>
                <w:b/>
                <w:bCs/>
              </w:rPr>
              <w:t>section 4.3</w:t>
            </w:r>
            <w:r w:rsidRPr="00B60498">
              <w:rPr>
                <w:rFonts w:cs="Calibri Light"/>
              </w:rPr>
              <w:t xml:space="preserve"> by signing the declaration of compliance and acceptance of SCC in </w:t>
            </w:r>
            <w:r w:rsidRPr="00892DFA">
              <w:rPr>
                <w:rFonts w:cs="Calibri Light"/>
                <w:b/>
                <w:bCs/>
              </w:rPr>
              <w:t>section 4.3.2.</w:t>
            </w:r>
          </w:p>
          <w:bookmarkEnd w:id="34"/>
          <w:p w14:paraId="7DE390CB" w14:textId="77777777" w:rsidR="00411F83" w:rsidRPr="008C727C" w:rsidRDefault="00411F83" w:rsidP="00F67B02">
            <w:pPr>
              <w:jc w:val="left"/>
              <w:rPr>
                <w:rFonts w:cs="Calibri Light"/>
              </w:rPr>
            </w:pPr>
          </w:p>
          <w:p w14:paraId="1E36AEFD" w14:textId="77777777" w:rsidR="00411F83" w:rsidRPr="00A4252F" w:rsidRDefault="00411F83" w:rsidP="00F67B02">
            <w:pPr>
              <w:jc w:val="left"/>
              <w:rPr>
                <w:rFonts w:cs="Calibri"/>
                <w:b/>
                <w:bCs/>
              </w:rPr>
            </w:pPr>
            <w:r w:rsidRPr="00A4252F">
              <w:rPr>
                <w:rFonts w:cs="Calibri"/>
                <w:b/>
                <w:bCs/>
              </w:rPr>
              <w:t>NOTE (</w:t>
            </w:r>
            <w:r>
              <w:rPr>
                <w:rFonts w:cs="Calibri"/>
                <w:b/>
                <w:bCs/>
              </w:rPr>
              <w:t>1</w:t>
            </w:r>
            <w:r w:rsidRPr="00A4252F">
              <w:rPr>
                <w:rFonts w:cs="Calibri"/>
                <w:b/>
                <w:bCs/>
              </w:rPr>
              <w:t xml:space="preserve">): </w:t>
            </w:r>
          </w:p>
          <w:p w14:paraId="32E3E179" w14:textId="77777777" w:rsidR="00411F83" w:rsidRDefault="00411F83" w:rsidP="00F67B02">
            <w:pPr>
              <w:pStyle w:val="Specification"/>
              <w:spacing w:line="276" w:lineRule="auto"/>
              <w:rPr>
                <w:rFonts w:ascii="Calibri Light" w:eastAsiaTheme="minorHAnsi" w:hAnsi="Calibri Light" w:cs="Calibri Light"/>
                <w:sz w:val="22"/>
                <w:szCs w:val="22"/>
              </w:rPr>
            </w:pPr>
            <w:r w:rsidRPr="00AA4F21">
              <w:rPr>
                <w:rFonts w:ascii="Calibri Light" w:eastAsiaTheme="minorHAnsi" w:hAnsi="Calibri Light" w:cs="Calibri Light"/>
                <w:sz w:val="22"/>
                <w:szCs w:val="22"/>
              </w:rPr>
              <w:t>SITA reserves the right to verify the information provided.</w:t>
            </w:r>
          </w:p>
          <w:p w14:paraId="6B4DB652" w14:textId="77777777" w:rsidR="00411F83" w:rsidRDefault="00411F83" w:rsidP="00F67B02">
            <w:pPr>
              <w:pStyle w:val="Specification"/>
              <w:spacing w:line="276" w:lineRule="auto"/>
              <w:rPr>
                <w:rFonts w:ascii="Calibri Light" w:eastAsiaTheme="minorHAnsi" w:hAnsi="Calibri Light" w:cs="Calibri Light"/>
                <w:sz w:val="22"/>
                <w:szCs w:val="22"/>
              </w:rPr>
            </w:pPr>
          </w:p>
          <w:p w14:paraId="1F58600D" w14:textId="77777777" w:rsidR="00411F83" w:rsidRPr="00A4252F" w:rsidRDefault="00411F83" w:rsidP="00F67B02">
            <w:pPr>
              <w:jc w:val="left"/>
              <w:rPr>
                <w:rFonts w:cs="Calibri"/>
                <w:b/>
                <w:bCs/>
              </w:rPr>
            </w:pPr>
            <w:r w:rsidRPr="00A4252F">
              <w:rPr>
                <w:rFonts w:cs="Calibri"/>
                <w:b/>
                <w:bCs/>
              </w:rPr>
              <w:t>NOTE (</w:t>
            </w:r>
            <w:r>
              <w:rPr>
                <w:rFonts w:cs="Calibri"/>
                <w:b/>
                <w:bCs/>
              </w:rPr>
              <w:t>2</w:t>
            </w:r>
            <w:r w:rsidRPr="00A4252F">
              <w:rPr>
                <w:rFonts w:cs="Calibri"/>
                <w:b/>
                <w:bCs/>
              </w:rPr>
              <w:t xml:space="preserve">): </w:t>
            </w:r>
          </w:p>
          <w:p w14:paraId="1C699ABB" w14:textId="77777777" w:rsidR="00411F83" w:rsidRDefault="00411F83" w:rsidP="00F67B02">
            <w:pPr>
              <w:jc w:val="left"/>
              <w:rPr>
                <w:lang w:val="en-GB"/>
              </w:rPr>
            </w:pPr>
            <w:r w:rsidRPr="00467E22">
              <w:rPr>
                <w:rFonts w:cs="Calibri Light"/>
              </w:rPr>
              <w:t xml:space="preserve">Failure to complete and sign the SCC in </w:t>
            </w:r>
            <w:r w:rsidRPr="00467E22">
              <w:rPr>
                <w:rFonts w:cs="Calibri Light"/>
                <w:b/>
                <w:bCs/>
              </w:rPr>
              <w:t xml:space="preserve">section 4.3.2 </w:t>
            </w:r>
            <w:r w:rsidRPr="00467E22">
              <w:rPr>
                <w:rFonts w:cs="Calibri Light"/>
              </w:rPr>
              <w:t>will result in disqualification.</w:t>
            </w:r>
          </w:p>
        </w:tc>
        <w:tc>
          <w:tcPr>
            <w:tcW w:w="3210" w:type="dxa"/>
          </w:tcPr>
          <w:p w14:paraId="1A61C0C4" w14:textId="16F7CF8C" w:rsidR="00411F83" w:rsidRPr="000A4071" w:rsidRDefault="00411F83" w:rsidP="00F67B02">
            <w:pPr>
              <w:spacing w:line="360" w:lineRule="auto"/>
              <w:jc w:val="left"/>
              <w:rPr>
                <w:rFonts w:cs="Calibri"/>
                <w:color w:val="FF0000"/>
              </w:rPr>
            </w:pPr>
            <w:r w:rsidRPr="00F44C44">
              <w:rPr>
                <w:rFonts w:cs="Calibri Light"/>
              </w:rPr>
              <w:t xml:space="preserve">&lt;provide unique reference to locate substantiating evidence in the bid response – </w:t>
            </w:r>
            <w:r w:rsidRPr="00F44C44">
              <w:rPr>
                <w:rFonts w:cs="Calibri Light"/>
                <w:b/>
                <w:bCs/>
              </w:rPr>
              <w:t>see Annex A, paragraph 5.</w:t>
            </w:r>
            <w:r w:rsidR="003F7767">
              <w:rPr>
                <w:rFonts w:cs="Calibri Light"/>
                <w:b/>
                <w:bCs/>
              </w:rPr>
              <w:t>3</w:t>
            </w:r>
            <w:r w:rsidRPr="00F44C44">
              <w:rPr>
                <w:rFonts w:cs="Calibri Light"/>
                <w:b/>
                <w:bCs/>
              </w:rPr>
              <w:t>&gt;</w:t>
            </w:r>
          </w:p>
        </w:tc>
      </w:tr>
    </w:tbl>
    <w:p w14:paraId="76D281F7" w14:textId="12D15622" w:rsidR="00735991" w:rsidRDefault="00016C96">
      <w:pPr>
        <w:pStyle w:val="ListParagraph"/>
        <w:ind w:left="1134"/>
      </w:pPr>
      <w:r>
        <w:tab/>
      </w:r>
      <w:r>
        <w:tab/>
      </w:r>
      <w:r>
        <w:tab/>
      </w:r>
      <w:r>
        <w:tab/>
      </w:r>
      <w:r>
        <w:tab/>
      </w:r>
      <w:r>
        <w:tab/>
      </w:r>
      <w:r>
        <w:tab/>
      </w:r>
      <w:r>
        <w:tab/>
      </w:r>
      <w:r>
        <w:tab/>
      </w:r>
      <w:r>
        <w:tab/>
      </w:r>
      <w:r>
        <w:tab/>
      </w:r>
      <w:r>
        <w:tab/>
      </w:r>
    </w:p>
    <w:p w14:paraId="76D28264" w14:textId="77777777" w:rsidR="00735991" w:rsidRDefault="00735991">
      <w:pPr>
        <w:pStyle w:val="ListParagraph"/>
        <w:ind w:left="1134"/>
        <w:rPr>
          <w:lang w:val="en-GB"/>
        </w:rPr>
      </w:pPr>
    </w:p>
    <w:p w14:paraId="76D28265" w14:textId="204634F0" w:rsidR="00735991" w:rsidRDefault="00F67B02">
      <w:pPr>
        <w:pStyle w:val="Heading2"/>
      </w:pPr>
      <w:bookmarkStart w:id="35" w:name="_Toc234227064"/>
      <w:r>
        <w:lastRenderedPageBreak/>
        <w:t xml:space="preserve">Special Conditions of Contract Verification (Stage </w:t>
      </w:r>
      <w:r w:rsidR="00F00167">
        <w:t>3</w:t>
      </w:r>
      <w:r>
        <w:t>)</w:t>
      </w:r>
      <w:bookmarkEnd w:id="35"/>
    </w:p>
    <w:p w14:paraId="76D28266" w14:textId="77777777" w:rsidR="00735991" w:rsidRDefault="00F67B02" w:rsidP="000C05E8">
      <w:pPr>
        <w:pStyle w:val="ListParagraph"/>
        <w:numPr>
          <w:ilvl w:val="0"/>
          <w:numId w:val="10"/>
        </w:numPr>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6D28267" w14:textId="77777777" w:rsidR="00735991" w:rsidRDefault="00F67B02" w:rsidP="000C05E8">
      <w:pPr>
        <w:pStyle w:val="ListParagraph"/>
        <w:numPr>
          <w:ilvl w:val="0"/>
          <w:numId w:val="10"/>
        </w:numPr>
        <w:rPr>
          <w:lang w:val="en-GB"/>
        </w:rPr>
      </w:pPr>
      <w:r>
        <w:rPr>
          <w:lang w:val="en-GB"/>
        </w:rPr>
        <w:t>SITA reserves the right to:</w:t>
      </w:r>
    </w:p>
    <w:p w14:paraId="76D28268" w14:textId="77777777" w:rsidR="00735991" w:rsidRDefault="00F67B02" w:rsidP="000C05E8">
      <w:pPr>
        <w:pStyle w:val="ListParagraph"/>
        <w:numPr>
          <w:ilvl w:val="1"/>
          <w:numId w:val="10"/>
        </w:numPr>
        <w:rPr>
          <w:lang w:val="en-GB"/>
        </w:rPr>
      </w:pPr>
      <w:r>
        <w:rPr>
          <w:lang w:val="en-GB"/>
        </w:rPr>
        <w:t>Negotiate the conditions; or</w:t>
      </w:r>
    </w:p>
    <w:p w14:paraId="76D28269" w14:textId="77777777" w:rsidR="00735991" w:rsidRDefault="00F67B02" w:rsidP="000C05E8">
      <w:pPr>
        <w:pStyle w:val="ListParagraph"/>
        <w:numPr>
          <w:ilvl w:val="1"/>
          <w:numId w:val="10"/>
        </w:numPr>
        <w:rPr>
          <w:lang w:val="en-GB"/>
        </w:rPr>
      </w:pPr>
      <w:r>
        <w:rPr>
          <w:lang w:val="en-GB"/>
        </w:rPr>
        <w:t>Automatically disqualify a bidder for not accepting these conditions; or</w:t>
      </w:r>
    </w:p>
    <w:p w14:paraId="76D2826A" w14:textId="77777777" w:rsidR="00735991" w:rsidRDefault="00F67B02" w:rsidP="000C05E8">
      <w:pPr>
        <w:pStyle w:val="ListParagraph"/>
        <w:numPr>
          <w:ilvl w:val="1"/>
          <w:numId w:val="10"/>
        </w:numPr>
        <w:rPr>
          <w:lang w:val="en-GB"/>
        </w:rPr>
      </w:pPr>
      <w:r>
        <w:rPr>
          <w:lang w:val="en-GB"/>
        </w:rPr>
        <w:t>Award to multiple bidders</w:t>
      </w:r>
    </w:p>
    <w:p w14:paraId="76D2826B" w14:textId="77777777" w:rsidR="00735991" w:rsidRDefault="00F67B02" w:rsidP="000C05E8">
      <w:pPr>
        <w:pStyle w:val="ListParagraph"/>
        <w:numPr>
          <w:ilvl w:val="0"/>
          <w:numId w:val="10"/>
        </w:numPr>
        <w:rPr>
          <w:lang w:val="en-GB"/>
        </w:rPr>
      </w:pPr>
      <w:r>
        <w:rPr>
          <w:lang w:val="en-GB"/>
        </w:rPr>
        <w:t>In the event that the bidder qualifies the proposal with own conditions and does not specifically withdraw such own conditions when called upon to do so, SITA will invoke the rights reserved in accordance with subsection 4.3. (b) above.</w:t>
      </w:r>
    </w:p>
    <w:p w14:paraId="76D2826C" w14:textId="77777777" w:rsidR="00735991" w:rsidRDefault="00735991"/>
    <w:p w14:paraId="76D2826D" w14:textId="77777777" w:rsidR="00735991" w:rsidRPr="00D71363" w:rsidRDefault="00F67B02">
      <w:pPr>
        <w:pStyle w:val="Heading3"/>
      </w:pPr>
      <w:bookmarkStart w:id="36" w:name="_Toc234227065"/>
      <w:r w:rsidRPr="00D71363">
        <w:t>Special Conditions of Contract</w:t>
      </w:r>
      <w:bookmarkEnd w:id="36"/>
    </w:p>
    <w:p w14:paraId="76D2826E" w14:textId="77777777" w:rsidR="00735991" w:rsidRPr="00D71363" w:rsidRDefault="00F67B02">
      <w:pPr>
        <w:pStyle w:val="Heading4"/>
      </w:pPr>
      <w:r w:rsidRPr="00D71363">
        <w:t>Contracting Conditions</w:t>
      </w:r>
    </w:p>
    <w:p w14:paraId="76D2826F" w14:textId="77777777" w:rsidR="00735991" w:rsidRPr="00D71363" w:rsidRDefault="00F67B02" w:rsidP="000C05E8">
      <w:pPr>
        <w:pStyle w:val="ListParagraph"/>
        <w:numPr>
          <w:ilvl w:val="0"/>
          <w:numId w:val="11"/>
        </w:numPr>
        <w:rPr>
          <w:lang w:val="en-GB"/>
        </w:rPr>
      </w:pPr>
      <w:r w:rsidRPr="00D71363">
        <w:rPr>
          <w:b/>
          <w:bCs/>
          <w:lang w:val="en-GB"/>
        </w:rPr>
        <w:t>Formal Contract</w:t>
      </w:r>
      <w:r w:rsidRPr="00D71363">
        <w:rPr>
          <w:lang w:val="en-GB"/>
        </w:rPr>
        <w:t xml:space="preserve"> - The supplier must enter into a formal written contract (agreement) with SITA.</w:t>
      </w:r>
    </w:p>
    <w:p w14:paraId="76D28270" w14:textId="77777777" w:rsidR="00735991" w:rsidRPr="00D71363" w:rsidRDefault="00F67B02" w:rsidP="000C05E8">
      <w:pPr>
        <w:pStyle w:val="ListParagraph"/>
        <w:numPr>
          <w:ilvl w:val="0"/>
          <w:numId w:val="11"/>
        </w:numPr>
        <w:rPr>
          <w:lang w:val="en-GB"/>
        </w:rPr>
      </w:pPr>
      <w:r w:rsidRPr="00D71363">
        <w:rPr>
          <w:b/>
          <w:bCs/>
          <w:lang w:val="en-GB"/>
        </w:rPr>
        <w:t>Right to Audit</w:t>
      </w:r>
      <w:r w:rsidRPr="00D71363">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76D28271" w14:textId="77777777" w:rsidR="00735991" w:rsidRPr="00D71363" w:rsidRDefault="00F67B02">
      <w:pPr>
        <w:pStyle w:val="Heading4"/>
      </w:pPr>
      <w:r w:rsidRPr="00D71363">
        <w:t>Delivery Address</w:t>
      </w:r>
    </w:p>
    <w:p w14:paraId="76D28272" w14:textId="77777777" w:rsidR="00735991" w:rsidRPr="00D71363" w:rsidRDefault="00F67B02" w:rsidP="000C05E8">
      <w:pPr>
        <w:pStyle w:val="ListParagraph"/>
        <w:numPr>
          <w:ilvl w:val="0"/>
          <w:numId w:val="12"/>
        </w:numPr>
      </w:pPr>
      <w:r w:rsidRPr="00D71363">
        <w:t>The supplier must deliver the required products or services at as indicated in Section 2.2, Delivery Address</w:t>
      </w:r>
    </w:p>
    <w:p w14:paraId="76D28273" w14:textId="77777777" w:rsidR="00735991" w:rsidRPr="00D71363" w:rsidRDefault="00F67B02">
      <w:pPr>
        <w:pStyle w:val="Heading4"/>
      </w:pPr>
      <w:r w:rsidRPr="00D71363">
        <w:t>Services and Performance Metrics</w:t>
      </w:r>
    </w:p>
    <w:p w14:paraId="76D28274" w14:textId="64934A03" w:rsidR="00735991" w:rsidRPr="00D71363" w:rsidRDefault="00F86044" w:rsidP="000C05E8">
      <w:pPr>
        <w:pStyle w:val="ListParagraph"/>
        <w:numPr>
          <w:ilvl w:val="0"/>
          <w:numId w:val="13"/>
        </w:numPr>
      </w:pPr>
      <w:r w:rsidRPr="00D71363">
        <w:t>To be negotiated at time of contracting</w:t>
      </w:r>
      <w:r w:rsidRPr="00D71363">
        <w:tab/>
      </w:r>
      <w:r w:rsidRPr="00D71363">
        <w:tab/>
      </w:r>
      <w:r w:rsidRPr="00D71363">
        <w:tab/>
      </w:r>
    </w:p>
    <w:p w14:paraId="76D28277" w14:textId="77777777" w:rsidR="00735991" w:rsidRPr="00D71363" w:rsidRDefault="00F67B02">
      <w:pPr>
        <w:pStyle w:val="Heading4"/>
      </w:pPr>
      <w:r w:rsidRPr="00D71363">
        <w:t>Supplier Performance Reporting</w:t>
      </w:r>
    </w:p>
    <w:p w14:paraId="4A8BD2E7" w14:textId="516DA546" w:rsidR="00EB5400" w:rsidRDefault="00EB5400" w:rsidP="000C05E8">
      <w:pPr>
        <w:pStyle w:val="ListParagraph"/>
        <w:numPr>
          <w:ilvl w:val="0"/>
          <w:numId w:val="14"/>
        </w:numPr>
      </w:pPr>
      <w:r w:rsidRPr="00EB5400">
        <w:t>The supplier shall submit a monthly written report to SITA/Client detailing the support and maintenance provided, including patches applied and upgrades performed. This report must be presented to the SITA Project Manager/Client and followed by testing each time an upgrade is implemented</w:t>
      </w:r>
      <w:r>
        <w:t>.</w:t>
      </w:r>
    </w:p>
    <w:p w14:paraId="411675AD" w14:textId="4D3377E8" w:rsidR="00BF70AD" w:rsidRPr="00935F42" w:rsidRDefault="00BF70AD" w:rsidP="000C05E8">
      <w:pPr>
        <w:pStyle w:val="ListParagraph"/>
        <w:numPr>
          <w:ilvl w:val="0"/>
          <w:numId w:val="14"/>
        </w:numPr>
      </w:pPr>
      <w:r w:rsidRPr="003D0075">
        <w:t>Quarterly meetings to be scheduled between SITA project manager/</w:t>
      </w:r>
      <w:r w:rsidR="00AD072D">
        <w:t>c</w:t>
      </w:r>
      <w:r w:rsidRPr="003D0075">
        <w:t>lient and service provider and ADHOC meetings from both sides.</w:t>
      </w:r>
    </w:p>
    <w:p w14:paraId="76D28279" w14:textId="7E963660" w:rsidR="00735991" w:rsidRPr="00935F42" w:rsidRDefault="00575683" w:rsidP="000C05E8">
      <w:pPr>
        <w:pStyle w:val="ListParagraph"/>
        <w:numPr>
          <w:ilvl w:val="0"/>
          <w:numId w:val="14"/>
        </w:numPr>
      </w:pPr>
      <w:r w:rsidRPr="003D0075">
        <w:t>The Supplier is required to generate regular reports as outputs during the maintenance and support cycle</w:t>
      </w:r>
      <w:r w:rsidR="00594819">
        <w:t>.</w:t>
      </w:r>
      <w:r w:rsidRPr="003D0075">
        <w:t xml:space="preserve"> </w:t>
      </w:r>
    </w:p>
    <w:p w14:paraId="76D2827A" w14:textId="77777777" w:rsidR="00735991" w:rsidRPr="00935F42" w:rsidRDefault="00F67B02">
      <w:pPr>
        <w:pStyle w:val="Heading4"/>
      </w:pPr>
      <w:r w:rsidRPr="00935F42">
        <w:t>Certification, Expertise and Qualification</w:t>
      </w:r>
    </w:p>
    <w:p w14:paraId="76D2827B" w14:textId="77777777" w:rsidR="00735991" w:rsidRPr="00935F42" w:rsidRDefault="00F67B02" w:rsidP="000C05E8">
      <w:pPr>
        <w:pStyle w:val="ListParagraph"/>
        <w:numPr>
          <w:ilvl w:val="0"/>
          <w:numId w:val="15"/>
        </w:numPr>
      </w:pPr>
      <w:r w:rsidRPr="00935F42">
        <w:t>The bidder certifies that:</w:t>
      </w:r>
    </w:p>
    <w:p w14:paraId="76D2827C" w14:textId="77777777" w:rsidR="00735991" w:rsidRPr="00935F42" w:rsidRDefault="00F67B02" w:rsidP="000C05E8">
      <w:pPr>
        <w:pStyle w:val="ListParagraph"/>
        <w:numPr>
          <w:ilvl w:val="1"/>
          <w:numId w:val="15"/>
        </w:numPr>
      </w:pPr>
      <w:r w:rsidRPr="00935F42">
        <w:t>it has the necessary expertise, skill, qualifications and ability to undertake the work required in terms of the Statement of Work or Service Definition</w:t>
      </w:r>
    </w:p>
    <w:p w14:paraId="76D2827D" w14:textId="77777777" w:rsidR="00735991" w:rsidRPr="00935F42" w:rsidRDefault="00F67B02" w:rsidP="000C05E8">
      <w:pPr>
        <w:pStyle w:val="ListParagraph"/>
        <w:numPr>
          <w:ilvl w:val="1"/>
          <w:numId w:val="15"/>
        </w:numPr>
      </w:pPr>
      <w:r w:rsidRPr="00935F42">
        <w:t>it is committed to provide the Products or Services; and</w:t>
      </w:r>
    </w:p>
    <w:p w14:paraId="76D2827E" w14:textId="77777777" w:rsidR="00735991" w:rsidRPr="00935F42" w:rsidRDefault="00F67B02" w:rsidP="000C05E8">
      <w:pPr>
        <w:pStyle w:val="ListParagraph"/>
        <w:numPr>
          <w:ilvl w:val="1"/>
          <w:numId w:val="15"/>
        </w:numPr>
      </w:pPr>
      <w:r w:rsidRPr="00935F42">
        <w:t>perform all obligations detailed herein without any interruption to the Customer</w:t>
      </w:r>
    </w:p>
    <w:p w14:paraId="76D2827F" w14:textId="77777777" w:rsidR="00735991" w:rsidRPr="00935F42" w:rsidRDefault="00F67B02" w:rsidP="000C05E8">
      <w:pPr>
        <w:pStyle w:val="ListParagraph"/>
        <w:numPr>
          <w:ilvl w:val="1"/>
          <w:numId w:val="15"/>
        </w:numPr>
      </w:pPr>
      <w:r w:rsidRPr="00935F42">
        <w:t>it has been certified for the Products and Services required</w:t>
      </w:r>
    </w:p>
    <w:p w14:paraId="76D28281" w14:textId="77777777" w:rsidR="00735991" w:rsidRPr="00935F42" w:rsidRDefault="00F67B02">
      <w:pPr>
        <w:pStyle w:val="Heading4"/>
      </w:pPr>
      <w:r w:rsidRPr="00935F42">
        <w:lastRenderedPageBreak/>
        <w:t>Logistical Conditions</w:t>
      </w:r>
    </w:p>
    <w:p w14:paraId="76D28282" w14:textId="77777777" w:rsidR="00735991" w:rsidRPr="00935F42" w:rsidRDefault="00F67B02" w:rsidP="000C05E8">
      <w:pPr>
        <w:pStyle w:val="ListParagraph"/>
        <w:numPr>
          <w:ilvl w:val="0"/>
          <w:numId w:val="16"/>
        </w:numPr>
      </w:pPr>
      <w:r w:rsidRPr="00935F42">
        <w:rPr>
          <w:b/>
          <w:bCs/>
        </w:rPr>
        <w:t>Hours of Work</w:t>
      </w:r>
      <w:r w:rsidRPr="00935F42">
        <w:t xml:space="preserve">  </w:t>
      </w:r>
    </w:p>
    <w:p w14:paraId="76D28283" w14:textId="77777777" w:rsidR="00735991" w:rsidRPr="00935F42" w:rsidRDefault="00F67B02" w:rsidP="000C05E8">
      <w:pPr>
        <w:pStyle w:val="ListParagraph"/>
        <w:numPr>
          <w:ilvl w:val="1"/>
          <w:numId w:val="16"/>
        </w:numPr>
      </w:pPr>
      <w:r w:rsidRPr="00935F42">
        <w:t>Office hours are defined as business working hours of the customer and is Mondays to Fridays between 07:30 and 16:00</w:t>
      </w:r>
    </w:p>
    <w:p w14:paraId="76D28284" w14:textId="2A7C43C5" w:rsidR="00735991" w:rsidRPr="00935F42" w:rsidRDefault="00F67B02" w:rsidP="000C05E8">
      <w:pPr>
        <w:pStyle w:val="ListParagraph"/>
        <w:numPr>
          <w:ilvl w:val="1"/>
          <w:numId w:val="16"/>
        </w:numPr>
      </w:pPr>
      <w:r w:rsidRPr="00935F42">
        <w:t xml:space="preserve">After hours of the customer during </w:t>
      </w:r>
      <w:r w:rsidR="003E54E2" w:rsidRPr="00935F42">
        <w:t>weekdays</w:t>
      </w:r>
      <w:r w:rsidRPr="00935F42">
        <w:t xml:space="preserve"> are from16:00 to 07:30</w:t>
      </w:r>
    </w:p>
    <w:p w14:paraId="76D28285" w14:textId="77777777" w:rsidR="00735991" w:rsidRPr="00935F42" w:rsidRDefault="00F67B02" w:rsidP="000C05E8">
      <w:pPr>
        <w:pStyle w:val="ListParagraph"/>
        <w:numPr>
          <w:ilvl w:val="1"/>
          <w:numId w:val="16"/>
        </w:numPr>
      </w:pPr>
      <w:r w:rsidRPr="00935F42">
        <w:t xml:space="preserve">All mission critical sites will be managed on a 24 x 7 x 365 basis </w:t>
      </w:r>
    </w:p>
    <w:p w14:paraId="76D28288" w14:textId="77777777" w:rsidR="00735991" w:rsidRPr="00935F42" w:rsidRDefault="00F67B02" w:rsidP="000C05E8">
      <w:pPr>
        <w:pStyle w:val="ListParagraph"/>
        <w:numPr>
          <w:ilvl w:val="0"/>
          <w:numId w:val="16"/>
        </w:numPr>
        <w:rPr>
          <w:b/>
          <w:bCs/>
        </w:rPr>
      </w:pPr>
      <w:r w:rsidRPr="00935F42">
        <w:rPr>
          <w:b/>
          <w:bCs/>
        </w:rPr>
        <w:t>Tools of Trade</w:t>
      </w:r>
    </w:p>
    <w:p w14:paraId="76D28289" w14:textId="77777777" w:rsidR="00735991" w:rsidRPr="00935F42" w:rsidRDefault="00F67B02" w:rsidP="000C05E8">
      <w:pPr>
        <w:pStyle w:val="ListParagraph"/>
        <w:numPr>
          <w:ilvl w:val="1"/>
          <w:numId w:val="16"/>
        </w:numPr>
      </w:pPr>
      <w:r w:rsidRPr="00935F42">
        <w:t>The bidder is expected to use its own resources (cell phone, laptops etc) to communicate with its own offices or outside of the SITA/Client buildings, including all tools and equipment to render the services effectively.</w:t>
      </w:r>
    </w:p>
    <w:p w14:paraId="76D2828C" w14:textId="77777777" w:rsidR="00735991" w:rsidRPr="00935F42" w:rsidRDefault="00735991" w:rsidP="00D71363">
      <w:pPr>
        <w:pStyle w:val="ListParagraph"/>
        <w:ind w:left="1701"/>
      </w:pPr>
    </w:p>
    <w:p w14:paraId="76D2828D" w14:textId="77777777" w:rsidR="00735991" w:rsidRPr="00935F42" w:rsidRDefault="00F67B02">
      <w:pPr>
        <w:pStyle w:val="Heading4"/>
      </w:pPr>
      <w:r w:rsidRPr="00935F42">
        <w:t>Regulatory, Quality and Standards</w:t>
      </w:r>
    </w:p>
    <w:p w14:paraId="6A43324D" w14:textId="65D6E617" w:rsidR="00CE22EB" w:rsidRPr="003D0075" w:rsidRDefault="00CE22EB" w:rsidP="00CE22EB">
      <w:pPr>
        <w:pStyle w:val="Specification"/>
        <w:ind w:left="1134"/>
        <w:jc w:val="both"/>
        <w:rPr>
          <w:rStyle w:val="Strong"/>
          <w:rFonts w:asciiTheme="majorHAnsi" w:hAnsiTheme="majorHAnsi" w:cstheme="majorHAnsi"/>
          <w:sz w:val="22"/>
          <w:szCs w:val="22"/>
        </w:rPr>
      </w:pPr>
    </w:p>
    <w:p w14:paraId="0420FA9C" w14:textId="77777777" w:rsidR="00CE22EB" w:rsidRPr="00935F42" w:rsidRDefault="00CE22EB" w:rsidP="000C05E8">
      <w:pPr>
        <w:pStyle w:val="ListParagraph"/>
        <w:numPr>
          <w:ilvl w:val="0"/>
          <w:numId w:val="59"/>
        </w:numPr>
      </w:pPr>
      <w:r w:rsidRPr="00935F42">
        <w:t>The Supplier must for the duration of the contract ensure compliance with ISO/IEC General Quality Standards, ISO27001, and Protection of Personal Information Act (POPIA).</w:t>
      </w:r>
    </w:p>
    <w:p w14:paraId="003ADD3C" w14:textId="77777777" w:rsidR="00CE22EB" w:rsidRPr="00935F42" w:rsidRDefault="00CE22EB" w:rsidP="000C05E8">
      <w:pPr>
        <w:pStyle w:val="ListParagraph"/>
        <w:numPr>
          <w:ilvl w:val="0"/>
          <w:numId w:val="59"/>
        </w:numPr>
      </w:pPr>
      <w:r w:rsidRPr="00935F42">
        <w:t>The Supplier must for the duration of the contract ensure compliance with General Quality Standards, ISO 9001.</w:t>
      </w:r>
    </w:p>
    <w:p w14:paraId="76D28290" w14:textId="77777777" w:rsidR="00735991" w:rsidRPr="00935F42" w:rsidRDefault="00F67B02">
      <w:pPr>
        <w:pStyle w:val="Heading4"/>
      </w:pPr>
      <w:r w:rsidRPr="00935F42">
        <w:t>Personnel Security Clearance</w:t>
      </w:r>
    </w:p>
    <w:p w14:paraId="76D28291" w14:textId="77777777" w:rsidR="00735991" w:rsidRPr="00935F42" w:rsidRDefault="00F67B02" w:rsidP="000C05E8">
      <w:pPr>
        <w:pStyle w:val="ListParagraph"/>
        <w:numPr>
          <w:ilvl w:val="0"/>
          <w:numId w:val="17"/>
        </w:numPr>
      </w:pPr>
      <w:r w:rsidRPr="00935F42">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76D28293" w14:textId="77777777" w:rsidR="00735991" w:rsidRPr="00935F42" w:rsidRDefault="00F67B02" w:rsidP="000C05E8">
      <w:pPr>
        <w:pStyle w:val="ListParagraph"/>
        <w:numPr>
          <w:ilvl w:val="0"/>
          <w:numId w:val="17"/>
        </w:numPr>
      </w:pPr>
      <w:r w:rsidRPr="00935F42">
        <w:t>As an interim, an oath of secrecy must be signed by the technician /resources on condition that proof is supplied that the submission is made for a security clearance of confidential.</w:t>
      </w:r>
    </w:p>
    <w:p w14:paraId="76D28294" w14:textId="77777777" w:rsidR="00735991" w:rsidRPr="00935F42" w:rsidRDefault="00F67B02">
      <w:pPr>
        <w:pStyle w:val="Heading4"/>
        <w:ind w:left="567"/>
      </w:pPr>
      <w:r w:rsidRPr="00935F42">
        <w:t>Confidentiality and non -disclosure conditions</w:t>
      </w:r>
    </w:p>
    <w:p w14:paraId="76D28295" w14:textId="77777777" w:rsidR="00735991" w:rsidRPr="00935F42" w:rsidRDefault="00F67B02" w:rsidP="000C05E8">
      <w:pPr>
        <w:pStyle w:val="ListParagraph"/>
        <w:numPr>
          <w:ilvl w:val="0"/>
          <w:numId w:val="18"/>
        </w:numPr>
      </w:pPr>
      <w:r w:rsidRPr="00935F42">
        <w:t>The Supplier, including its management and staff, must before commencement of the Contract, sign a non-disclosure agreement regarding Confidential Information</w:t>
      </w:r>
    </w:p>
    <w:p w14:paraId="76D28296" w14:textId="7B8AFA02" w:rsidR="00735991" w:rsidRPr="00935F42" w:rsidRDefault="00F67B02" w:rsidP="000C05E8">
      <w:pPr>
        <w:pStyle w:val="ListParagraph"/>
        <w:numPr>
          <w:ilvl w:val="0"/>
          <w:numId w:val="18"/>
        </w:numPr>
      </w:pPr>
      <w:r w:rsidRPr="00935F42">
        <w:t xml:space="preserve">Confidential Information means any information or data, irrespective of the form or medium in which it may be stored, which is not in the public </w:t>
      </w:r>
      <w:r w:rsidR="003E54E2" w:rsidRPr="00935F42">
        <w:t>domain,</w:t>
      </w:r>
      <w:r w:rsidRPr="00935F42">
        <w:t xml:space="preserve"> and which becomes available or accessible to a Party as a consequence of this Contract, including information or data which is prohibited from disclosure by virtue of:</w:t>
      </w:r>
    </w:p>
    <w:p w14:paraId="76D28297" w14:textId="5AB6A5E4" w:rsidR="00735991" w:rsidRPr="00935F42" w:rsidRDefault="00F67B02" w:rsidP="000C05E8">
      <w:pPr>
        <w:pStyle w:val="ListParagraph"/>
        <w:numPr>
          <w:ilvl w:val="1"/>
          <w:numId w:val="18"/>
        </w:numPr>
      </w:pPr>
      <w:r w:rsidRPr="00935F42">
        <w:t>the Promotion of Access to Information Act, 2000 (Act no. 2 of 2000</w:t>
      </w:r>
      <w:r w:rsidR="003E54E2" w:rsidRPr="00935F42">
        <w:t>).</w:t>
      </w:r>
    </w:p>
    <w:p w14:paraId="76D28298" w14:textId="54FC5F64" w:rsidR="00735991" w:rsidRPr="00935F42" w:rsidRDefault="00F67B02" w:rsidP="000C05E8">
      <w:pPr>
        <w:pStyle w:val="ListParagraph"/>
        <w:numPr>
          <w:ilvl w:val="1"/>
          <w:numId w:val="18"/>
        </w:numPr>
      </w:pPr>
      <w:r w:rsidRPr="00935F42">
        <w:t xml:space="preserve">being clearly marked "Confidential" and which is provided by one Party to another Party in terms of this </w:t>
      </w:r>
      <w:r w:rsidR="003D0075" w:rsidRPr="00935F42">
        <w:t>Contract.</w:t>
      </w:r>
    </w:p>
    <w:p w14:paraId="76D28299" w14:textId="737D73A8" w:rsidR="00735991" w:rsidRPr="00935F42" w:rsidRDefault="00F67B02" w:rsidP="000C05E8">
      <w:pPr>
        <w:pStyle w:val="ListParagraph"/>
        <w:numPr>
          <w:ilvl w:val="1"/>
          <w:numId w:val="18"/>
        </w:numPr>
      </w:pPr>
      <w:r w:rsidRPr="00935F42">
        <w:t xml:space="preserve">being information or data, which one Party provides to another Party or to which a Party has access because of Services provided in terms of this Contract and in which a Party would have a reasonable expectation of </w:t>
      </w:r>
      <w:r w:rsidR="003D0075" w:rsidRPr="00935F42">
        <w:t>confidentiality.</w:t>
      </w:r>
    </w:p>
    <w:p w14:paraId="76D2829A" w14:textId="31F2699E" w:rsidR="00735991" w:rsidRPr="00935F42" w:rsidRDefault="00F67B02" w:rsidP="000C05E8">
      <w:pPr>
        <w:pStyle w:val="ListParagraph"/>
        <w:numPr>
          <w:ilvl w:val="1"/>
          <w:numId w:val="18"/>
        </w:numPr>
      </w:pPr>
      <w:r w:rsidRPr="00935F42">
        <w:t xml:space="preserve">being information provided by one Party to another Party in the course of contractual or other negotiations, which could reasonably be expected to prejudice the right of the non-disclosing </w:t>
      </w:r>
      <w:r w:rsidR="003D0075" w:rsidRPr="00935F42">
        <w:t>Party.</w:t>
      </w:r>
    </w:p>
    <w:p w14:paraId="76D2829B" w14:textId="2885E319" w:rsidR="00735991" w:rsidRPr="00935F42" w:rsidRDefault="00F67B02" w:rsidP="000C05E8">
      <w:pPr>
        <w:pStyle w:val="ListParagraph"/>
        <w:numPr>
          <w:ilvl w:val="1"/>
          <w:numId w:val="18"/>
        </w:numPr>
      </w:pPr>
      <w:r w:rsidRPr="00935F42">
        <w:t xml:space="preserve">being information, the disclosure of which could reasonably be expected to endanger a life or physical security of a </w:t>
      </w:r>
      <w:r w:rsidR="003D0075" w:rsidRPr="00935F42">
        <w:t>person.</w:t>
      </w:r>
    </w:p>
    <w:p w14:paraId="76D2829C" w14:textId="218EFE2D" w:rsidR="00735991" w:rsidRPr="00935F42" w:rsidRDefault="00F67B02" w:rsidP="000C05E8">
      <w:pPr>
        <w:pStyle w:val="ListParagraph"/>
        <w:numPr>
          <w:ilvl w:val="1"/>
          <w:numId w:val="18"/>
        </w:numPr>
      </w:pPr>
      <w:r w:rsidRPr="00935F42">
        <w:lastRenderedPageBreak/>
        <w:t xml:space="preserve">being technical, scientific, commercial, financial and market-related information, know-how and trade secrets of a </w:t>
      </w:r>
      <w:r w:rsidR="003D0075" w:rsidRPr="00935F42">
        <w:t>Party.</w:t>
      </w:r>
    </w:p>
    <w:p w14:paraId="76D2829D" w14:textId="77777777" w:rsidR="00735991" w:rsidRPr="00935F42" w:rsidRDefault="00F67B02" w:rsidP="000C05E8">
      <w:pPr>
        <w:pStyle w:val="ListParagraph"/>
        <w:numPr>
          <w:ilvl w:val="1"/>
          <w:numId w:val="18"/>
        </w:numPr>
      </w:pPr>
      <w:r w:rsidRPr="00935F42">
        <w:t>being financial, commercial, scientific or technical information, other than trade secrets, of a Party, the disclosure of which would be likely to cause harm to the commercial or financial interests of a non-disclosing Party; and</w:t>
      </w:r>
    </w:p>
    <w:p w14:paraId="76D2829E" w14:textId="77777777" w:rsidR="00735991" w:rsidRPr="00935F42" w:rsidRDefault="00F67B02" w:rsidP="000C05E8">
      <w:pPr>
        <w:pStyle w:val="ListParagraph"/>
        <w:numPr>
          <w:ilvl w:val="1"/>
          <w:numId w:val="18"/>
        </w:numPr>
      </w:pPr>
      <w:r w:rsidRPr="00935F42">
        <w:t>being information supplied by a Party in confidence, the disclosure of which could reasonably be expected either to put the Party at a disadvantage in contractual or other negotiations or to prejudice the Party in commercial competition; or</w:t>
      </w:r>
    </w:p>
    <w:p w14:paraId="76D2829F" w14:textId="77777777" w:rsidR="00735991" w:rsidRPr="00935F42" w:rsidRDefault="00F67B02" w:rsidP="000C05E8">
      <w:pPr>
        <w:pStyle w:val="ListParagraph"/>
        <w:numPr>
          <w:ilvl w:val="1"/>
          <w:numId w:val="18"/>
        </w:numPr>
      </w:pPr>
      <w:r w:rsidRPr="00935F42">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76D282A0" w14:textId="5E5AE1EB" w:rsidR="00735991" w:rsidRPr="00935F42" w:rsidRDefault="00F67B02" w:rsidP="000C05E8">
      <w:pPr>
        <w:pStyle w:val="ListParagraph"/>
        <w:numPr>
          <w:ilvl w:val="0"/>
          <w:numId w:val="18"/>
        </w:numPr>
      </w:pPr>
      <w:r w:rsidRPr="00935F42">
        <w:t xml:space="preserve">Notwithstanding the provisions of this Contract, no Party is entitled to disclose Confidential Information, except where required to do so in terms of a law, without the prior written consent of any other Party having an interest in the </w:t>
      </w:r>
      <w:r w:rsidR="003D0075" w:rsidRPr="00935F42">
        <w:t>disclosure.</w:t>
      </w:r>
    </w:p>
    <w:p w14:paraId="76D282A1" w14:textId="1A77ABF5" w:rsidR="00735991" w:rsidRPr="00935F42" w:rsidRDefault="00F67B02" w:rsidP="000C05E8">
      <w:pPr>
        <w:pStyle w:val="ListParagraph"/>
        <w:numPr>
          <w:ilvl w:val="0"/>
          <w:numId w:val="18"/>
        </w:numPr>
      </w:pPr>
      <w:r w:rsidRPr="00935F42">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3D0075" w:rsidRPr="00935F42">
        <w:t>dispute.</w:t>
      </w:r>
    </w:p>
    <w:p w14:paraId="76D282A2" w14:textId="77777777" w:rsidR="00735991" w:rsidRPr="00935F42" w:rsidRDefault="00F67B02" w:rsidP="000C05E8">
      <w:pPr>
        <w:pStyle w:val="ListParagraph"/>
        <w:numPr>
          <w:ilvl w:val="0"/>
          <w:numId w:val="18"/>
        </w:numPr>
      </w:pPr>
      <w:r w:rsidRPr="00935F42">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76D282A3" w14:textId="77777777" w:rsidR="00735991" w:rsidRPr="00935F42" w:rsidRDefault="00F67B02">
      <w:pPr>
        <w:pStyle w:val="Heading4"/>
        <w:ind w:left="567"/>
      </w:pPr>
      <w:r w:rsidRPr="00935F42">
        <w:t>Guarantee and warranties</w:t>
      </w:r>
    </w:p>
    <w:p w14:paraId="76D282A4" w14:textId="77777777" w:rsidR="00735991" w:rsidRPr="00EB5400" w:rsidRDefault="00F67B02" w:rsidP="000C05E8">
      <w:pPr>
        <w:pStyle w:val="ListParagraph"/>
        <w:numPr>
          <w:ilvl w:val="0"/>
          <w:numId w:val="19"/>
        </w:numPr>
      </w:pPr>
      <w:r w:rsidRPr="00EB5400">
        <w:t>The supplier confirms that:</w:t>
      </w:r>
    </w:p>
    <w:p w14:paraId="76D282A5" w14:textId="5B474135" w:rsidR="00735991" w:rsidRPr="00EB5400" w:rsidRDefault="00854343" w:rsidP="000C05E8">
      <w:pPr>
        <w:pStyle w:val="ListParagraph"/>
        <w:numPr>
          <w:ilvl w:val="1"/>
          <w:numId w:val="19"/>
        </w:numPr>
      </w:pPr>
      <w:r w:rsidRPr="00EB5400">
        <w:t xml:space="preserve"> </w:t>
      </w:r>
      <w:r w:rsidR="00EB5400">
        <w:t xml:space="preserve">The </w:t>
      </w:r>
      <w:r w:rsidR="00594819" w:rsidRPr="00EB5400">
        <w:t>latest product releases and software updates</w:t>
      </w:r>
      <w:r w:rsidR="00EB5400">
        <w:t xml:space="preserve"> are installed to ensure the solution</w:t>
      </w:r>
      <w:r w:rsidR="00594819" w:rsidRPr="00EB5400">
        <w:t xml:space="preserve"> remain as secure as possible, to benefit from new platform certifications, and to leverage the latest features available. </w:t>
      </w:r>
      <w:r w:rsidRPr="00EB5400">
        <w:t>provider</w:t>
      </w:r>
      <w:r w:rsidR="00594819" w:rsidRPr="00EB5400">
        <w:t xml:space="preserve"> to conduct pre-production testing against the latest available product release. </w:t>
      </w:r>
    </w:p>
    <w:p w14:paraId="76D282A6" w14:textId="44FAA229" w:rsidR="00735991" w:rsidRPr="00935F42" w:rsidRDefault="00F67B02" w:rsidP="000C05E8">
      <w:pPr>
        <w:pStyle w:val="ListParagraph"/>
        <w:numPr>
          <w:ilvl w:val="1"/>
          <w:numId w:val="19"/>
        </w:numPr>
      </w:pPr>
      <w:r w:rsidRPr="00EB5400">
        <w:t>as at Commencement Date, it has the rights, title and interest in and to the Product or Services</w:t>
      </w:r>
      <w:r w:rsidRPr="00935F42">
        <w:t xml:space="preserve"> to deliver such Product or Services in terms of the Contract and that such rights are free from any encumbrances </w:t>
      </w:r>
      <w:r w:rsidR="003D0075" w:rsidRPr="00935F42">
        <w:t>whatsoever.</w:t>
      </w:r>
    </w:p>
    <w:p w14:paraId="76D282A7" w14:textId="647A1A5A" w:rsidR="00735991" w:rsidRPr="00935F42" w:rsidRDefault="00F67B02" w:rsidP="000C05E8">
      <w:pPr>
        <w:pStyle w:val="ListParagraph"/>
        <w:numPr>
          <w:ilvl w:val="1"/>
          <w:numId w:val="19"/>
        </w:numPr>
      </w:pPr>
      <w:r w:rsidRPr="00935F42">
        <w:t xml:space="preserve">the Product is in good working order, free from Defects in material and workmanship, and substantially conforms to the Specifications, for the duration of the Warranty </w:t>
      </w:r>
      <w:r w:rsidR="003D0075" w:rsidRPr="00935F42">
        <w:t>period.</w:t>
      </w:r>
    </w:p>
    <w:p w14:paraId="76D282A8" w14:textId="77777777" w:rsidR="00735991" w:rsidRPr="00935F42" w:rsidRDefault="00F67B02">
      <w:pPr>
        <w:pStyle w:val="Heading4"/>
        <w:ind w:left="567"/>
      </w:pPr>
      <w:r w:rsidRPr="00935F42">
        <w:lastRenderedPageBreak/>
        <w:t>Intellectual Property Rights</w:t>
      </w:r>
    </w:p>
    <w:p w14:paraId="76D282A9" w14:textId="77777777" w:rsidR="00735991" w:rsidRPr="00935F42" w:rsidRDefault="00F67B02" w:rsidP="000C05E8">
      <w:pPr>
        <w:pStyle w:val="ListParagraph"/>
        <w:numPr>
          <w:ilvl w:val="0"/>
          <w:numId w:val="20"/>
        </w:numPr>
      </w:pPr>
      <w:r w:rsidRPr="00935F42">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6D282AA" w14:textId="5581716E" w:rsidR="00735991" w:rsidRPr="00935F42" w:rsidRDefault="00F67B02" w:rsidP="000C05E8">
      <w:pPr>
        <w:pStyle w:val="ListParagraph"/>
        <w:numPr>
          <w:ilvl w:val="1"/>
          <w:numId w:val="20"/>
        </w:numPr>
      </w:pPr>
      <w:r w:rsidRPr="00935F42">
        <w:t xml:space="preserve">termination or expiration date of this </w:t>
      </w:r>
      <w:r w:rsidR="003D0075" w:rsidRPr="00935F42">
        <w:t>Contract.</w:t>
      </w:r>
      <w:r w:rsidRPr="00935F42">
        <w:t xml:space="preserve"> </w:t>
      </w:r>
    </w:p>
    <w:p w14:paraId="76D282AB" w14:textId="77777777" w:rsidR="00735991" w:rsidRPr="00935F42" w:rsidRDefault="00F67B02" w:rsidP="000C05E8">
      <w:pPr>
        <w:pStyle w:val="ListParagraph"/>
        <w:numPr>
          <w:ilvl w:val="1"/>
          <w:numId w:val="20"/>
        </w:numPr>
      </w:pPr>
      <w:r w:rsidRPr="00935F42">
        <w:t xml:space="preserve">the date of completion of the Services; and </w:t>
      </w:r>
    </w:p>
    <w:p w14:paraId="76D282AC" w14:textId="77777777" w:rsidR="00735991" w:rsidRPr="00935F42" w:rsidRDefault="00F67B02" w:rsidP="000C05E8">
      <w:pPr>
        <w:pStyle w:val="ListParagraph"/>
        <w:numPr>
          <w:ilvl w:val="1"/>
          <w:numId w:val="20"/>
        </w:numPr>
      </w:pPr>
      <w:r w:rsidRPr="00935F42">
        <w:t>the date of rendering of the last of the Deliverables</w:t>
      </w:r>
    </w:p>
    <w:p w14:paraId="76D282AD" w14:textId="60C99456" w:rsidR="00735991" w:rsidRPr="00935F42" w:rsidRDefault="00F67B02" w:rsidP="000C05E8">
      <w:pPr>
        <w:pStyle w:val="ListParagraph"/>
        <w:numPr>
          <w:ilvl w:val="0"/>
          <w:numId w:val="20"/>
        </w:numPr>
      </w:pPr>
      <w:r w:rsidRPr="00935F42">
        <w:rPr>
          <w:rFonts w:cs="Calibri"/>
        </w:rPr>
        <w:t xml:space="preserve">If </w:t>
      </w:r>
      <w:r w:rsidR="003D0075" w:rsidRPr="00935F42">
        <w:rPr>
          <w:rFonts w:cs="Calibri"/>
        </w:rPr>
        <w:t>so,</w:t>
      </w:r>
      <w:r w:rsidRPr="00935F42">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76D282AE" w14:textId="77777777" w:rsidR="00735991" w:rsidRPr="00935F42" w:rsidRDefault="00F67B02" w:rsidP="000C05E8">
      <w:pPr>
        <w:pStyle w:val="ListParagraph"/>
        <w:numPr>
          <w:ilvl w:val="0"/>
          <w:numId w:val="20"/>
        </w:numPr>
      </w:pPr>
      <w:r w:rsidRPr="00935F42">
        <w:t xml:space="preserve">SITA, at all times, owns all Intellectual Property Rights in and to all Bespoke Intellectual Property. </w:t>
      </w:r>
    </w:p>
    <w:p w14:paraId="76D282AF" w14:textId="77777777" w:rsidR="00735991" w:rsidRPr="00935F42" w:rsidRDefault="00F67B02" w:rsidP="000C05E8">
      <w:pPr>
        <w:pStyle w:val="ListParagraph"/>
        <w:numPr>
          <w:ilvl w:val="0"/>
          <w:numId w:val="20"/>
        </w:numPr>
      </w:pPr>
      <w:r w:rsidRPr="00935F42">
        <w:t>Save for the license granted in terms of this Contract, the Supplier retains all Intellectual Property Rights in and to the Supplier’s pre-existing Intellectual Property that is used or supplied in connection with the Products or Services</w:t>
      </w:r>
    </w:p>
    <w:p w14:paraId="76D282B0" w14:textId="77777777" w:rsidR="00735991" w:rsidRPr="00935F42" w:rsidRDefault="00F67B02" w:rsidP="000C05E8">
      <w:pPr>
        <w:pStyle w:val="ListParagraph"/>
        <w:numPr>
          <w:ilvl w:val="0"/>
          <w:numId w:val="20"/>
        </w:numPr>
      </w:pPr>
      <w:r w:rsidRPr="00935F42">
        <w:t>Provide SITA with the compliant Occupational Health and Safety File (required on site for period of installation and proof of compliance).</w:t>
      </w:r>
    </w:p>
    <w:p w14:paraId="76D282B1" w14:textId="77777777" w:rsidR="00735991" w:rsidRPr="00935F42" w:rsidRDefault="00F67B02">
      <w:pPr>
        <w:pStyle w:val="Heading4"/>
        <w:ind w:left="567"/>
      </w:pPr>
      <w:r w:rsidRPr="00935F42">
        <w:t>General</w:t>
      </w:r>
    </w:p>
    <w:p w14:paraId="76D282B2" w14:textId="77777777" w:rsidR="00735991" w:rsidRPr="00935F42" w:rsidRDefault="00F67B02" w:rsidP="000C05E8">
      <w:pPr>
        <w:pStyle w:val="ListParagraph"/>
        <w:numPr>
          <w:ilvl w:val="0"/>
          <w:numId w:val="21"/>
        </w:numPr>
      </w:pPr>
      <w:r w:rsidRPr="00935F42">
        <w:t>The supplier will be bound by Government Procurement: General Conditions of Contract.</w:t>
      </w:r>
    </w:p>
    <w:p w14:paraId="76D282B3" w14:textId="77777777" w:rsidR="00735991" w:rsidRPr="00935F42" w:rsidRDefault="00F67B02" w:rsidP="000C05E8">
      <w:pPr>
        <w:pStyle w:val="ListParagraph"/>
        <w:numPr>
          <w:ilvl w:val="0"/>
          <w:numId w:val="21"/>
        </w:numPr>
      </w:pPr>
      <w:r w:rsidRPr="00935F42">
        <w:t>(GCC) as well as this Special Conditions of Contract (SCC), which will form part of the signed contract with the Supplier. However, SITA reserves the right to include or waive the condition in the signed contract.</w:t>
      </w:r>
    </w:p>
    <w:p w14:paraId="76D282B4" w14:textId="77777777" w:rsidR="00735991" w:rsidRPr="00935F42" w:rsidRDefault="00F67B02" w:rsidP="000C05E8">
      <w:pPr>
        <w:pStyle w:val="ListParagraph"/>
        <w:numPr>
          <w:ilvl w:val="0"/>
          <w:numId w:val="21"/>
        </w:numPr>
      </w:pPr>
      <w:r w:rsidRPr="00935F42">
        <w:t>SITA reserves the right to:</w:t>
      </w:r>
    </w:p>
    <w:p w14:paraId="76D282B5" w14:textId="77777777" w:rsidR="00735991" w:rsidRPr="00935F42" w:rsidRDefault="00F67B02" w:rsidP="000C05E8">
      <w:pPr>
        <w:pStyle w:val="ListParagraph"/>
        <w:numPr>
          <w:ilvl w:val="1"/>
          <w:numId w:val="21"/>
        </w:numPr>
      </w:pPr>
      <w:r w:rsidRPr="00935F42">
        <w:t>Negotiate the conditions, or</w:t>
      </w:r>
    </w:p>
    <w:p w14:paraId="76D282B6" w14:textId="77777777" w:rsidR="00735991" w:rsidRPr="00935F42" w:rsidRDefault="00F67B02" w:rsidP="000C05E8">
      <w:pPr>
        <w:pStyle w:val="ListParagraph"/>
        <w:numPr>
          <w:ilvl w:val="1"/>
          <w:numId w:val="21"/>
        </w:numPr>
      </w:pPr>
      <w:r w:rsidRPr="00935F42">
        <w:t>Automatically disqualify a bidder for not accepting these conditions, or</w:t>
      </w:r>
    </w:p>
    <w:p w14:paraId="76D282B7" w14:textId="77777777" w:rsidR="00735991" w:rsidRPr="00935F42" w:rsidRDefault="00F67B02" w:rsidP="000C05E8">
      <w:pPr>
        <w:pStyle w:val="ListParagraph"/>
        <w:numPr>
          <w:ilvl w:val="1"/>
          <w:numId w:val="21"/>
        </w:numPr>
      </w:pPr>
      <w:r w:rsidRPr="00935F42">
        <w:t>Before entering into a contract, conduct or commission an external service provider to audit or conduct probity to ascertain whether a qualifying bidder has the technical capability to provide the goods and services as required by this tender.</w:t>
      </w:r>
    </w:p>
    <w:p w14:paraId="76D282B9" w14:textId="77777777" w:rsidR="00735991" w:rsidRPr="00935F42" w:rsidRDefault="00F67B02">
      <w:pPr>
        <w:pStyle w:val="Heading4"/>
        <w:ind w:left="567"/>
      </w:pPr>
      <w:r w:rsidRPr="00935F42">
        <w:t>Counter Conditions</w:t>
      </w:r>
    </w:p>
    <w:p w14:paraId="76D282BA" w14:textId="77777777" w:rsidR="00735991" w:rsidRPr="00935F42" w:rsidRDefault="00F67B02" w:rsidP="000C05E8">
      <w:pPr>
        <w:pStyle w:val="ListParagraph"/>
        <w:numPr>
          <w:ilvl w:val="0"/>
          <w:numId w:val="22"/>
        </w:numPr>
      </w:pPr>
      <w:r w:rsidRPr="00935F42">
        <w:t>Bidders’ attention is drawn to the fact that amendments to any of the Bid Conditions or setting of counter conditions by bidders may result in the invalidation of such bids.</w:t>
      </w:r>
    </w:p>
    <w:p w14:paraId="76D282BB" w14:textId="77777777" w:rsidR="00735991" w:rsidRPr="00935F42" w:rsidRDefault="00F67B02">
      <w:pPr>
        <w:pStyle w:val="Heading4"/>
        <w:ind w:left="567"/>
      </w:pPr>
      <w:r w:rsidRPr="00935F42">
        <w:t>Fronting</w:t>
      </w:r>
    </w:p>
    <w:p w14:paraId="76D282BC" w14:textId="77777777" w:rsidR="00735991" w:rsidRPr="00935F42" w:rsidRDefault="00F67B02" w:rsidP="000C05E8">
      <w:pPr>
        <w:pStyle w:val="ListParagraph"/>
        <w:numPr>
          <w:ilvl w:val="0"/>
          <w:numId w:val="23"/>
        </w:numPr>
      </w:pPr>
      <w:r w:rsidRPr="00935F42">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76D282BD" w14:textId="77777777" w:rsidR="00735991" w:rsidRPr="00935F42" w:rsidRDefault="00F67B02" w:rsidP="000C05E8">
      <w:pPr>
        <w:pStyle w:val="ListParagraph"/>
        <w:numPr>
          <w:ilvl w:val="0"/>
          <w:numId w:val="23"/>
        </w:numPr>
      </w:pPr>
      <w:r w:rsidRPr="00935F42">
        <w:t xml:space="preserve">The SITA, in ensuring that bidders conduct themselves in an honest manner will, as part of the bid evaluation processes, conduct or initiate the necessary enquiries/investigations to determine </w:t>
      </w:r>
      <w:r w:rsidRPr="00935F42">
        <w:lastRenderedPageBreak/>
        <w:t>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76D282BE" w14:textId="77777777" w:rsidR="00735991" w:rsidRPr="00935F42" w:rsidRDefault="00F67B02">
      <w:pPr>
        <w:pStyle w:val="Heading4"/>
        <w:ind w:left="567"/>
      </w:pPr>
      <w:r w:rsidRPr="00935F42">
        <w:t>Business Continuity and Disaster Recovery Plans</w:t>
      </w:r>
    </w:p>
    <w:p w14:paraId="76D282BF" w14:textId="77777777" w:rsidR="00735991" w:rsidRPr="00935F42" w:rsidRDefault="00F67B02" w:rsidP="000C05E8">
      <w:pPr>
        <w:pStyle w:val="ListParagraph"/>
        <w:numPr>
          <w:ilvl w:val="0"/>
          <w:numId w:val="24"/>
        </w:numPr>
      </w:pPr>
      <w:r w:rsidRPr="00935F42">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76D282C0" w14:textId="77777777" w:rsidR="00735991" w:rsidRPr="00935F42" w:rsidRDefault="00F67B02">
      <w:pPr>
        <w:pStyle w:val="Heading4"/>
        <w:ind w:left="567"/>
      </w:pPr>
      <w:r w:rsidRPr="00935F42">
        <w:t>Supplier Due Diligence</w:t>
      </w:r>
    </w:p>
    <w:p w14:paraId="76D282C1" w14:textId="77777777" w:rsidR="00735991" w:rsidRPr="00935F42" w:rsidRDefault="00F67B02" w:rsidP="000C05E8">
      <w:pPr>
        <w:pStyle w:val="ListParagraph"/>
        <w:numPr>
          <w:ilvl w:val="0"/>
          <w:numId w:val="25"/>
        </w:numPr>
      </w:pPr>
      <w:r w:rsidRPr="00935F42">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6D282C2" w14:textId="77777777" w:rsidR="00735991" w:rsidRPr="00935F42" w:rsidRDefault="00F67B02">
      <w:pPr>
        <w:pStyle w:val="Heading4"/>
        <w:ind w:left="567"/>
      </w:pPr>
      <w:r w:rsidRPr="00935F42">
        <w:t>Preference Goal Requirements conditions</w:t>
      </w:r>
    </w:p>
    <w:p w14:paraId="76D282C3" w14:textId="77777777" w:rsidR="00735991" w:rsidRPr="00935F42" w:rsidRDefault="00F67B02" w:rsidP="000C05E8">
      <w:pPr>
        <w:pStyle w:val="ListParagraph"/>
        <w:numPr>
          <w:ilvl w:val="0"/>
          <w:numId w:val="26"/>
        </w:numPr>
      </w:pPr>
      <w:r w:rsidRPr="00935F42">
        <w:t>The Bidder’s commitment for the Preference Goal Requirements in this tender will be legally binding and the Bidder needs to perform against their commitment for the duration of the contract which will form part of the Contractual Agreement.</w:t>
      </w:r>
    </w:p>
    <w:p w14:paraId="76D282C4" w14:textId="77777777" w:rsidR="00735991" w:rsidRPr="00935F42" w:rsidRDefault="00F67B02" w:rsidP="000C05E8">
      <w:pPr>
        <w:pStyle w:val="ListParagraph"/>
        <w:numPr>
          <w:ilvl w:val="0"/>
          <w:numId w:val="26"/>
        </w:numPr>
      </w:pPr>
      <w:r w:rsidRPr="00935F42">
        <w:t>The Bidder must sustain, or improve the company’s BBBEE Level for the duration of the contact which will form part of the Contractual Agreement.</w:t>
      </w:r>
    </w:p>
    <w:p w14:paraId="76D282C5" w14:textId="77777777" w:rsidR="00735991" w:rsidRPr="00935F42" w:rsidRDefault="00F67B02" w:rsidP="000C05E8">
      <w:pPr>
        <w:pStyle w:val="ListParagraph"/>
        <w:numPr>
          <w:ilvl w:val="0"/>
          <w:numId w:val="26"/>
        </w:numPr>
      </w:pPr>
      <w:r w:rsidRPr="00935F42">
        <w:t>Performance of Preference Goal Requirements will be determined annually. Bidders must submit their Preference status report indicating progress against the Bidder’s Preferential commitments within 30 days of the yearly anniversary of the contract.</w:t>
      </w:r>
    </w:p>
    <w:p w14:paraId="76D282C6" w14:textId="77777777" w:rsidR="00735991" w:rsidRPr="00935F42" w:rsidRDefault="00F67B02" w:rsidP="000C05E8">
      <w:pPr>
        <w:pStyle w:val="ListParagraph"/>
        <w:numPr>
          <w:ilvl w:val="0"/>
          <w:numId w:val="26"/>
        </w:numPr>
      </w:pPr>
      <w:r w:rsidRPr="00935F42">
        <w:t>Bidders need to keep auditable substantive records / evidence and upon request by SITA/Department must be made available for audit and, or due diligence purposes.</w:t>
      </w:r>
    </w:p>
    <w:p w14:paraId="76D282C7" w14:textId="77777777" w:rsidR="00735991" w:rsidRPr="00935F42" w:rsidRDefault="00F67B02" w:rsidP="000C05E8">
      <w:pPr>
        <w:pStyle w:val="ListParagraph"/>
        <w:numPr>
          <w:ilvl w:val="0"/>
          <w:numId w:val="26"/>
        </w:numPr>
      </w:pPr>
      <w:r w:rsidRPr="00935F42">
        <w:t>SITA reserves the right to require from a Bidder, either before a bid is adjudicated or at any time subsequently, to substantiate any claim with regards to preferences, in any manner required by SITA.</w:t>
      </w:r>
    </w:p>
    <w:p w14:paraId="76D282C8" w14:textId="77777777" w:rsidR="00735991" w:rsidRPr="00935F42" w:rsidRDefault="00F67B02" w:rsidP="000C05E8">
      <w:pPr>
        <w:pStyle w:val="ListParagraph"/>
        <w:numPr>
          <w:ilvl w:val="0"/>
          <w:numId w:val="26"/>
        </w:numPr>
      </w:pPr>
      <w:r w:rsidRPr="00935F42">
        <w:t>SITA reserves the right to verify information / evidence provided by the Bidder.</w:t>
      </w:r>
    </w:p>
    <w:p w14:paraId="76D282C9" w14:textId="77777777" w:rsidR="00735991" w:rsidRPr="00935F42" w:rsidRDefault="00F67B02" w:rsidP="000C05E8">
      <w:pPr>
        <w:pStyle w:val="ListParagraph"/>
        <w:numPr>
          <w:ilvl w:val="0"/>
          <w:numId w:val="26"/>
        </w:numPr>
      </w:pPr>
      <w:r w:rsidRPr="00935F42">
        <w:t xml:space="preserve">SITA/Department reserves the right to introduce a </w:t>
      </w:r>
      <w:r w:rsidRPr="00935F42">
        <w:rPr>
          <w:b/>
          <w:bCs/>
        </w:rPr>
        <w:t>penalty of 1%</w:t>
      </w:r>
      <w:r w:rsidRPr="00935F42">
        <w:t xml:space="preserve"> of the overall annual year spent by SITA/Department for the prior year if the Bidder fails to comply to </w:t>
      </w:r>
      <w:r w:rsidRPr="00935F42">
        <w:rPr>
          <w:b/>
          <w:bCs/>
        </w:rPr>
        <w:t>paragraphs (a), (b) and (c) above</w:t>
      </w:r>
      <w:r w:rsidRPr="00935F42">
        <w:t>.</w:t>
      </w:r>
    </w:p>
    <w:p w14:paraId="76D282CA" w14:textId="77777777" w:rsidR="00735991" w:rsidRPr="00935F42" w:rsidRDefault="00F67B02">
      <w:pPr>
        <w:pStyle w:val="Heading3"/>
      </w:pPr>
      <w:bookmarkStart w:id="37" w:name="_Toc106894479"/>
      <w:bookmarkStart w:id="38" w:name="_Toc234227066"/>
      <w:r w:rsidRPr="00935F42">
        <w:t>Declaration of compliance and acceptance SCC</w:t>
      </w:r>
      <w:bookmarkEnd w:id="37"/>
      <w:bookmarkEnd w:id="38"/>
    </w:p>
    <w:p w14:paraId="76D282CB" w14:textId="77777777" w:rsidR="00735991" w:rsidRPr="00935F42" w:rsidRDefault="00F67B02">
      <w:pPr>
        <w:rPr>
          <w:lang w:val="en-GB"/>
        </w:rPr>
      </w:pPr>
      <w:r w:rsidRPr="00935F42">
        <w:rPr>
          <w:lang w:val="en-GB"/>
        </w:rPr>
        <w:t>I (we), the bidder hereby declare that I (we) accept ALL the Special Conditions of Contract as specified in par 4.3.2 above and shall comply with all stated obligations:</w:t>
      </w:r>
    </w:p>
    <w:p w14:paraId="76D282CC" w14:textId="77777777" w:rsidR="00735991" w:rsidRPr="00935F42" w:rsidRDefault="00735991">
      <w:pPr>
        <w:rPr>
          <w:lang w:val="en-GB"/>
        </w:rPr>
      </w:pPr>
    </w:p>
    <w:p w14:paraId="76D282CD" w14:textId="1FEC8666" w:rsidR="00735991" w:rsidRPr="00935F42" w:rsidRDefault="00F67B02">
      <w:pPr>
        <w:rPr>
          <w:lang w:val="en-GB"/>
        </w:rPr>
      </w:pPr>
      <w:r w:rsidRPr="00935F42">
        <w:rPr>
          <w:lang w:val="en-GB"/>
        </w:rPr>
        <w:t xml:space="preserve">Name of </w:t>
      </w:r>
      <w:r w:rsidR="00AD072D" w:rsidRPr="00935F42">
        <w:rPr>
          <w:lang w:val="en-GB"/>
        </w:rPr>
        <w:t>Bidder: _</w:t>
      </w:r>
      <w:r w:rsidRPr="00935F42">
        <w:rPr>
          <w:lang w:val="en-GB"/>
        </w:rPr>
        <w:t>____________________________</w:t>
      </w:r>
      <w:r w:rsidRPr="00935F42">
        <w:rPr>
          <w:lang w:val="en-GB"/>
        </w:rPr>
        <w:tab/>
        <w:t>Signature: _________________________</w:t>
      </w:r>
    </w:p>
    <w:p w14:paraId="76D282CE" w14:textId="77777777" w:rsidR="00735991" w:rsidRPr="00935F42" w:rsidRDefault="00735991"/>
    <w:p w14:paraId="76D282CF" w14:textId="4FECA8BB" w:rsidR="00735991" w:rsidRDefault="00AD072D">
      <w:r w:rsidRPr="00935F42">
        <w:lastRenderedPageBreak/>
        <w:t>Date: _</w:t>
      </w:r>
      <w:r w:rsidR="00F67B02" w:rsidRPr="00935F42">
        <w:t>_____________</w:t>
      </w:r>
    </w:p>
    <w:p w14:paraId="76D282D0" w14:textId="77777777" w:rsidR="00735991" w:rsidRDefault="00735991"/>
    <w:p w14:paraId="76D282D1" w14:textId="41058A12" w:rsidR="00735991" w:rsidRDefault="00F67B02">
      <w:pPr>
        <w:pStyle w:val="Heading2"/>
      </w:pPr>
      <w:bookmarkStart w:id="39" w:name="_Toc234227067"/>
      <w:r>
        <w:t xml:space="preserve">Price and Preference Points Evaluation (Stage </w:t>
      </w:r>
      <w:r w:rsidR="00BD358E">
        <w:t>4</w:t>
      </w:r>
      <w:r>
        <w:t>)</w:t>
      </w:r>
      <w:bookmarkEnd w:id="39"/>
    </w:p>
    <w:p w14:paraId="76D282D2" w14:textId="77777777" w:rsidR="00735991" w:rsidRDefault="00F67B02">
      <w:pPr>
        <w:pStyle w:val="Heading3"/>
      </w:pPr>
      <w:bookmarkStart w:id="40" w:name="_Toc234227068"/>
      <w:r>
        <w:t>Bid Pricing Schedule</w:t>
      </w:r>
      <w:bookmarkEnd w:id="40"/>
    </w:p>
    <w:p w14:paraId="76D282D3" w14:textId="77777777" w:rsidR="00735991" w:rsidRDefault="00F67B02" w:rsidP="000C05E8">
      <w:pPr>
        <w:pStyle w:val="ListParagraph"/>
        <w:numPr>
          <w:ilvl w:val="0"/>
          <w:numId w:val="27"/>
        </w:numPr>
      </w:pPr>
      <w:r>
        <w:t>Bidders must complete the bid pricing schedule in the Excel spreadsheet format provided and include this as part their submission.</w:t>
      </w:r>
    </w:p>
    <w:p w14:paraId="76D282D4" w14:textId="77777777" w:rsidR="00735991" w:rsidRDefault="00F67B02">
      <w:pPr>
        <w:pStyle w:val="Heading3"/>
      </w:pPr>
      <w:bookmarkStart w:id="41" w:name="_Toc234227069"/>
      <w:r>
        <w:t>Costing and Pricing Conditions</w:t>
      </w:r>
      <w:bookmarkEnd w:id="41"/>
    </w:p>
    <w:p w14:paraId="76D282D5" w14:textId="77777777" w:rsidR="00735991" w:rsidRDefault="00F67B02" w:rsidP="000C05E8">
      <w:pPr>
        <w:pStyle w:val="ListParagraph"/>
        <w:numPr>
          <w:ilvl w:val="0"/>
          <w:numId w:val="28"/>
        </w:numPr>
      </w:pPr>
      <w:r>
        <w:rPr>
          <w:b/>
          <w:bCs/>
        </w:rPr>
        <w:t>South African Pricing</w:t>
      </w:r>
      <w:r>
        <w:t xml:space="preserve"> - The total price must be VAT inclusive and be quoted in South African Rand (ZAR).</w:t>
      </w:r>
    </w:p>
    <w:p w14:paraId="76D282D6" w14:textId="77777777" w:rsidR="00735991" w:rsidRDefault="00F67B02" w:rsidP="000C05E8">
      <w:pPr>
        <w:pStyle w:val="ListParagraph"/>
        <w:numPr>
          <w:ilvl w:val="0"/>
          <w:numId w:val="28"/>
        </w:numPr>
        <w:rPr>
          <w:b/>
          <w:bCs/>
        </w:rPr>
      </w:pPr>
      <w:r>
        <w:rPr>
          <w:b/>
          <w:bCs/>
        </w:rPr>
        <w:t>Total Price</w:t>
      </w:r>
    </w:p>
    <w:p w14:paraId="76D282D7" w14:textId="77777777" w:rsidR="00735991" w:rsidRDefault="00F67B02" w:rsidP="000C05E8">
      <w:pPr>
        <w:pStyle w:val="ListParagraph"/>
        <w:numPr>
          <w:ilvl w:val="1"/>
          <w:numId w:val="28"/>
        </w:numPr>
      </w:pPr>
      <w:r>
        <w:t>All quoted prices are the total price for the entire scope of required services and deliverables to be provided by the bidder.</w:t>
      </w:r>
    </w:p>
    <w:p w14:paraId="76D282D8" w14:textId="77777777" w:rsidR="00735991" w:rsidRDefault="00F67B02" w:rsidP="000C05E8">
      <w:pPr>
        <w:pStyle w:val="ListParagraph"/>
        <w:numPr>
          <w:ilvl w:val="1"/>
          <w:numId w:val="28"/>
        </w:numPr>
      </w:pPr>
      <w:r>
        <w:t>All additional costs as well as cost of delivery, labour, S&amp;T, overtime, etc. must be included in this bid.</w:t>
      </w:r>
    </w:p>
    <w:p w14:paraId="76D282D9" w14:textId="77777777" w:rsidR="00735991" w:rsidRDefault="00F67B02" w:rsidP="000C05E8">
      <w:pPr>
        <w:pStyle w:val="ListParagraph"/>
        <w:numPr>
          <w:ilvl w:val="1"/>
          <w:numId w:val="28"/>
        </w:numPr>
      </w:pPr>
      <w:r>
        <w:t>All services, accessories, upgrades and options required by the solution or specified by the client must be included in the quoted price. If not included, suppliers will be required to supply these accessories at no cost to the client.</w:t>
      </w:r>
    </w:p>
    <w:p w14:paraId="76D282DA" w14:textId="77777777" w:rsidR="00735991" w:rsidRDefault="00F67B02" w:rsidP="000C05E8">
      <w:pPr>
        <w:pStyle w:val="ListParagraph"/>
        <w:numPr>
          <w:ilvl w:val="1"/>
          <w:numId w:val="28"/>
        </w:numPr>
        <w:rPr>
          <w:u w:val="single"/>
        </w:rPr>
      </w:pPr>
      <w:r>
        <w:rPr>
          <w:u w:val="single"/>
        </w:rPr>
        <w:t>SITA reserves the right to negotiate pricing with the successful bidder prior to the award as well as envisaged quantities</w:t>
      </w:r>
    </w:p>
    <w:p w14:paraId="76D282DB" w14:textId="77777777" w:rsidR="00735991" w:rsidRPr="00FD0ACE" w:rsidRDefault="00F67B02" w:rsidP="000C05E8">
      <w:pPr>
        <w:pStyle w:val="ListParagraph"/>
        <w:numPr>
          <w:ilvl w:val="0"/>
          <w:numId w:val="28"/>
        </w:numPr>
        <w:rPr>
          <w:b/>
          <w:bCs/>
        </w:rPr>
      </w:pPr>
      <w:r w:rsidRPr="00FD0ACE">
        <w:rPr>
          <w:b/>
          <w:bCs/>
        </w:rPr>
        <w:t>Time and Material</w:t>
      </w:r>
    </w:p>
    <w:p w14:paraId="76D282DC" w14:textId="77777777" w:rsidR="00735991" w:rsidRDefault="00F67B02" w:rsidP="000C05E8">
      <w:pPr>
        <w:pStyle w:val="ListParagraph"/>
        <w:numPr>
          <w:ilvl w:val="1"/>
          <w:numId w:val="28"/>
        </w:numPr>
      </w:pPr>
      <w:r>
        <w:t>Time and Material Quotations will not form part of the total bid price.  It will be based on an ad-hoc basis as and when required by the client.</w:t>
      </w:r>
    </w:p>
    <w:p w14:paraId="76D282DD" w14:textId="77777777" w:rsidR="00735991" w:rsidRPr="00FD0ACE" w:rsidRDefault="00F67B02" w:rsidP="000C05E8">
      <w:pPr>
        <w:pStyle w:val="ListParagraph"/>
        <w:numPr>
          <w:ilvl w:val="0"/>
          <w:numId w:val="28"/>
        </w:numPr>
        <w:rPr>
          <w:rFonts w:ascii="Calibri" w:hAnsi="Calibri" w:cs="Calibri"/>
        </w:rPr>
      </w:pPr>
      <w:r w:rsidRPr="00FD0ACE">
        <w:rPr>
          <w:rFonts w:ascii="Calibri" w:hAnsi="Calibri" w:cs="Calibri"/>
        </w:rPr>
        <w:t>These conditions will form part of the Contract between SITA and the bidder. However, SITA reserves the right to include or waive the condition in the Contract.</w:t>
      </w:r>
    </w:p>
    <w:p w14:paraId="76D282DE" w14:textId="77777777" w:rsidR="00735991" w:rsidRPr="00FD0ACE" w:rsidRDefault="00F67B02" w:rsidP="000C05E8">
      <w:pPr>
        <w:pStyle w:val="ListParagraph"/>
        <w:numPr>
          <w:ilvl w:val="0"/>
          <w:numId w:val="28"/>
        </w:numPr>
        <w:rPr>
          <w:rFonts w:ascii="Calibri" w:hAnsi="Calibri" w:cs="Calibri"/>
        </w:rPr>
      </w:pPr>
      <w:r w:rsidRPr="00FD0ACE">
        <w:rPr>
          <w:rFonts w:ascii="Calibri" w:hAnsi="Calibri" w:cs="Calibri"/>
        </w:rPr>
        <w:t xml:space="preserve">The bidder must complete the declaration of acceptance as per </w:t>
      </w:r>
      <w:r w:rsidRPr="00FD0ACE">
        <w:rPr>
          <w:rFonts w:ascii="Calibri" w:hAnsi="Calibri" w:cs="Calibri"/>
          <w:b/>
          <w:bCs/>
        </w:rPr>
        <w:t xml:space="preserve">par 4.5 </w:t>
      </w:r>
      <w:r w:rsidRPr="00FD0ACE">
        <w:rPr>
          <w:rFonts w:ascii="Calibri" w:hAnsi="Calibri" w:cs="Calibri"/>
        </w:rPr>
        <w:t xml:space="preserve">below by marking with an “X” either “ACCEPT ALL”, or “DO NOT ACCEPT ALL”, failing which the declaration will be regarded as “DO NOT ACCEPT ALL” and the bid will be disqualified. </w:t>
      </w:r>
    </w:p>
    <w:p w14:paraId="76D282DF" w14:textId="77777777" w:rsidR="00735991" w:rsidRPr="00FD0ACE" w:rsidRDefault="00F67B02">
      <w:pPr>
        <w:pStyle w:val="Heading3"/>
      </w:pPr>
      <w:bookmarkStart w:id="42" w:name="_Toc72441262"/>
      <w:bookmarkStart w:id="43" w:name="_Toc80563735"/>
      <w:bookmarkStart w:id="44" w:name="_Toc234227070"/>
      <w:r w:rsidRPr="00FD0ACE">
        <w:t>R</w:t>
      </w:r>
      <w:bookmarkEnd w:id="42"/>
      <w:bookmarkEnd w:id="43"/>
      <w:r w:rsidRPr="00FD0ACE">
        <w:t>ate of Exchange Pricing Information</w:t>
      </w:r>
      <w:bookmarkEnd w:id="44"/>
    </w:p>
    <w:p w14:paraId="76D282E2" w14:textId="77777777" w:rsidR="00735991" w:rsidRPr="00FD0ACE" w:rsidRDefault="00F67B02">
      <w:pPr>
        <w:ind w:left="567" w:hanging="567"/>
      </w:pPr>
      <w:r w:rsidRPr="00FD0ACE">
        <w:t>Provide the TOTAL BID PRICE for the duration of Contract and clearly indicate the Local Price and Foreign Price, where –</w:t>
      </w:r>
    </w:p>
    <w:p w14:paraId="76D282E3" w14:textId="77777777" w:rsidR="00735991" w:rsidRPr="00FD0ACE" w:rsidRDefault="00F67B02" w:rsidP="000C05E8">
      <w:pPr>
        <w:numPr>
          <w:ilvl w:val="0"/>
          <w:numId w:val="29"/>
        </w:numPr>
        <w:spacing w:line="240" w:lineRule="auto"/>
        <w:ind w:left="567" w:firstLine="0"/>
        <w:jc w:val="left"/>
        <w:rPr>
          <w:szCs w:val="24"/>
        </w:rPr>
      </w:pPr>
      <w:r w:rsidRPr="00FD0ACE">
        <w:rPr>
          <w:b/>
          <w:szCs w:val="24"/>
        </w:rPr>
        <w:t>Local Price</w:t>
      </w:r>
      <w:r w:rsidRPr="00FD0ACE">
        <w:rPr>
          <w:szCs w:val="24"/>
        </w:rPr>
        <w:t xml:space="preserve"> means the portion of the TOTAL price that is NOT dependent on the Foreign Rate of Exchange (ROE) and;</w:t>
      </w:r>
    </w:p>
    <w:p w14:paraId="76D282E4" w14:textId="77777777" w:rsidR="00735991" w:rsidRPr="00FD0ACE" w:rsidRDefault="00F67B02" w:rsidP="000C05E8">
      <w:pPr>
        <w:numPr>
          <w:ilvl w:val="0"/>
          <w:numId w:val="29"/>
        </w:numPr>
        <w:spacing w:line="240" w:lineRule="auto"/>
        <w:ind w:left="567" w:firstLine="0"/>
        <w:jc w:val="left"/>
        <w:rPr>
          <w:szCs w:val="24"/>
        </w:rPr>
      </w:pPr>
      <w:r w:rsidRPr="00FD0ACE">
        <w:rPr>
          <w:b/>
          <w:szCs w:val="24"/>
        </w:rPr>
        <w:t>Foreign Price</w:t>
      </w:r>
      <w:r w:rsidRPr="00FD0ACE">
        <w:rPr>
          <w:szCs w:val="24"/>
        </w:rPr>
        <w:t xml:space="preserve"> means the portion of the TOTAL price that is dependent on the Foreign Rate of Exchange (ROE).</w:t>
      </w:r>
    </w:p>
    <w:p w14:paraId="76D282E5" w14:textId="77777777" w:rsidR="00735991" w:rsidRPr="00FD0ACE" w:rsidRDefault="00F67B02" w:rsidP="000C05E8">
      <w:pPr>
        <w:numPr>
          <w:ilvl w:val="0"/>
          <w:numId w:val="29"/>
        </w:numPr>
        <w:spacing w:line="240" w:lineRule="auto"/>
        <w:ind w:left="567" w:firstLine="0"/>
        <w:jc w:val="left"/>
      </w:pPr>
      <w:r w:rsidRPr="00FD0ACE">
        <w:rPr>
          <w:b/>
          <w:szCs w:val="24"/>
        </w:rPr>
        <w:t>Exchange Rate</w:t>
      </w:r>
      <w:r w:rsidRPr="00FD0ACE">
        <w:rPr>
          <w:szCs w:val="24"/>
        </w:rPr>
        <w:t xml:space="preserve"> means the ROE (ZA Rand vs foreign currency) as determined at time of bid.</w:t>
      </w:r>
    </w:p>
    <w:p w14:paraId="76D282E6" w14:textId="77777777" w:rsidR="00735991" w:rsidRPr="00FD0ACE" w:rsidRDefault="00F67B02">
      <w:pPr>
        <w:pStyle w:val="Heading3"/>
      </w:pPr>
      <w:bookmarkStart w:id="45" w:name="_Toc435315931"/>
      <w:bookmarkStart w:id="46" w:name="_Toc234227071"/>
      <w:r w:rsidRPr="00FD0ACE">
        <w:t>B</w:t>
      </w:r>
      <w:bookmarkEnd w:id="45"/>
      <w:r w:rsidRPr="00FD0ACE">
        <w:t>id Exchange Rate Conditions</w:t>
      </w:r>
      <w:bookmarkEnd w:id="46"/>
    </w:p>
    <w:p w14:paraId="76D282E7" w14:textId="77777777" w:rsidR="00735991" w:rsidRPr="00FD0ACE" w:rsidRDefault="00F67B02">
      <w:pPr>
        <w:pStyle w:val="Specification"/>
        <w:spacing w:line="276" w:lineRule="auto"/>
        <w:ind w:left="567"/>
        <w:rPr>
          <w:b/>
          <w:sz w:val="22"/>
          <w:szCs w:val="22"/>
        </w:rPr>
      </w:pPr>
      <w:r w:rsidRPr="00FD0ACE">
        <w:rPr>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735991" w:rsidRPr="00FD0ACE" w14:paraId="76D282EA" w14:textId="77777777">
        <w:tc>
          <w:tcPr>
            <w:tcW w:w="4536" w:type="dxa"/>
            <w:shd w:val="clear" w:color="auto" w:fill="C6D9F1" w:themeFill="text2" w:themeFillTint="33"/>
          </w:tcPr>
          <w:p w14:paraId="76D282E8" w14:textId="77777777" w:rsidR="00735991" w:rsidRPr="00FD0ACE" w:rsidRDefault="00F67B02">
            <w:pPr>
              <w:spacing w:after="0"/>
              <w:rPr>
                <w:rFonts w:asciiTheme="minorHAnsi" w:hAnsiTheme="minorHAnsi"/>
                <w:b/>
                <w:szCs w:val="24"/>
              </w:rPr>
            </w:pPr>
            <w:r w:rsidRPr="00FD0ACE">
              <w:rPr>
                <w:rFonts w:asciiTheme="minorHAnsi" w:hAnsiTheme="minorHAnsi"/>
                <w:b/>
                <w:szCs w:val="24"/>
              </w:rPr>
              <w:t>Foreign currency</w:t>
            </w:r>
          </w:p>
        </w:tc>
        <w:tc>
          <w:tcPr>
            <w:tcW w:w="4530" w:type="dxa"/>
            <w:shd w:val="clear" w:color="auto" w:fill="C6D9F1" w:themeFill="text2" w:themeFillTint="33"/>
          </w:tcPr>
          <w:p w14:paraId="76D282E9" w14:textId="77777777" w:rsidR="00735991" w:rsidRPr="00FD0ACE" w:rsidRDefault="00F67B02">
            <w:pPr>
              <w:spacing w:after="0"/>
              <w:rPr>
                <w:rFonts w:asciiTheme="minorHAnsi" w:hAnsiTheme="minorHAnsi"/>
                <w:b/>
                <w:szCs w:val="24"/>
              </w:rPr>
            </w:pPr>
            <w:r w:rsidRPr="00FD0ACE">
              <w:rPr>
                <w:rFonts w:asciiTheme="minorHAnsi" w:hAnsiTheme="minorHAnsi"/>
                <w:b/>
                <w:szCs w:val="24"/>
              </w:rPr>
              <w:t xml:space="preserve">South African Rand (ZAR) exchange rate </w:t>
            </w:r>
          </w:p>
        </w:tc>
      </w:tr>
      <w:tr w:rsidR="004E1439" w:rsidRPr="00FD0ACE" w14:paraId="76D282ED" w14:textId="77777777">
        <w:tc>
          <w:tcPr>
            <w:tcW w:w="4536" w:type="dxa"/>
          </w:tcPr>
          <w:p w14:paraId="76D282EB" w14:textId="77777777" w:rsidR="004E1439" w:rsidRPr="00FD0ACE" w:rsidRDefault="004E1439" w:rsidP="004E1439">
            <w:pPr>
              <w:spacing w:after="0"/>
              <w:rPr>
                <w:rFonts w:asciiTheme="minorHAnsi" w:hAnsiTheme="minorHAnsi"/>
                <w:szCs w:val="24"/>
              </w:rPr>
            </w:pPr>
            <w:r w:rsidRPr="00FD0ACE">
              <w:rPr>
                <w:rFonts w:asciiTheme="minorHAnsi" w:hAnsiTheme="minorHAnsi"/>
                <w:szCs w:val="24"/>
              </w:rPr>
              <w:t>1 US Dollar</w:t>
            </w:r>
          </w:p>
        </w:tc>
        <w:tc>
          <w:tcPr>
            <w:tcW w:w="4530" w:type="dxa"/>
          </w:tcPr>
          <w:p w14:paraId="76D282EC" w14:textId="7DF15B0F" w:rsidR="004E1439" w:rsidRPr="00F44C44" w:rsidRDefault="004E1439" w:rsidP="004E1439">
            <w:pPr>
              <w:spacing w:after="0"/>
              <w:jc w:val="center"/>
              <w:rPr>
                <w:rFonts w:asciiTheme="minorHAnsi" w:hAnsiTheme="minorHAnsi"/>
                <w:b/>
                <w:bCs/>
                <w:color w:val="EE0000"/>
                <w:szCs w:val="24"/>
              </w:rPr>
            </w:pPr>
            <w:r w:rsidRPr="00F44C44">
              <w:rPr>
                <w:color w:val="EE0000"/>
              </w:rPr>
              <w:t xml:space="preserve"> R1</w:t>
            </w:r>
            <w:r w:rsidR="008B7CD8">
              <w:rPr>
                <w:color w:val="EE0000"/>
              </w:rPr>
              <w:t>6.23</w:t>
            </w:r>
            <w:r w:rsidRPr="00F44C44">
              <w:rPr>
                <w:color w:val="EE0000"/>
              </w:rPr>
              <w:t xml:space="preserve"> </w:t>
            </w:r>
          </w:p>
        </w:tc>
      </w:tr>
      <w:tr w:rsidR="004E1439" w:rsidRPr="00FD0ACE" w14:paraId="76D282F0" w14:textId="77777777">
        <w:tc>
          <w:tcPr>
            <w:tcW w:w="4536" w:type="dxa"/>
          </w:tcPr>
          <w:p w14:paraId="76D282EE" w14:textId="77777777" w:rsidR="004E1439" w:rsidRPr="00FD0ACE" w:rsidRDefault="004E1439" w:rsidP="004E1439">
            <w:pPr>
              <w:spacing w:after="0"/>
              <w:rPr>
                <w:rFonts w:asciiTheme="minorHAnsi" w:hAnsiTheme="minorHAnsi"/>
                <w:szCs w:val="24"/>
              </w:rPr>
            </w:pPr>
            <w:r w:rsidRPr="00FD0ACE">
              <w:rPr>
                <w:rFonts w:asciiTheme="minorHAnsi" w:hAnsiTheme="minorHAnsi"/>
                <w:szCs w:val="24"/>
              </w:rPr>
              <w:t>1 Euro</w:t>
            </w:r>
          </w:p>
        </w:tc>
        <w:tc>
          <w:tcPr>
            <w:tcW w:w="4530" w:type="dxa"/>
          </w:tcPr>
          <w:p w14:paraId="76D282EF" w14:textId="726ABA9B" w:rsidR="004E1439" w:rsidRPr="00F44C44" w:rsidRDefault="004E1439" w:rsidP="004E1439">
            <w:pPr>
              <w:spacing w:after="0"/>
              <w:jc w:val="center"/>
              <w:rPr>
                <w:rFonts w:asciiTheme="minorHAnsi" w:hAnsiTheme="minorHAnsi"/>
                <w:b/>
                <w:bCs/>
                <w:color w:val="EE0000"/>
                <w:szCs w:val="24"/>
              </w:rPr>
            </w:pPr>
            <w:r w:rsidRPr="00F44C44">
              <w:rPr>
                <w:color w:val="EE0000"/>
              </w:rPr>
              <w:t xml:space="preserve"> R</w:t>
            </w:r>
            <w:r w:rsidR="008B7CD8">
              <w:rPr>
                <w:color w:val="EE0000"/>
              </w:rPr>
              <w:t>18.56</w:t>
            </w:r>
            <w:r w:rsidRPr="00F44C44">
              <w:rPr>
                <w:color w:val="EE0000"/>
              </w:rPr>
              <w:t xml:space="preserve"> </w:t>
            </w:r>
          </w:p>
        </w:tc>
      </w:tr>
      <w:tr w:rsidR="004E1439" w:rsidRPr="00FD0ACE" w14:paraId="76D282F3" w14:textId="77777777">
        <w:tc>
          <w:tcPr>
            <w:tcW w:w="4536" w:type="dxa"/>
          </w:tcPr>
          <w:p w14:paraId="76D282F1" w14:textId="77777777" w:rsidR="004E1439" w:rsidRPr="00FD0ACE" w:rsidRDefault="004E1439" w:rsidP="004E1439">
            <w:pPr>
              <w:spacing w:after="0" w:line="240" w:lineRule="auto"/>
              <w:rPr>
                <w:rFonts w:asciiTheme="minorHAnsi" w:hAnsiTheme="minorHAnsi"/>
                <w:szCs w:val="24"/>
              </w:rPr>
            </w:pPr>
            <w:r w:rsidRPr="00FD0ACE">
              <w:rPr>
                <w:rFonts w:asciiTheme="minorHAnsi" w:hAnsiTheme="minorHAnsi"/>
                <w:szCs w:val="24"/>
              </w:rPr>
              <w:lastRenderedPageBreak/>
              <w:t>1 Pound</w:t>
            </w:r>
          </w:p>
        </w:tc>
        <w:tc>
          <w:tcPr>
            <w:tcW w:w="4530" w:type="dxa"/>
          </w:tcPr>
          <w:p w14:paraId="76D282F2" w14:textId="1B566B9C" w:rsidR="004E1439" w:rsidRPr="00F44C44" w:rsidRDefault="004E1439" w:rsidP="004E1439">
            <w:pPr>
              <w:spacing w:after="0" w:line="240" w:lineRule="auto"/>
              <w:jc w:val="center"/>
              <w:rPr>
                <w:rFonts w:asciiTheme="minorHAnsi" w:hAnsiTheme="minorHAnsi"/>
                <w:b/>
                <w:bCs/>
                <w:color w:val="EE0000"/>
                <w:szCs w:val="24"/>
              </w:rPr>
            </w:pPr>
            <w:r w:rsidRPr="00F44C44">
              <w:rPr>
                <w:color w:val="EE0000"/>
              </w:rPr>
              <w:t xml:space="preserve"> R2</w:t>
            </w:r>
            <w:r w:rsidR="008B7CD8">
              <w:rPr>
                <w:color w:val="EE0000"/>
              </w:rPr>
              <w:t>1.74</w:t>
            </w:r>
            <w:r w:rsidRPr="00F44C44">
              <w:rPr>
                <w:color w:val="EE0000"/>
              </w:rPr>
              <w:t xml:space="preserve"> </w:t>
            </w:r>
          </w:p>
        </w:tc>
      </w:tr>
    </w:tbl>
    <w:p w14:paraId="76D282F4" w14:textId="77777777" w:rsidR="00735991" w:rsidRPr="00FD0ACE" w:rsidRDefault="00735991">
      <w:pPr>
        <w:pStyle w:val="Specification"/>
        <w:spacing w:line="276" w:lineRule="auto"/>
        <w:rPr>
          <w:b/>
        </w:rPr>
      </w:pPr>
      <w:bookmarkStart w:id="47" w:name="_Ref455341955"/>
      <w:bookmarkStart w:id="48" w:name="_Toc57764329"/>
    </w:p>
    <w:p w14:paraId="76D282F5" w14:textId="77777777" w:rsidR="00735991" w:rsidRPr="00FD0ACE" w:rsidRDefault="00F67B02">
      <w:pPr>
        <w:pStyle w:val="Heading3"/>
      </w:pPr>
      <w:bookmarkStart w:id="49" w:name="_Toc234227072"/>
      <w:r w:rsidRPr="00FD0ACE">
        <w:t>B</w:t>
      </w:r>
      <w:bookmarkEnd w:id="47"/>
      <w:bookmarkEnd w:id="48"/>
      <w:r w:rsidRPr="00FD0ACE">
        <w:t>id Pricing Schedule</w:t>
      </w:r>
      <w:bookmarkEnd w:id="49"/>
    </w:p>
    <w:p w14:paraId="76D282F6" w14:textId="77777777" w:rsidR="00735991" w:rsidRPr="00FD0ACE" w:rsidRDefault="00F67B02" w:rsidP="000C05E8">
      <w:pPr>
        <w:pStyle w:val="ListParagraph"/>
        <w:numPr>
          <w:ilvl w:val="1"/>
          <w:numId w:val="30"/>
        </w:numPr>
        <w:spacing w:after="60"/>
        <w:contextualSpacing/>
        <w:outlineLvl w:val="9"/>
        <w:rPr>
          <w:rFonts w:cs="Calibri"/>
        </w:rPr>
      </w:pPr>
      <w:r w:rsidRPr="00FD0ACE">
        <w:rPr>
          <w:rFonts w:cs="Calibri"/>
          <w:lang w:val="en-GB"/>
        </w:rPr>
        <w:t xml:space="preserve">Bidders </w:t>
      </w:r>
      <w:r w:rsidRPr="00FD0ACE">
        <w:rPr>
          <w:rFonts w:cs="Calibri"/>
          <w:b/>
          <w:bCs/>
          <w:lang w:val="en-GB"/>
        </w:rPr>
        <w:t xml:space="preserve">must </w:t>
      </w:r>
      <w:r w:rsidRPr="00FD0ACE">
        <w:rPr>
          <w:rFonts w:cs="Calibri"/>
          <w:lang w:val="en-GB"/>
        </w:rPr>
        <w:t>complete the bid pricing schedule in the Excel spreadsheet format provided and upload this as part of their submission.</w:t>
      </w:r>
    </w:p>
    <w:p w14:paraId="76D282F7" w14:textId="77777777" w:rsidR="00735991" w:rsidRPr="00FD0ACE" w:rsidRDefault="00735991">
      <w:pPr>
        <w:pStyle w:val="Specification"/>
        <w:spacing w:line="276" w:lineRule="auto"/>
        <w:ind w:left="567"/>
      </w:pPr>
    </w:p>
    <w:p w14:paraId="76D282F8" w14:textId="77777777" w:rsidR="00735991" w:rsidRPr="00FD0ACE" w:rsidRDefault="00F67B02">
      <w:pPr>
        <w:pStyle w:val="Heading2"/>
      </w:pPr>
      <w:bookmarkStart w:id="50" w:name="_Toc435315930"/>
      <w:bookmarkStart w:id="51" w:name="_Ref455338328"/>
      <w:bookmarkStart w:id="52" w:name="_Ref455597629"/>
      <w:bookmarkStart w:id="53" w:name="_Toc127119463"/>
      <w:bookmarkStart w:id="54" w:name="_Toc234227073"/>
      <w:r w:rsidRPr="00FD0ACE">
        <w:t>D</w:t>
      </w:r>
      <w:bookmarkEnd w:id="50"/>
      <w:bookmarkEnd w:id="51"/>
      <w:bookmarkEnd w:id="52"/>
      <w:bookmarkEnd w:id="53"/>
      <w:r w:rsidRPr="00FD0ACE">
        <w:t>eclaration of Acceptance</w:t>
      </w:r>
      <w:bookmarkEnd w:id="54"/>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735991" w:rsidRPr="00FD0ACE" w14:paraId="76D282FC" w14:textId="77777777">
        <w:trPr>
          <w:tblHeader/>
        </w:trPr>
        <w:tc>
          <w:tcPr>
            <w:tcW w:w="3339" w:type="pct"/>
            <w:shd w:val="clear" w:color="auto" w:fill="C6D9F1" w:themeFill="text2" w:themeFillTint="33"/>
          </w:tcPr>
          <w:p w14:paraId="76D282F9" w14:textId="77777777" w:rsidR="00735991" w:rsidRPr="00FD0ACE" w:rsidRDefault="00735991">
            <w:pPr>
              <w:spacing w:after="0" w:line="240" w:lineRule="auto"/>
              <w:rPr>
                <w:rFonts w:asciiTheme="minorHAnsi" w:hAnsiTheme="minorHAnsi" w:cstheme="minorHAnsi"/>
                <w:b/>
              </w:rPr>
            </w:pPr>
          </w:p>
        </w:tc>
        <w:tc>
          <w:tcPr>
            <w:tcW w:w="764" w:type="pct"/>
            <w:shd w:val="clear" w:color="auto" w:fill="C6D9F1" w:themeFill="text2" w:themeFillTint="33"/>
          </w:tcPr>
          <w:p w14:paraId="76D282FA" w14:textId="77777777" w:rsidR="00735991" w:rsidRPr="00FD0ACE" w:rsidRDefault="00F67B02">
            <w:pPr>
              <w:spacing w:after="0" w:line="240" w:lineRule="auto"/>
              <w:jc w:val="center"/>
              <w:rPr>
                <w:rFonts w:asciiTheme="minorHAnsi" w:hAnsiTheme="minorHAnsi" w:cstheme="minorHAnsi"/>
                <w:b/>
              </w:rPr>
            </w:pPr>
            <w:r w:rsidRPr="00FD0ACE">
              <w:rPr>
                <w:rFonts w:asciiTheme="minorHAnsi" w:hAnsiTheme="minorHAnsi" w:cstheme="minorHAnsi"/>
                <w:b/>
              </w:rPr>
              <w:t>ACCEPT ALL</w:t>
            </w:r>
          </w:p>
        </w:tc>
        <w:tc>
          <w:tcPr>
            <w:tcW w:w="897" w:type="pct"/>
            <w:shd w:val="clear" w:color="auto" w:fill="C6D9F1" w:themeFill="text2" w:themeFillTint="33"/>
          </w:tcPr>
          <w:p w14:paraId="76D282FB" w14:textId="77777777" w:rsidR="00735991" w:rsidRPr="00FD0ACE" w:rsidRDefault="00F67B02">
            <w:pPr>
              <w:spacing w:after="0" w:line="240" w:lineRule="auto"/>
              <w:jc w:val="center"/>
              <w:rPr>
                <w:rFonts w:asciiTheme="minorHAnsi" w:hAnsiTheme="minorHAnsi" w:cstheme="minorHAnsi"/>
                <w:b/>
              </w:rPr>
            </w:pPr>
            <w:r w:rsidRPr="00FD0ACE">
              <w:rPr>
                <w:rFonts w:asciiTheme="minorHAnsi" w:hAnsiTheme="minorHAnsi" w:cstheme="minorHAnsi"/>
                <w:b/>
              </w:rPr>
              <w:t>DO NOT ACCEPT ALL</w:t>
            </w:r>
          </w:p>
        </w:tc>
      </w:tr>
      <w:tr w:rsidR="00735991" w:rsidRPr="00FD0ACE" w14:paraId="76D28303" w14:textId="77777777">
        <w:tc>
          <w:tcPr>
            <w:tcW w:w="3339" w:type="pct"/>
          </w:tcPr>
          <w:p w14:paraId="76D282FD" w14:textId="77777777" w:rsidR="00735991" w:rsidRPr="004E1439" w:rsidRDefault="00F67B02" w:rsidP="000C05E8">
            <w:pPr>
              <w:pStyle w:val="Specification"/>
              <w:numPr>
                <w:ilvl w:val="0"/>
                <w:numId w:val="31"/>
              </w:numPr>
              <w:rPr>
                <w:rFonts w:asciiTheme="minorHAnsi" w:hAnsiTheme="minorHAnsi" w:cstheme="minorHAnsi"/>
                <w:sz w:val="22"/>
                <w:szCs w:val="22"/>
              </w:rPr>
            </w:pPr>
            <w:r w:rsidRPr="00FD0ACE">
              <w:rPr>
                <w:rFonts w:asciiTheme="minorHAnsi" w:hAnsiTheme="minorHAnsi" w:cstheme="minorHAnsi"/>
                <w:sz w:val="22"/>
                <w:szCs w:val="22"/>
              </w:rPr>
              <w:t xml:space="preserve">The bidder declares to ACCEPT ALL the Costing and Pricing conditions as specified in </w:t>
            </w:r>
            <w:r w:rsidRPr="00F44C44">
              <w:rPr>
                <w:rFonts w:asciiTheme="minorHAnsi" w:hAnsiTheme="minorHAnsi" w:cstheme="minorHAnsi"/>
                <w:b/>
                <w:bCs/>
                <w:sz w:val="22"/>
                <w:szCs w:val="22"/>
              </w:rPr>
              <w:t xml:space="preserve">par 4.4.2 </w:t>
            </w:r>
            <w:r w:rsidRPr="00F44C44">
              <w:rPr>
                <w:rFonts w:asciiTheme="minorHAnsi" w:hAnsiTheme="minorHAnsi" w:cstheme="minorHAnsi"/>
                <w:sz w:val="22"/>
                <w:szCs w:val="22"/>
              </w:rPr>
              <w:t xml:space="preserve"> </w:t>
            </w:r>
            <w:r w:rsidRPr="004E1439">
              <w:rPr>
                <w:rFonts w:asciiTheme="minorHAnsi" w:hAnsiTheme="minorHAnsi" w:cstheme="minorHAnsi"/>
                <w:sz w:val="22"/>
                <w:szCs w:val="22"/>
              </w:rPr>
              <w:t>above by indicating with an “X” in the “ACCEPT ALL” column, or</w:t>
            </w:r>
          </w:p>
          <w:p w14:paraId="76D282FE" w14:textId="77777777" w:rsidR="00735991" w:rsidRPr="004E1439" w:rsidRDefault="00F67B02" w:rsidP="000C05E8">
            <w:pPr>
              <w:pStyle w:val="Specification"/>
              <w:numPr>
                <w:ilvl w:val="0"/>
                <w:numId w:val="31"/>
              </w:numPr>
              <w:rPr>
                <w:rFonts w:asciiTheme="minorHAnsi" w:hAnsiTheme="minorHAnsi" w:cstheme="minorHAnsi"/>
                <w:sz w:val="22"/>
                <w:szCs w:val="22"/>
              </w:rPr>
            </w:pPr>
            <w:r w:rsidRPr="004E1439">
              <w:rPr>
                <w:rFonts w:asciiTheme="minorHAnsi" w:hAnsiTheme="minorHAnsi" w:cstheme="minorHAnsi"/>
                <w:sz w:val="22"/>
                <w:szCs w:val="22"/>
              </w:rPr>
              <w:t xml:space="preserve">The bidder declares to NOT ACCEPT ALL the Costing and Pricing Conditions as specified in </w:t>
            </w:r>
            <w:r w:rsidRPr="00F44C44">
              <w:rPr>
                <w:rFonts w:asciiTheme="minorHAnsi" w:hAnsiTheme="minorHAnsi" w:cstheme="minorHAnsi"/>
                <w:b/>
                <w:bCs/>
                <w:sz w:val="22"/>
                <w:szCs w:val="22"/>
              </w:rPr>
              <w:t xml:space="preserve">par 4.4.2 </w:t>
            </w:r>
            <w:r w:rsidRPr="00F44C44">
              <w:rPr>
                <w:rFonts w:asciiTheme="minorHAnsi" w:hAnsiTheme="minorHAnsi" w:cstheme="minorHAnsi"/>
                <w:sz w:val="22"/>
                <w:szCs w:val="22"/>
              </w:rPr>
              <w:t xml:space="preserve"> </w:t>
            </w:r>
            <w:r w:rsidRPr="004E1439">
              <w:rPr>
                <w:rFonts w:asciiTheme="minorHAnsi" w:hAnsiTheme="minorHAnsi" w:cstheme="minorHAnsi"/>
                <w:sz w:val="22"/>
                <w:szCs w:val="22"/>
              </w:rPr>
              <w:t xml:space="preserve">above by - </w:t>
            </w:r>
          </w:p>
          <w:p w14:paraId="76D282FF" w14:textId="77777777" w:rsidR="00735991" w:rsidRPr="00FD0ACE" w:rsidRDefault="00F67B02" w:rsidP="000C05E8">
            <w:pPr>
              <w:pStyle w:val="Specification"/>
              <w:numPr>
                <w:ilvl w:val="1"/>
                <w:numId w:val="32"/>
              </w:numPr>
              <w:tabs>
                <w:tab w:val="left" w:pos="993"/>
              </w:tabs>
              <w:ind w:left="993"/>
              <w:rPr>
                <w:rFonts w:asciiTheme="minorHAnsi" w:hAnsiTheme="minorHAnsi" w:cstheme="minorHAnsi"/>
                <w:sz w:val="22"/>
                <w:szCs w:val="22"/>
              </w:rPr>
            </w:pPr>
            <w:r w:rsidRPr="00FD0ACE">
              <w:rPr>
                <w:rFonts w:asciiTheme="minorHAnsi" w:hAnsiTheme="minorHAnsi" w:cstheme="minorHAnsi"/>
                <w:sz w:val="22"/>
                <w:szCs w:val="22"/>
              </w:rPr>
              <w:t>Indicating with an “X” in the “DO NOT ACCEPT ALL” column, and;</w:t>
            </w:r>
          </w:p>
          <w:p w14:paraId="76D28300" w14:textId="77777777" w:rsidR="00735991" w:rsidRPr="00FD0ACE" w:rsidRDefault="00F67B02" w:rsidP="000C05E8">
            <w:pPr>
              <w:pStyle w:val="Specification"/>
              <w:numPr>
                <w:ilvl w:val="1"/>
                <w:numId w:val="32"/>
              </w:numPr>
              <w:tabs>
                <w:tab w:val="left" w:pos="993"/>
              </w:tabs>
              <w:ind w:left="993"/>
              <w:rPr>
                <w:rFonts w:asciiTheme="minorHAnsi" w:hAnsiTheme="minorHAnsi" w:cstheme="minorHAnsi"/>
                <w:sz w:val="22"/>
                <w:szCs w:val="22"/>
              </w:rPr>
            </w:pPr>
            <w:r w:rsidRPr="00FD0ACE">
              <w:rPr>
                <w:rFonts w:asciiTheme="minorHAnsi" w:hAnsiTheme="minorHAnsi" w:cstheme="minorHAnsi"/>
                <w:sz w:val="22"/>
                <w:szCs w:val="22"/>
              </w:rPr>
              <w:t xml:space="preserve">Provide reason and proposal for each of the condition not accepted. </w:t>
            </w:r>
          </w:p>
        </w:tc>
        <w:tc>
          <w:tcPr>
            <w:tcW w:w="764" w:type="pct"/>
          </w:tcPr>
          <w:p w14:paraId="76D28301" w14:textId="77777777" w:rsidR="00735991" w:rsidRPr="00FD0ACE" w:rsidRDefault="00735991">
            <w:pPr>
              <w:spacing w:after="0" w:line="240" w:lineRule="auto"/>
              <w:jc w:val="center"/>
              <w:rPr>
                <w:rFonts w:asciiTheme="minorHAnsi" w:hAnsiTheme="minorHAnsi" w:cstheme="minorHAnsi"/>
              </w:rPr>
            </w:pPr>
          </w:p>
        </w:tc>
        <w:tc>
          <w:tcPr>
            <w:tcW w:w="897" w:type="pct"/>
          </w:tcPr>
          <w:p w14:paraId="76D28302" w14:textId="77777777" w:rsidR="00735991" w:rsidRPr="00FD0ACE" w:rsidRDefault="00735991">
            <w:pPr>
              <w:spacing w:after="0" w:line="240" w:lineRule="auto"/>
              <w:jc w:val="center"/>
              <w:rPr>
                <w:rFonts w:asciiTheme="minorHAnsi" w:hAnsiTheme="minorHAnsi" w:cstheme="minorHAnsi"/>
              </w:rPr>
            </w:pPr>
          </w:p>
        </w:tc>
      </w:tr>
      <w:tr w:rsidR="00735991" w14:paraId="76D28307" w14:textId="77777777">
        <w:tc>
          <w:tcPr>
            <w:tcW w:w="5000" w:type="pct"/>
            <w:gridSpan w:val="3"/>
          </w:tcPr>
          <w:p w14:paraId="76D28304" w14:textId="77777777" w:rsidR="00735991" w:rsidRPr="00FD0ACE" w:rsidRDefault="00F67B02">
            <w:pPr>
              <w:spacing w:after="0" w:line="240" w:lineRule="auto"/>
              <w:rPr>
                <w:rFonts w:asciiTheme="minorHAnsi" w:hAnsiTheme="minorHAnsi" w:cstheme="minorHAnsi"/>
                <w:b/>
              </w:rPr>
            </w:pPr>
            <w:r w:rsidRPr="00FD0ACE">
              <w:rPr>
                <w:rFonts w:asciiTheme="minorHAnsi" w:hAnsiTheme="minorHAnsi" w:cstheme="minorHAnsi"/>
                <w:b/>
              </w:rPr>
              <w:t>Comments by bidder:</w:t>
            </w:r>
          </w:p>
          <w:p w14:paraId="76D28305" w14:textId="77777777" w:rsidR="00735991" w:rsidRDefault="00F67B02">
            <w:pPr>
              <w:spacing w:after="0" w:line="240" w:lineRule="auto"/>
              <w:rPr>
                <w:rFonts w:asciiTheme="minorHAnsi" w:hAnsiTheme="minorHAnsi" w:cstheme="minorHAnsi"/>
              </w:rPr>
            </w:pPr>
            <w:r w:rsidRPr="00FD0ACE">
              <w:rPr>
                <w:rFonts w:asciiTheme="minorHAnsi" w:hAnsiTheme="minorHAnsi" w:cstheme="minorHAnsi"/>
              </w:rPr>
              <w:t>Provide the condition reference, the reasons for not accepting the condition.</w:t>
            </w:r>
          </w:p>
          <w:p w14:paraId="76D28306" w14:textId="77777777" w:rsidR="00735991" w:rsidRDefault="00735991">
            <w:pPr>
              <w:spacing w:after="0" w:line="240" w:lineRule="auto"/>
              <w:rPr>
                <w:rFonts w:asciiTheme="minorHAnsi" w:hAnsiTheme="minorHAnsi" w:cstheme="minorHAnsi"/>
                <w:b/>
              </w:rPr>
            </w:pPr>
          </w:p>
        </w:tc>
      </w:tr>
    </w:tbl>
    <w:p w14:paraId="76D28308" w14:textId="77777777" w:rsidR="00735991" w:rsidRDefault="00735991"/>
    <w:p w14:paraId="76D28309" w14:textId="77777777" w:rsidR="00735991" w:rsidRDefault="00F67B02">
      <w:pPr>
        <w:pStyle w:val="Heading2"/>
      </w:pPr>
      <w:bookmarkStart w:id="55" w:name="_Toc234227074"/>
      <w:r>
        <w:t>Preference Requirements</w:t>
      </w:r>
      <w:bookmarkEnd w:id="55"/>
    </w:p>
    <w:p w14:paraId="76D2830A" w14:textId="77777777" w:rsidR="00735991" w:rsidRDefault="00F67B02" w:rsidP="000C05E8">
      <w:pPr>
        <w:pStyle w:val="ListParagraph"/>
        <w:numPr>
          <w:ilvl w:val="0"/>
          <w:numId w:val="33"/>
        </w:numPr>
      </w:pPr>
      <w:r>
        <w:t>The bidder must complete in full all the PREFERENCE requirements.</w:t>
      </w:r>
    </w:p>
    <w:p w14:paraId="76D2830B" w14:textId="77777777" w:rsidR="00735991" w:rsidRDefault="00F67B02" w:rsidP="000C05E8">
      <w:pPr>
        <w:numPr>
          <w:ilvl w:val="0"/>
          <w:numId w:val="33"/>
        </w:numPr>
        <w:rPr>
          <w:rFonts w:cs="Calibri"/>
        </w:rPr>
      </w:pPr>
      <w:r>
        <w:rPr>
          <w:rFonts w:cs="Calibri"/>
          <w:szCs w:val="24"/>
        </w:rPr>
        <w:t>Allocation of points per requirements:</w:t>
      </w:r>
      <w:r>
        <w:rPr>
          <w:rFonts w:cs="Calibri"/>
          <w:b/>
          <w:bCs/>
          <w:szCs w:val="24"/>
        </w:rPr>
        <w:t xml:space="preserve"> </w:t>
      </w:r>
      <w:r>
        <w:rPr>
          <w:rFonts w:cs="Calibri"/>
          <w:szCs w:val="24"/>
        </w:rPr>
        <w:t>The points allocation of bidders’ responses to the requirements will be determined by the completeness, relevance and accuracy of substantiating evidence.</w:t>
      </w:r>
    </w:p>
    <w:p w14:paraId="76D2830C" w14:textId="77777777" w:rsidR="00735991" w:rsidRDefault="00F67B02" w:rsidP="000C05E8">
      <w:pPr>
        <w:numPr>
          <w:ilvl w:val="0"/>
          <w:numId w:val="33"/>
        </w:numPr>
        <w:rPr>
          <w:rFonts w:cs="Calibri"/>
          <w:szCs w:val="24"/>
        </w:rPr>
      </w:pPr>
      <w:r>
        <w:rPr>
          <w:rFonts w:cs="Calibri"/>
          <w:szCs w:val="24"/>
        </w:rPr>
        <w:t xml:space="preserve">Points will be allocated for each </w:t>
      </w:r>
      <w:r>
        <w:rPr>
          <w:rFonts w:cs="Calibri"/>
          <w:b/>
          <w:bCs/>
          <w:szCs w:val="24"/>
        </w:rPr>
        <w:t>PREFERENCE requirement</w:t>
      </w:r>
      <w:r>
        <w:rPr>
          <w:rFonts w:cs="Calibri"/>
          <w:szCs w:val="24"/>
        </w:rPr>
        <w:t xml:space="preserve"> as per the criteria set in each section in the </w:t>
      </w:r>
      <w:r>
        <w:rPr>
          <w:rFonts w:cs="Calibri"/>
          <w:b/>
          <w:bCs/>
          <w:szCs w:val="24"/>
        </w:rPr>
        <w:t>table</w:t>
      </w:r>
      <w:r>
        <w:rPr>
          <w:rFonts w:cs="Calibri"/>
          <w:szCs w:val="24"/>
        </w:rPr>
        <w:t xml:space="preserve"> below.</w:t>
      </w:r>
    </w:p>
    <w:p w14:paraId="76D2830D" w14:textId="77777777" w:rsidR="00735991" w:rsidRDefault="00F67B02" w:rsidP="000C05E8">
      <w:pPr>
        <w:numPr>
          <w:ilvl w:val="0"/>
          <w:numId w:val="33"/>
        </w:numPr>
        <w:rPr>
          <w:rFonts w:cs="Calibri"/>
          <w:szCs w:val="24"/>
        </w:rPr>
      </w:pPr>
      <w:r>
        <w:rPr>
          <w:rFonts w:cs="Calibri"/>
          <w:b/>
          <w:bCs/>
          <w:szCs w:val="24"/>
        </w:rPr>
        <w:t>The bidder must provide a unique reference number</w:t>
      </w:r>
      <w:r>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Pr>
          <w:rFonts w:cs="Calibri"/>
          <w:b/>
          <w:bCs/>
          <w:szCs w:val="24"/>
        </w:rPr>
        <w:t>ANNEX A</w:t>
      </w:r>
      <w:r>
        <w:rPr>
          <w:rFonts w:cs="Calibri"/>
          <w:szCs w:val="24"/>
        </w:rPr>
        <w:t>.</w:t>
      </w:r>
    </w:p>
    <w:p w14:paraId="76D2830E" w14:textId="77777777" w:rsidR="00735991" w:rsidRDefault="00F67B02" w:rsidP="000C05E8">
      <w:pPr>
        <w:numPr>
          <w:ilvl w:val="0"/>
          <w:numId w:val="33"/>
        </w:numPr>
        <w:rPr>
          <w:rFonts w:cs="Calibri"/>
        </w:rPr>
      </w:pPr>
      <w:r>
        <w:rPr>
          <w:rFonts w:asciiTheme="minorHAnsi" w:hAnsiTheme="minorHAnsi" w:cstheme="minorHAnsi"/>
          <w:b/>
          <w:bCs/>
        </w:rPr>
        <w:t>Preference Goal Requirements</w:t>
      </w:r>
    </w:p>
    <w:p w14:paraId="76D2830F" w14:textId="070FE1E1" w:rsidR="00735991" w:rsidRPr="004425E6" w:rsidRDefault="00F67B02" w:rsidP="000C05E8">
      <w:pPr>
        <w:pStyle w:val="ListParagraph"/>
        <w:numPr>
          <w:ilvl w:val="1"/>
          <w:numId w:val="34"/>
        </w:numPr>
      </w:pPr>
      <w:r>
        <w:tab/>
      </w:r>
      <w:r w:rsidRPr="004425E6">
        <w:t>The applicable Preference Point system for this tender and points claimed is 80/20</w:t>
      </w:r>
      <w:r w:rsidR="00374D3F" w:rsidRPr="004425E6">
        <w:t>.</w:t>
      </w:r>
    </w:p>
    <w:p w14:paraId="76D28310" w14:textId="69F74B63" w:rsidR="00735991" w:rsidRPr="00F54B3A" w:rsidRDefault="00F67B02" w:rsidP="000C05E8">
      <w:pPr>
        <w:pStyle w:val="ListParagraph"/>
        <w:numPr>
          <w:ilvl w:val="1"/>
          <w:numId w:val="34"/>
        </w:numPr>
      </w:pPr>
      <w:r>
        <w:rPr>
          <w:rFonts w:cs="Calibri"/>
        </w:rPr>
        <w:t xml:space="preserve">The specific Preferential Goal Requirements for this tender is indicated in </w:t>
      </w:r>
      <w:r>
        <w:rPr>
          <w:rFonts w:cs="Calibri"/>
          <w:b/>
          <w:bCs/>
        </w:rPr>
        <w:t>Annexure A</w:t>
      </w:r>
      <w:r w:rsidRPr="00F54B3A">
        <w:rPr>
          <w:rFonts w:cs="Calibri"/>
        </w:rPr>
        <w:t xml:space="preserve"> </w:t>
      </w:r>
      <w:r w:rsidRPr="00D71363">
        <w:rPr>
          <w:rFonts w:cs="Calibri"/>
          <w:b/>
          <w:bCs/>
        </w:rPr>
        <w:t xml:space="preserve">table </w:t>
      </w:r>
      <w:r w:rsidR="00BF4B7F">
        <w:rPr>
          <w:rFonts w:cs="Calibri"/>
          <w:b/>
          <w:bCs/>
        </w:rPr>
        <w:t>20</w:t>
      </w:r>
      <w:r w:rsidRPr="00D71363">
        <w:rPr>
          <w:rFonts w:cs="Calibri"/>
          <w:b/>
          <w:bCs/>
        </w:rPr>
        <w:t xml:space="preserve"> / </w:t>
      </w:r>
      <w:r w:rsidR="00AD072D">
        <w:rPr>
          <w:rFonts w:cs="Calibri"/>
          <w:b/>
          <w:bCs/>
        </w:rPr>
        <w:t>80</w:t>
      </w:r>
      <w:r w:rsidR="00AD072D" w:rsidRPr="00D71363">
        <w:rPr>
          <w:rFonts w:cs="Calibri"/>
          <w:b/>
          <w:bCs/>
        </w:rPr>
        <w:t xml:space="preserve"> </w:t>
      </w:r>
      <w:r w:rsidR="00AD072D" w:rsidRPr="00D71363">
        <w:rPr>
          <w:rFonts w:cs="Calibri"/>
        </w:rPr>
        <w:t>below</w:t>
      </w:r>
      <w:r w:rsidRPr="00D71363">
        <w:rPr>
          <w:rFonts w:cs="Calibri"/>
        </w:rPr>
        <w:t>.</w:t>
      </w:r>
    </w:p>
    <w:p w14:paraId="76D28311" w14:textId="4F8B6F28" w:rsidR="00735991" w:rsidRPr="00F54B3A" w:rsidRDefault="00F67B02" w:rsidP="000C05E8">
      <w:pPr>
        <w:pStyle w:val="ListParagraph"/>
        <w:numPr>
          <w:ilvl w:val="1"/>
          <w:numId w:val="34"/>
        </w:numPr>
      </w:pPr>
      <w:r w:rsidRPr="00D71363">
        <w:rPr>
          <w:rFonts w:cs="Calibri"/>
        </w:rPr>
        <w:t xml:space="preserve">Failure on the part of a bidder to </w:t>
      </w:r>
      <w:r w:rsidRPr="00D71363">
        <w:rPr>
          <w:rFonts w:cs="Calibri"/>
          <w:b/>
          <w:bCs/>
        </w:rPr>
        <w:t>complete both</w:t>
      </w:r>
      <w:r w:rsidRPr="00D71363">
        <w:rPr>
          <w:rFonts w:cs="Calibri"/>
        </w:rPr>
        <w:t xml:space="preserve"> </w:t>
      </w:r>
      <w:r w:rsidR="00AD072D" w:rsidRPr="00D71363">
        <w:rPr>
          <w:rFonts w:cs="Calibri"/>
        </w:rPr>
        <w:t xml:space="preserve">the </w:t>
      </w:r>
      <w:r w:rsidR="00AD072D" w:rsidRPr="00D71363">
        <w:rPr>
          <w:rFonts w:cs="Calibri"/>
          <w:b/>
          <w:bCs/>
        </w:rPr>
        <w:t>80</w:t>
      </w:r>
      <w:r w:rsidRPr="00D71363">
        <w:rPr>
          <w:rFonts w:cs="Calibri"/>
          <w:b/>
          <w:bCs/>
        </w:rPr>
        <w:t>/20</w:t>
      </w:r>
      <w:r w:rsidRPr="00D71363">
        <w:rPr>
          <w:rFonts w:cs="Calibri"/>
        </w:rPr>
        <w:t xml:space="preserve"> preference point systems and submit proof or documentation required in terms of this tender to claim preference points for the </w:t>
      </w:r>
      <w:r w:rsidRPr="00D71363">
        <w:rPr>
          <w:rFonts w:cs="Calibri"/>
          <w:b/>
          <w:bCs/>
        </w:rPr>
        <w:t>Preference Goal Requirements</w:t>
      </w:r>
      <w:r w:rsidRPr="00D71363">
        <w:rPr>
          <w:rFonts w:cs="Calibri"/>
        </w:rPr>
        <w:t>, will be interpreted to mean that preference points for specific goals are not claimed.</w:t>
      </w:r>
    </w:p>
    <w:p w14:paraId="76D28312" w14:textId="33342BD2" w:rsidR="00735991" w:rsidRPr="00F54B3A" w:rsidRDefault="00F67B02" w:rsidP="000C05E8">
      <w:pPr>
        <w:pStyle w:val="ListParagraph"/>
        <w:numPr>
          <w:ilvl w:val="1"/>
          <w:numId w:val="34"/>
        </w:numPr>
      </w:pPr>
      <w:r w:rsidRPr="00F54B3A">
        <w:rPr>
          <w:rFonts w:cs="Calibri"/>
        </w:rPr>
        <w:lastRenderedPageBreak/>
        <w:t xml:space="preserve">The Bidder </w:t>
      </w:r>
      <w:r w:rsidRPr="00F54B3A">
        <w:rPr>
          <w:rFonts w:cs="Calibri"/>
          <w:b/>
          <w:bCs/>
        </w:rPr>
        <w:t>must</w:t>
      </w:r>
      <w:r w:rsidRPr="00F54B3A">
        <w:rPr>
          <w:rFonts w:cs="Calibri"/>
        </w:rPr>
        <w:t xml:space="preserve"> indicate how they claim points </w:t>
      </w:r>
      <w:r w:rsidRPr="00F54B3A">
        <w:rPr>
          <w:rFonts w:cs="Calibri"/>
          <w:b/>
          <w:bCs/>
        </w:rPr>
        <w:t xml:space="preserve">for each of the </w:t>
      </w:r>
      <w:r w:rsidRPr="00F54B3A">
        <w:rPr>
          <w:b/>
          <w:bCs/>
        </w:rPr>
        <w:t xml:space="preserve">preference </w:t>
      </w:r>
      <w:r w:rsidRPr="00FD0ACE">
        <w:rPr>
          <w:b/>
          <w:bCs/>
        </w:rPr>
        <w:t>points</w:t>
      </w:r>
      <w:r w:rsidRPr="00FD0ACE">
        <w:rPr>
          <w:bCs/>
        </w:rPr>
        <w:t xml:space="preserve"> </w:t>
      </w:r>
      <w:r w:rsidRPr="00FD0ACE">
        <w:rPr>
          <w:rFonts w:cs="Calibri"/>
        </w:rPr>
        <w:t xml:space="preserve">by signing </w:t>
      </w:r>
      <w:r w:rsidR="00AD072D" w:rsidRPr="00FD0ACE">
        <w:rPr>
          <w:rFonts w:cs="Calibri"/>
        </w:rPr>
        <w:t>at par</w:t>
      </w:r>
      <w:r w:rsidRPr="00FD0ACE">
        <w:rPr>
          <w:rFonts w:cs="Calibri"/>
        </w:rPr>
        <w:t xml:space="preserve"> 4.5 in the Invitation to Bid documen</w:t>
      </w:r>
      <w:r w:rsidRPr="00F54B3A">
        <w:rPr>
          <w:rFonts w:cs="Calibri"/>
          <w:highlight w:val="lightGray"/>
        </w:rPr>
        <w:t>t.</w:t>
      </w:r>
      <w:r w:rsidRPr="00F54B3A">
        <w:rPr>
          <w:rFonts w:cs="Calibri"/>
        </w:rPr>
        <w:t xml:space="preserve"> </w:t>
      </w:r>
    </w:p>
    <w:p w14:paraId="76D28313" w14:textId="5F2B2DBF" w:rsidR="00735991" w:rsidRPr="00D71363" w:rsidRDefault="00F67B02" w:rsidP="000C05E8">
      <w:pPr>
        <w:pStyle w:val="ListParagraph"/>
        <w:numPr>
          <w:ilvl w:val="1"/>
          <w:numId w:val="34"/>
        </w:numPr>
        <w:spacing w:after="120"/>
        <w:outlineLvl w:val="9"/>
        <w:rPr>
          <w:rFonts w:cs="Calibri"/>
        </w:rPr>
      </w:pPr>
      <w:r w:rsidRPr="00D71363">
        <w:rPr>
          <w:rFonts w:cs="Calibri"/>
        </w:rPr>
        <w:t xml:space="preserve">The Bidder </w:t>
      </w:r>
      <w:r w:rsidRPr="00D71363">
        <w:rPr>
          <w:rFonts w:cs="Calibri"/>
          <w:b/>
          <w:bCs/>
        </w:rPr>
        <w:t>must</w:t>
      </w:r>
      <w:r w:rsidRPr="00D71363">
        <w:rPr>
          <w:rFonts w:cs="Calibri"/>
        </w:rPr>
        <w:t xml:space="preserve"> provide a </w:t>
      </w:r>
      <w:r w:rsidRPr="00D71363">
        <w:rPr>
          <w:rFonts w:cs="Calibri"/>
          <w:b/>
          <w:bCs/>
        </w:rPr>
        <w:t>Preferential Goals Plan (narrative document)</w:t>
      </w:r>
      <w:r w:rsidRPr="00D71363">
        <w:rPr>
          <w:rFonts w:cs="Calibri"/>
        </w:rPr>
        <w:t xml:space="preserve"> as well as an </w:t>
      </w:r>
      <w:r w:rsidRPr="00D71363">
        <w:rPr>
          <w:rFonts w:cs="Calibri"/>
          <w:b/>
          <w:bCs/>
        </w:rPr>
        <w:t>Activity Plan</w:t>
      </w:r>
      <w:r w:rsidRPr="00D71363">
        <w:rPr>
          <w:rFonts w:cs="Calibri"/>
        </w:rPr>
        <w:t xml:space="preserve"> with clear milestones indicating the </w:t>
      </w:r>
      <w:r w:rsidRPr="00D71363">
        <w:rPr>
          <w:rFonts w:cs="Calibri"/>
          <w:b/>
          <w:bCs/>
        </w:rPr>
        <w:t xml:space="preserve">commitment </w:t>
      </w:r>
      <w:r w:rsidRPr="00D71363">
        <w:rPr>
          <w:rFonts w:cs="Calibri"/>
        </w:rPr>
        <w:t xml:space="preserve">by the Bidder for each of the Presential Goals identified for this tender for the duration of the contact set in each section in </w:t>
      </w:r>
      <w:r w:rsidRPr="00D71363">
        <w:rPr>
          <w:rFonts w:cs="Calibri"/>
          <w:b/>
          <w:bCs/>
        </w:rPr>
        <w:t>Annexure A</w:t>
      </w:r>
      <w:r w:rsidRPr="00D71363">
        <w:rPr>
          <w:rFonts w:cs="Calibri"/>
        </w:rPr>
        <w:t xml:space="preserve"> </w:t>
      </w:r>
      <w:r w:rsidRPr="00D71363">
        <w:rPr>
          <w:rFonts w:cs="Calibri"/>
          <w:b/>
          <w:bCs/>
        </w:rPr>
        <w:t xml:space="preserve">table </w:t>
      </w:r>
      <w:r w:rsidR="006872DC">
        <w:rPr>
          <w:rFonts w:cs="Calibri"/>
          <w:b/>
          <w:bCs/>
        </w:rPr>
        <w:t>20</w:t>
      </w:r>
      <w:r w:rsidRPr="00D71363">
        <w:rPr>
          <w:rFonts w:cs="Calibri"/>
          <w:b/>
          <w:bCs/>
        </w:rPr>
        <w:t xml:space="preserve"> /</w:t>
      </w:r>
      <w:r w:rsidR="00AD072D">
        <w:rPr>
          <w:rFonts w:cs="Calibri"/>
          <w:b/>
          <w:bCs/>
        </w:rPr>
        <w:t>80</w:t>
      </w:r>
      <w:r w:rsidR="00AD072D" w:rsidRPr="00D71363">
        <w:rPr>
          <w:rFonts w:cs="Calibri"/>
          <w:b/>
          <w:bCs/>
        </w:rPr>
        <w:t xml:space="preserve"> </w:t>
      </w:r>
      <w:r w:rsidR="00AD072D" w:rsidRPr="00D71363">
        <w:rPr>
          <w:rFonts w:cs="Calibri"/>
        </w:rPr>
        <w:t>below</w:t>
      </w:r>
      <w:r w:rsidRPr="00D71363">
        <w:rPr>
          <w:rFonts w:cs="Calibri"/>
        </w:rPr>
        <w:t>.</w:t>
      </w:r>
    </w:p>
    <w:p w14:paraId="76D28314" w14:textId="77777777" w:rsidR="00735991" w:rsidRDefault="00F67B02" w:rsidP="000C05E8">
      <w:pPr>
        <w:pStyle w:val="ListParagraph"/>
        <w:numPr>
          <w:ilvl w:val="1"/>
          <w:numId w:val="34"/>
        </w:numPr>
      </w:pPr>
      <w:r>
        <w:rPr>
          <w:rFonts w:cs="Calibri"/>
        </w:rPr>
        <w:t xml:space="preserve">Failure on the part of a bidder to submit proof or documentation required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76D28315" w14:textId="77777777" w:rsidR="00735991" w:rsidRDefault="00F67B02" w:rsidP="000C05E8">
      <w:pPr>
        <w:pStyle w:val="ListParagraph"/>
        <w:numPr>
          <w:ilvl w:val="1"/>
          <w:numId w:val="34"/>
        </w:numPr>
        <w:spacing w:after="120"/>
        <w:outlineLvl w:val="9"/>
        <w:rPr>
          <w:rFonts w:cs="Calibri"/>
        </w:rPr>
      </w:pPr>
      <w:r>
        <w:t xml:space="preserve">The Bidder’s </w:t>
      </w:r>
      <w:r>
        <w:rPr>
          <w:b/>
          <w:bCs/>
        </w:rPr>
        <w:t>commitment</w:t>
      </w:r>
      <w:r>
        <w:t xml:space="preserve"> for the </w:t>
      </w:r>
      <w:r>
        <w:rPr>
          <w:b/>
          <w:bCs/>
        </w:rPr>
        <w:t xml:space="preserve">Preference Goal Requirements </w:t>
      </w:r>
      <w:r>
        <w:t xml:space="preserve">in this tender will be </w:t>
      </w:r>
      <w:r>
        <w:rPr>
          <w:b/>
          <w:bCs/>
        </w:rPr>
        <w:t>legally binding</w:t>
      </w:r>
      <w:r>
        <w:t xml:space="preserve"> and the Bidder needs to </w:t>
      </w:r>
      <w:r>
        <w:rPr>
          <w:b/>
          <w:bCs/>
        </w:rPr>
        <w:t>perform against their commitment</w:t>
      </w:r>
      <w:r>
        <w:t xml:space="preserve"> for the duration of the contract which will form part of the Contractual Agreement.</w:t>
      </w:r>
    </w:p>
    <w:p w14:paraId="76D28316" w14:textId="77777777" w:rsidR="00735991" w:rsidRDefault="00F67B02" w:rsidP="000C05E8">
      <w:pPr>
        <w:pStyle w:val="ListParagraph"/>
        <w:numPr>
          <w:ilvl w:val="1"/>
          <w:numId w:val="34"/>
        </w:numPr>
        <w:spacing w:after="120"/>
        <w:outlineLvl w:val="9"/>
        <w:rPr>
          <w:rFonts w:cs="Calibri"/>
        </w:rPr>
      </w:pPr>
      <w:r>
        <w:t xml:space="preserve">The Bidder </w:t>
      </w:r>
      <w:r>
        <w:rPr>
          <w:b/>
          <w:bCs/>
        </w:rPr>
        <w:t>must sustain, or improve</w:t>
      </w:r>
      <w:r>
        <w:t xml:space="preserve"> the company’s BBBEE Level for the duration of the contact which will form part of the Contractual Agreement.</w:t>
      </w:r>
    </w:p>
    <w:p w14:paraId="76D28317" w14:textId="77777777" w:rsidR="00735991" w:rsidRDefault="00F67B02" w:rsidP="000C05E8">
      <w:pPr>
        <w:pStyle w:val="ListParagraph"/>
        <w:numPr>
          <w:ilvl w:val="1"/>
          <w:numId w:val="34"/>
        </w:numPr>
        <w:spacing w:after="120"/>
        <w:outlineLvl w:val="9"/>
        <w:rPr>
          <w:rFonts w:cs="Calibri"/>
        </w:rPr>
      </w:pPr>
      <w:r>
        <w:rPr>
          <w:b/>
          <w:bCs/>
        </w:rPr>
        <w:t>Performance of Preference Goal Requirements will be determined annually</w:t>
      </w:r>
      <w:r>
        <w:rPr>
          <w:rFonts w:cs="Calibri"/>
        </w:rPr>
        <w:t>. Bidders must submit their Preference status report indicating progress against the Bidder’s Preferential commitments within 30 days of the yearly anniversary of the contract.</w:t>
      </w:r>
    </w:p>
    <w:p w14:paraId="76D28318" w14:textId="77777777" w:rsidR="00735991" w:rsidRDefault="00F67B02" w:rsidP="000C05E8">
      <w:pPr>
        <w:pStyle w:val="ListParagraph"/>
        <w:numPr>
          <w:ilvl w:val="1"/>
          <w:numId w:val="34"/>
        </w:numPr>
        <w:spacing w:after="120"/>
        <w:outlineLvl w:val="9"/>
      </w:pPr>
      <w:r>
        <w:t xml:space="preserve">Bidders need to keep auditable substantive records / evidence and upon request by </w:t>
      </w:r>
      <w:r w:rsidRPr="00D71363">
        <w:rPr>
          <w:b/>
          <w:bCs/>
        </w:rPr>
        <w:t xml:space="preserve">SITA/Department </w:t>
      </w:r>
      <w:r>
        <w:t>must be made available for audit and, or due diligence purposes.</w:t>
      </w:r>
    </w:p>
    <w:p w14:paraId="76D28319" w14:textId="77777777" w:rsidR="00735991" w:rsidRDefault="00F67B02" w:rsidP="000C05E8">
      <w:pPr>
        <w:pStyle w:val="ListParagraph"/>
        <w:numPr>
          <w:ilvl w:val="1"/>
          <w:numId w:val="34"/>
        </w:numPr>
        <w:spacing w:after="120"/>
        <w:outlineLvl w:val="9"/>
      </w:pPr>
      <w:r w:rsidRPr="00D71363">
        <w:rPr>
          <w:b/>
          <w:bCs/>
        </w:rPr>
        <w:t>SITA/Department</w:t>
      </w:r>
      <w:r w:rsidRPr="00F54B3A">
        <w:rPr>
          <w:b/>
          <w:bCs/>
        </w:rPr>
        <w:t xml:space="preserve"> </w:t>
      </w:r>
      <w:r>
        <w:rPr>
          <w:b/>
          <w:bCs/>
        </w:rPr>
        <w:t>reserves the right</w:t>
      </w:r>
      <w:r>
        <w:t xml:space="preserve"> </w:t>
      </w:r>
      <w:r>
        <w:rPr>
          <w:b/>
          <w:bCs/>
        </w:rPr>
        <w:t>to</w:t>
      </w:r>
      <w:r>
        <w:t xml:space="preserve"> require from a Bidder, either before a bid is adjudicated or at any time subsequently, to substantiate any claim with regards to preferences, in any manner required by SITA.</w:t>
      </w:r>
    </w:p>
    <w:p w14:paraId="76D2831A" w14:textId="77777777" w:rsidR="00735991" w:rsidRDefault="00F67B02" w:rsidP="000C05E8">
      <w:pPr>
        <w:pStyle w:val="ListParagraph"/>
        <w:numPr>
          <w:ilvl w:val="1"/>
          <w:numId w:val="34"/>
        </w:numPr>
        <w:spacing w:after="120"/>
        <w:outlineLvl w:val="9"/>
      </w:pPr>
      <w:r w:rsidRPr="00D71363">
        <w:rPr>
          <w:b/>
          <w:bCs/>
        </w:rPr>
        <w:t>SITA</w:t>
      </w:r>
      <w:r>
        <w:rPr>
          <w:b/>
          <w:bCs/>
          <w:color w:val="FF0000"/>
        </w:rPr>
        <w:t xml:space="preserve"> </w:t>
      </w:r>
      <w:r>
        <w:rPr>
          <w:b/>
          <w:bCs/>
        </w:rPr>
        <w:t>reserves the right to</w:t>
      </w:r>
      <w:r>
        <w:t xml:space="preserve"> verify information / evidence provided by the Bidder.</w:t>
      </w:r>
    </w:p>
    <w:p w14:paraId="76D2831B" w14:textId="65F7C8A6" w:rsidR="00735991" w:rsidRPr="00D71363" w:rsidRDefault="00F67B02" w:rsidP="000C05E8">
      <w:pPr>
        <w:pStyle w:val="ListParagraph"/>
        <w:numPr>
          <w:ilvl w:val="1"/>
          <w:numId w:val="34"/>
        </w:numPr>
        <w:spacing w:after="120"/>
        <w:outlineLvl w:val="9"/>
      </w:pPr>
      <w:r w:rsidRPr="00D71363">
        <w:rPr>
          <w:b/>
          <w:bCs/>
        </w:rPr>
        <w:t>SITA/Department</w:t>
      </w:r>
      <w:r w:rsidRPr="00F54B3A">
        <w:rPr>
          <w:b/>
          <w:bCs/>
        </w:rPr>
        <w:t xml:space="preserve"> </w:t>
      </w:r>
      <w:r>
        <w:rPr>
          <w:b/>
          <w:bCs/>
        </w:rPr>
        <w:t>reserves the right to</w:t>
      </w:r>
      <w:r>
        <w:t xml:space="preserve"> introduce a </w:t>
      </w:r>
      <w:r>
        <w:rPr>
          <w:b/>
          <w:bCs/>
        </w:rPr>
        <w:t>penalty of 1%</w:t>
      </w:r>
      <w:r>
        <w:t xml:space="preserve"> of the overall annual year spent by </w:t>
      </w:r>
      <w:r w:rsidRPr="00D71363">
        <w:rPr>
          <w:b/>
          <w:bCs/>
        </w:rPr>
        <w:t>SITA</w:t>
      </w:r>
      <w:r>
        <w:t xml:space="preserve"> for the prior year if the Bidder fails to comply to paragraphs </w:t>
      </w:r>
      <w:r w:rsidRPr="00D71363">
        <w:t>(</w:t>
      </w:r>
      <w:r w:rsidR="000B03F2" w:rsidRPr="00D71363">
        <w:t>v</w:t>
      </w:r>
      <w:r w:rsidR="00DD65E8" w:rsidRPr="00D71363">
        <w:t>ii</w:t>
      </w:r>
      <w:r w:rsidRPr="00D71363">
        <w:t>), (</w:t>
      </w:r>
      <w:r w:rsidR="00DD65E8" w:rsidRPr="00D71363">
        <w:t>viii</w:t>
      </w:r>
      <w:r w:rsidRPr="00D71363">
        <w:t>) and (</w:t>
      </w:r>
      <w:r w:rsidR="00DD65E8" w:rsidRPr="00D71363">
        <w:t>ix</w:t>
      </w:r>
      <w:r w:rsidRPr="00D71363">
        <w:t>) above.</w:t>
      </w:r>
    </w:p>
    <w:p w14:paraId="76D2831C" w14:textId="77777777" w:rsidR="00735991" w:rsidRDefault="00735991">
      <w:pPr>
        <w:pStyle w:val="ListParagraph"/>
        <w:spacing w:after="120"/>
        <w:ind w:left="1701"/>
        <w:outlineLvl w:val="9"/>
      </w:pPr>
    </w:p>
    <w:p w14:paraId="76D2831D" w14:textId="77777777" w:rsidR="00735991" w:rsidRDefault="00735991">
      <w:pPr>
        <w:rPr>
          <w:lang w:val="en-GB"/>
        </w:rPr>
        <w:sectPr w:rsidR="00735991">
          <w:pgSz w:w="11906" w:h="16838"/>
          <w:pgMar w:top="1276" w:right="1134" w:bottom="993" w:left="1134" w:header="567" w:footer="584" w:gutter="0"/>
          <w:cols w:space="708"/>
          <w:docGrid w:linePitch="360"/>
        </w:sectPr>
      </w:pPr>
    </w:p>
    <w:p w14:paraId="76D2831E" w14:textId="77777777" w:rsidR="00735991" w:rsidRDefault="00F67B02">
      <w:pPr>
        <w:pStyle w:val="AnnexH1"/>
      </w:pPr>
      <w:bookmarkStart w:id="56" w:name="_Toc234227075"/>
      <w:r>
        <w:lastRenderedPageBreak/>
        <w:t>Bidder substantiating evidence</w:t>
      </w:r>
      <w:bookmarkEnd w:id="56"/>
    </w:p>
    <w:p w14:paraId="76D2831F" w14:textId="77777777" w:rsidR="00735991" w:rsidRDefault="00F67B02">
      <w:pPr>
        <w:pStyle w:val="Heading1"/>
      </w:pPr>
      <w:bookmarkStart w:id="57" w:name="_Toc234227076"/>
      <w:r>
        <w:t>Technical Mandatory Requirement Evidence</w:t>
      </w:r>
      <w:bookmarkEnd w:id="57"/>
    </w:p>
    <w:p w14:paraId="76D28320" w14:textId="77777777" w:rsidR="00735991" w:rsidRDefault="00F67B02">
      <w:pPr>
        <w:pStyle w:val="Heading2"/>
      </w:pPr>
      <w:bookmarkStart w:id="58" w:name="_Toc234227077"/>
      <w:r>
        <w:t>Bidder Certification / Affiliation Requirements</w:t>
      </w:r>
      <w:bookmarkEnd w:id="58"/>
    </w:p>
    <w:p w14:paraId="76D28321" w14:textId="793B8A8F" w:rsidR="00735991" w:rsidRDefault="00F67B02" w:rsidP="000C05E8">
      <w:pPr>
        <w:pStyle w:val="ListParagraph"/>
        <w:numPr>
          <w:ilvl w:val="0"/>
          <w:numId w:val="35"/>
        </w:numPr>
        <w:rPr>
          <w:lang w:val="en-GB"/>
        </w:rPr>
      </w:pPr>
      <w:r w:rsidRPr="00565FBD">
        <w:rPr>
          <w:lang w:val="en-GB"/>
        </w:rPr>
        <w:t xml:space="preserve">Attach a copy of a valid documentation (certificate or letter) from OSM/OEM indicating the bidder is accredited to provide maintenance </w:t>
      </w:r>
      <w:r w:rsidR="00C80A89" w:rsidRPr="00565FBD">
        <w:rPr>
          <w:lang w:val="en-GB"/>
        </w:rPr>
        <w:t>and supp</w:t>
      </w:r>
      <w:r w:rsidR="0069285A" w:rsidRPr="00565FBD">
        <w:rPr>
          <w:lang w:val="en-GB"/>
        </w:rPr>
        <w:t xml:space="preserve">ort of the </w:t>
      </w:r>
      <w:r w:rsidR="002A5063" w:rsidRPr="00565FBD">
        <w:rPr>
          <w:lang w:val="en-GB"/>
        </w:rPr>
        <w:t>Archive Content Manager Enabler (ACME) Solution</w:t>
      </w:r>
      <w:r w:rsidR="00030627" w:rsidRPr="00565FBD">
        <w:rPr>
          <w:lang w:val="en-GB"/>
        </w:rPr>
        <w:t>.</w:t>
      </w:r>
    </w:p>
    <w:p w14:paraId="5EF73189" w14:textId="77777777" w:rsidR="009A5256" w:rsidRPr="009A5256" w:rsidRDefault="009A5256" w:rsidP="009A5256">
      <w:pPr>
        <w:pStyle w:val="ListParagraph"/>
        <w:numPr>
          <w:ilvl w:val="0"/>
          <w:numId w:val="35"/>
        </w:numPr>
        <w:jc w:val="left"/>
        <w:rPr>
          <w:lang w:val="en-GB"/>
        </w:rPr>
      </w:pPr>
      <w:r w:rsidRPr="009A5256">
        <w:rPr>
          <w:lang w:val="en-GB"/>
        </w:rPr>
        <w:t>Attach proof of the Agreement with Open text</w:t>
      </w:r>
    </w:p>
    <w:p w14:paraId="2897B493" w14:textId="77777777" w:rsidR="009A5256" w:rsidRPr="00BF16A9" w:rsidRDefault="009A5256" w:rsidP="00B11449">
      <w:pPr>
        <w:pStyle w:val="ListParagraph"/>
        <w:ind w:left="1134"/>
      </w:pPr>
    </w:p>
    <w:p w14:paraId="4DFAB238" w14:textId="77777777" w:rsidR="001D61E2" w:rsidRDefault="001D61E2" w:rsidP="001D61E2">
      <w:pPr>
        <w:pStyle w:val="ListParagraph"/>
        <w:ind w:left="1134"/>
        <w:rPr>
          <w:lang w:val="en-GB"/>
        </w:rPr>
      </w:pPr>
    </w:p>
    <w:p w14:paraId="0DEF3952" w14:textId="77777777" w:rsidR="000157C5" w:rsidRPr="00565FBD" w:rsidRDefault="000157C5" w:rsidP="009E30C0">
      <w:pPr>
        <w:pStyle w:val="ListParagraph"/>
        <w:ind w:left="1134"/>
        <w:rPr>
          <w:lang w:val="en-GB"/>
        </w:rPr>
      </w:pPr>
    </w:p>
    <w:p w14:paraId="76D28322" w14:textId="77777777" w:rsidR="00735991" w:rsidRPr="00F44C44" w:rsidRDefault="00F67B02">
      <w:pPr>
        <w:spacing w:after="0"/>
        <w:ind w:left="567"/>
        <w:jc w:val="left"/>
        <w:rPr>
          <w:b/>
          <w:bCs/>
          <w:lang w:val="en-GB"/>
        </w:rPr>
      </w:pPr>
      <w:r w:rsidRPr="00F44C44">
        <w:rPr>
          <w:b/>
          <w:bCs/>
          <w:lang w:val="en-GB"/>
        </w:rPr>
        <w:t xml:space="preserve">NOTE (1): </w:t>
      </w:r>
    </w:p>
    <w:p w14:paraId="76D28323" w14:textId="77777777" w:rsidR="00735991" w:rsidRPr="00F44C44" w:rsidRDefault="00F67B02">
      <w:pPr>
        <w:spacing w:after="0"/>
        <w:ind w:firstLine="567"/>
        <w:jc w:val="left"/>
        <w:rPr>
          <w:b/>
          <w:bCs/>
          <w:lang w:val="en-GB"/>
        </w:rPr>
      </w:pPr>
      <w:r w:rsidRPr="00F44C44">
        <w:rPr>
          <w:b/>
          <w:bCs/>
          <w:lang w:val="en-GB"/>
        </w:rPr>
        <w:t>SITA reserves the right to verify information provided.</w:t>
      </w:r>
    </w:p>
    <w:p w14:paraId="76D28324" w14:textId="77777777" w:rsidR="00735991" w:rsidRDefault="00735991">
      <w:pPr>
        <w:pStyle w:val="ListParagraph"/>
        <w:ind w:left="1134"/>
        <w:rPr>
          <w:lang w:val="en-GB"/>
        </w:rPr>
      </w:pPr>
    </w:p>
    <w:p w14:paraId="76D28325" w14:textId="77777777" w:rsidR="00735991" w:rsidRPr="00BF16A9" w:rsidRDefault="00F67B02">
      <w:pPr>
        <w:pStyle w:val="Heading2"/>
      </w:pPr>
      <w:bookmarkStart w:id="59" w:name="_Toc234227078"/>
      <w:r w:rsidRPr="00BF16A9">
        <w:t>Bidder Experience and Capability Requirements</w:t>
      </w:r>
      <w:bookmarkEnd w:id="59"/>
    </w:p>
    <w:p w14:paraId="76D28326" w14:textId="77777777" w:rsidR="00735991" w:rsidRPr="00BF16A9" w:rsidRDefault="00F67B02" w:rsidP="000C05E8">
      <w:pPr>
        <w:pStyle w:val="ListParagraph"/>
        <w:numPr>
          <w:ilvl w:val="0"/>
          <w:numId w:val="36"/>
        </w:numPr>
      </w:pPr>
      <w:r w:rsidRPr="00BF16A9">
        <w:t>Complete table below, noting that:</w:t>
      </w:r>
    </w:p>
    <w:p w14:paraId="76D28327" w14:textId="77777777" w:rsidR="00735991" w:rsidRPr="00BF16A9" w:rsidRDefault="00F67B02" w:rsidP="000C05E8">
      <w:pPr>
        <w:pStyle w:val="ListParagraph"/>
        <w:numPr>
          <w:ilvl w:val="1"/>
          <w:numId w:val="36"/>
        </w:numPr>
      </w:pPr>
      <w:r w:rsidRPr="00BF16A9">
        <w:t>Provide reference details of customers to whom the project or service was delivered.</w:t>
      </w:r>
    </w:p>
    <w:p w14:paraId="76D28328" w14:textId="77777777" w:rsidR="00735991" w:rsidRPr="00BF16A9" w:rsidRDefault="00F67B02" w:rsidP="000C05E8">
      <w:pPr>
        <w:pStyle w:val="ListParagraph"/>
        <w:numPr>
          <w:ilvl w:val="1"/>
          <w:numId w:val="36"/>
        </w:numPr>
      </w:pPr>
      <w:r w:rsidRPr="00BF16A9">
        <w:t>References may include multiple customers.</w:t>
      </w:r>
    </w:p>
    <w:p w14:paraId="76D28329" w14:textId="77777777" w:rsidR="00735991" w:rsidRPr="00BF16A9" w:rsidRDefault="00F67B02" w:rsidP="000C05E8">
      <w:pPr>
        <w:pStyle w:val="ListParagraph"/>
        <w:numPr>
          <w:ilvl w:val="1"/>
          <w:numId w:val="36"/>
        </w:numPr>
      </w:pPr>
      <w:r w:rsidRPr="00BF16A9">
        <w:t>Project end-date must be current or not older than three (3) years from date this bid is advertised.</w:t>
      </w:r>
    </w:p>
    <w:p w14:paraId="76D2832A" w14:textId="77777777" w:rsidR="00735991" w:rsidRDefault="00F67B02" w:rsidP="000C05E8">
      <w:pPr>
        <w:pStyle w:val="ListParagraph"/>
        <w:numPr>
          <w:ilvl w:val="1"/>
          <w:numId w:val="36"/>
        </w:numPr>
      </w:pPr>
      <w:r w:rsidRPr="00BF16A9">
        <w:t>Scope of work must be related.</w:t>
      </w:r>
    </w:p>
    <w:p w14:paraId="1AA9CEBF" w14:textId="77777777" w:rsidR="00B340A6" w:rsidRPr="00BF16A9" w:rsidRDefault="00B340A6" w:rsidP="00B340A6">
      <w:pPr>
        <w:pStyle w:val="ListParagraph"/>
        <w:ind w:left="1701"/>
      </w:pPr>
    </w:p>
    <w:p w14:paraId="12C7B84A" w14:textId="3C69C145" w:rsidR="00BF16A9" w:rsidRDefault="00BF16A9" w:rsidP="00BF16A9">
      <w:pPr>
        <w:pStyle w:val="ListParagraph"/>
        <w:numPr>
          <w:ilvl w:val="0"/>
          <w:numId w:val="36"/>
        </w:numPr>
      </w:pPr>
      <w:r w:rsidRPr="00BF16A9">
        <w:t>Proof of Registration with Information regulatory body</w:t>
      </w:r>
      <w:r w:rsidR="003C76D5">
        <w:t>.</w:t>
      </w:r>
    </w:p>
    <w:p w14:paraId="23AA3892" w14:textId="22B0BBBA" w:rsidR="00847368" w:rsidRPr="00BF16A9" w:rsidRDefault="00847368" w:rsidP="00BF16A9">
      <w:pPr>
        <w:pStyle w:val="ListParagraph"/>
        <w:numPr>
          <w:ilvl w:val="0"/>
          <w:numId w:val="36"/>
        </w:numPr>
      </w:pPr>
      <w:r w:rsidRPr="00847368">
        <w:t xml:space="preserve">Responsible parties (organizations) must register an Information Officer on </w:t>
      </w:r>
      <w:r>
        <w:t xml:space="preserve">the </w:t>
      </w:r>
      <w:r w:rsidRPr="00847368">
        <w:rPr>
          <w:b/>
          <w:bCs/>
        </w:rPr>
        <w:t>Information Regulator</w:t>
      </w:r>
      <w:r w:rsidRPr="00847368">
        <w:t xml:space="preserve"> digital system</w:t>
      </w:r>
      <w:r w:rsidR="003C76D5">
        <w:t>.</w:t>
      </w:r>
    </w:p>
    <w:p w14:paraId="76D2832B" w14:textId="77777777" w:rsidR="00735991" w:rsidRDefault="00735991">
      <w:pPr>
        <w:pStyle w:val="ListParagraph"/>
        <w:ind w:left="1701"/>
        <w:rPr>
          <w:highlight w:val="yellow"/>
        </w:rPr>
      </w:pPr>
    </w:p>
    <w:p w14:paraId="76D2832C" w14:textId="5EF9EA53" w:rsidR="00735991" w:rsidRDefault="00F67B02">
      <w:pPr>
        <w:pStyle w:val="Caption"/>
        <w:rPr>
          <w:highlight w:val="yellow"/>
        </w:rPr>
      </w:pPr>
      <w:bookmarkStart w:id="60" w:name="_Toc234227161"/>
      <w:r>
        <w:t xml:space="preserve">Table </w:t>
      </w:r>
      <w:r>
        <w:fldChar w:fldCharType="begin"/>
      </w:r>
      <w:r>
        <w:instrText xml:space="preserve"> SEQ Table \* ARABIC </w:instrText>
      </w:r>
      <w:r>
        <w:fldChar w:fldCharType="separate"/>
      </w:r>
      <w:r w:rsidR="009512CD">
        <w:rPr>
          <w:noProof/>
        </w:rPr>
        <w:t>6</w:t>
      </w:r>
      <w:r>
        <w:fldChar w:fldCharType="end"/>
      </w:r>
      <w:r>
        <w:t>: References</w:t>
      </w:r>
      <w:bookmarkEnd w:id="60"/>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35991" w14:paraId="76D28332" w14:textId="77777777">
        <w:tc>
          <w:tcPr>
            <w:tcW w:w="495" w:type="dxa"/>
            <w:shd w:val="solid" w:color="DBE5F1" w:themeColor="accent1" w:themeTint="33" w:fill="DBE5F1" w:themeFill="accent1" w:themeFillTint="33"/>
          </w:tcPr>
          <w:p w14:paraId="76D2832D" w14:textId="77777777" w:rsidR="00735991" w:rsidRDefault="00F67B0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76D2832E" w14:textId="77777777" w:rsidR="00735991" w:rsidRDefault="00F67B0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76D2832F" w14:textId="77777777" w:rsidR="00735991" w:rsidRDefault="00F67B0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76D28330" w14:textId="77777777" w:rsidR="00735991" w:rsidRDefault="00F67B0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76D28331" w14:textId="77777777" w:rsidR="00735991" w:rsidRDefault="00F67B0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start and end date</w:t>
            </w:r>
          </w:p>
        </w:tc>
      </w:tr>
      <w:tr w:rsidR="00735991" w14:paraId="76D2833D" w14:textId="77777777">
        <w:tc>
          <w:tcPr>
            <w:tcW w:w="495" w:type="dxa"/>
          </w:tcPr>
          <w:p w14:paraId="76D28333" w14:textId="77777777" w:rsidR="00735991" w:rsidRDefault="00F67B02">
            <w:pPr>
              <w:pStyle w:val="ListParagraph"/>
              <w:spacing w:line="240" w:lineRule="auto"/>
            </w:pPr>
            <w:r>
              <w:t>1</w:t>
            </w:r>
          </w:p>
        </w:tc>
        <w:tc>
          <w:tcPr>
            <w:tcW w:w="1652" w:type="dxa"/>
          </w:tcPr>
          <w:p w14:paraId="76D28334" w14:textId="77777777" w:rsidR="00735991" w:rsidRPr="00F44C44" w:rsidRDefault="00F67B02">
            <w:pPr>
              <w:pStyle w:val="ListParagraph"/>
              <w:spacing w:line="240" w:lineRule="auto"/>
            </w:pPr>
            <w:r w:rsidRPr="00F44C44">
              <w:t>&lt;Company name&gt;</w:t>
            </w:r>
          </w:p>
          <w:p w14:paraId="76D28335" w14:textId="77777777" w:rsidR="00735991" w:rsidRPr="00F44C44" w:rsidRDefault="00F67B02">
            <w:pPr>
              <w:pStyle w:val="ListParagraph"/>
              <w:spacing w:line="240" w:lineRule="auto"/>
            </w:pPr>
            <w:r w:rsidRPr="00F44C44">
              <w:tab/>
            </w:r>
            <w:r w:rsidRPr="00F44C44">
              <w:tab/>
            </w:r>
          </w:p>
          <w:p w14:paraId="76D28336" w14:textId="77777777" w:rsidR="00735991" w:rsidRPr="00F44C44" w:rsidRDefault="00735991">
            <w:pPr>
              <w:pStyle w:val="ListParagraph"/>
              <w:spacing w:line="240" w:lineRule="auto"/>
              <w:rPr>
                <w:highlight w:val="yellow"/>
              </w:rPr>
            </w:pPr>
          </w:p>
        </w:tc>
        <w:tc>
          <w:tcPr>
            <w:tcW w:w="2263" w:type="dxa"/>
          </w:tcPr>
          <w:p w14:paraId="76D28337" w14:textId="77777777" w:rsidR="00735991" w:rsidRPr="00F44C44" w:rsidRDefault="00F67B02">
            <w:pPr>
              <w:pStyle w:val="ListParagraph"/>
              <w:spacing w:line="240" w:lineRule="auto"/>
            </w:pPr>
            <w:r w:rsidRPr="00F44C44">
              <w:t>&lt;Person Name&gt;</w:t>
            </w:r>
          </w:p>
          <w:p w14:paraId="76D28338" w14:textId="77777777" w:rsidR="00735991" w:rsidRPr="00F44C44" w:rsidRDefault="00F67B02">
            <w:pPr>
              <w:pStyle w:val="ListParagraph"/>
              <w:spacing w:line="240" w:lineRule="auto"/>
            </w:pPr>
            <w:r w:rsidRPr="00F44C44">
              <w:t>&lt;Tel&gt;</w:t>
            </w:r>
          </w:p>
          <w:p w14:paraId="76D28339" w14:textId="77777777" w:rsidR="00735991" w:rsidRPr="00F44C44" w:rsidRDefault="00F67B02">
            <w:pPr>
              <w:pStyle w:val="ListParagraph"/>
              <w:spacing w:line="240" w:lineRule="auto"/>
              <w:rPr>
                <w:highlight w:val="yellow"/>
              </w:rPr>
            </w:pPr>
            <w:r w:rsidRPr="00F44C44">
              <w:t>&lt;email&gt;</w:t>
            </w:r>
          </w:p>
        </w:tc>
        <w:tc>
          <w:tcPr>
            <w:tcW w:w="3529" w:type="dxa"/>
          </w:tcPr>
          <w:p w14:paraId="76D2833A" w14:textId="3E0EADE8" w:rsidR="00735991" w:rsidRPr="00F44C44" w:rsidRDefault="00F67B02">
            <w:pPr>
              <w:pStyle w:val="ListParagraph"/>
              <w:spacing w:line="240" w:lineRule="auto"/>
              <w:rPr>
                <w:highlight w:val="yellow"/>
              </w:rPr>
            </w:pPr>
            <w:r w:rsidRPr="00F44C44">
              <w:t>&lt; Provide scope details of a project from a customer to whom a project or service was delivered for the supply and maintenance of</w:t>
            </w:r>
            <w:r w:rsidR="00565FBD" w:rsidRPr="00F44C44">
              <w:t xml:space="preserve"> Archive Content Manager Enabler (ACME) Solution</w:t>
            </w:r>
            <w:r w:rsidR="00E0119B" w:rsidRPr="00F44C44">
              <w:t>&gt;</w:t>
            </w:r>
          </w:p>
        </w:tc>
        <w:tc>
          <w:tcPr>
            <w:tcW w:w="1694" w:type="dxa"/>
          </w:tcPr>
          <w:p w14:paraId="76D2833B" w14:textId="77777777" w:rsidR="00735991" w:rsidRPr="00F44C44" w:rsidRDefault="00F67B02">
            <w:pPr>
              <w:pStyle w:val="ListParagraph"/>
              <w:spacing w:line="240" w:lineRule="auto"/>
            </w:pPr>
            <w:r w:rsidRPr="00F44C44">
              <w:t>Start Date:</w:t>
            </w:r>
          </w:p>
          <w:p w14:paraId="76D2833C" w14:textId="77777777" w:rsidR="00735991" w:rsidRPr="00F44C44" w:rsidRDefault="00F67B02">
            <w:pPr>
              <w:pStyle w:val="ListParagraph"/>
              <w:spacing w:line="240" w:lineRule="auto"/>
              <w:rPr>
                <w:highlight w:val="yellow"/>
              </w:rPr>
            </w:pPr>
            <w:r w:rsidRPr="00F44C44">
              <w:t>End Date:</w:t>
            </w:r>
          </w:p>
        </w:tc>
      </w:tr>
      <w:tr w:rsidR="00735991" w14:paraId="76D28347" w14:textId="77777777">
        <w:tc>
          <w:tcPr>
            <w:tcW w:w="495" w:type="dxa"/>
          </w:tcPr>
          <w:p w14:paraId="76D2833E" w14:textId="77777777" w:rsidR="00735991" w:rsidRDefault="00F67B02">
            <w:pPr>
              <w:pStyle w:val="ListParagraph"/>
              <w:spacing w:line="240" w:lineRule="auto"/>
            </w:pPr>
            <w:r>
              <w:t>2</w:t>
            </w:r>
          </w:p>
        </w:tc>
        <w:tc>
          <w:tcPr>
            <w:tcW w:w="1652" w:type="dxa"/>
          </w:tcPr>
          <w:p w14:paraId="76D2833F" w14:textId="77777777" w:rsidR="00735991" w:rsidRPr="00F44C44" w:rsidRDefault="00F67B02">
            <w:pPr>
              <w:pStyle w:val="ListParagraph"/>
              <w:spacing w:line="240" w:lineRule="auto"/>
            </w:pPr>
            <w:r w:rsidRPr="00F44C44">
              <w:t>&lt;Company name&gt;</w:t>
            </w:r>
          </w:p>
          <w:p w14:paraId="76D28340" w14:textId="77777777" w:rsidR="00735991" w:rsidRPr="00F44C44" w:rsidRDefault="00F67B02">
            <w:pPr>
              <w:pStyle w:val="ListParagraph"/>
              <w:spacing w:line="240" w:lineRule="auto"/>
            </w:pPr>
            <w:r w:rsidRPr="00F44C44">
              <w:tab/>
            </w:r>
            <w:r w:rsidRPr="00F44C44">
              <w:tab/>
            </w:r>
          </w:p>
          <w:p w14:paraId="76D28341" w14:textId="77777777" w:rsidR="00735991" w:rsidRPr="004E1439" w:rsidRDefault="00735991">
            <w:pPr>
              <w:pStyle w:val="ListParagraph"/>
              <w:spacing w:line="240" w:lineRule="auto"/>
              <w:rPr>
                <w:highlight w:val="yellow"/>
              </w:rPr>
            </w:pPr>
          </w:p>
        </w:tc>
        <w:tc>
          <w:tcPr>
            <w:tcW w:w="2263" w:type="dxa"/>
          </w:tcPr>
          <w:p w14:paraId="76D28342" w14:textId="77777777" w:rsidR="00735991" w:rsidRPr="00F44C44" w:rsidRDefault="00F67B02">
            <w:pPr>
              <w:pStyle w:val="ListParagraph"/>
              <w:spacing w:line="240" w:lineRule="auto"/>
            </w:pPr>
            <w:r w:rsidRPr="00F44C44">
              <w:t>&lt;Person Name&gt;</w:t>
            </w:r>
          </w:p>
          <w:p w14:paraId="76D28343" w14:textId="77777777" w:rsidR="00735991" w:rsidRPr="00F44C44" w:rsidRDefault="00F67B02">
            <w:pPr>
              <w:pStyle w:val="ListParagraph"/>
              <w:spacing w:line="240" w:lineRule="auto"/>
            </w:pPr>
            <w:r w:rsidRPr="00F44C44">
              <w:t>&lt;Tel&gt;</w:t>
            </w:r>
          </w:p>
          <w:p w14:paraId="76D28344" w14:textId="77777777" w:rsidR="00735991" w:rsidRPr="004E1439" w:rsidRDefault="00F67B02">
            <w:pPr>
              <w:pStyle w:val="ListParagraph"/>
              <w:spacing w:line="240" w:lineRule="auto"/>
              <w:rPr>
                <w:highlight w:val="yellow"/>
              </w:rPr>
            </w:pPr>
            <w:r w:rsidRPr="00F44C44">
              <w:t>&lt;email&gt;</w:t>
            </w:r>
          </w:p>
        </w:tc>
        <w:tc>
          <w:tcPr>
            <w:tcW w:w="3529" w:type="dxa"/>
          </w:tcPr>
          <w:p w14:paraId="76D28345" w14:textId="010E13D8" w:rsidR="00735991" w:rsidRPr="004E1439" w:rsidRDefault="000A7B41">
            <w:pPr>
              <w:pStyle w:val="ListParagraph"/>
              <w:spacing w:line="240" w:lineRule="auto"/>
              <w:rPr>
                <w:highlight w:val="yellow"/>
              </w:rPr>
            </w:pPr>
            <w:r w:rsidRPr="00F44C44">
              <w:t>&lt; Provide scope details of a project from a customer to whom a project or service was delivered for the supply and maintenance of Archive Content Manager Enabler (ACME) Solution</w:t>
            </w:r>
            <w:r w:rsidR="00E0119B" w:rsidRPr="00F44C44">
              <w:t>&gt;</w:t>
            </w:r>
          </w:p>
        </w:tc>
        <w:tc>
          <w:tcPr>
            <w:tcW w:w="1694" w:type="dxa"/>
          </w:tcPr>
          <w:p w14:paraId="01E896FC" w14:textId="77777777" w:rsidR="00E0119B" w:rsidRPr="00F44C44" w:rsidRDefault="00E0119B" w:rsidP="00E0119B">
            <w:pPr>
              <w:pStyle w:val="ListParagraph"/>
              <w:spacing w:line="240" w:lineRule="auto"/>
            </w:pPr>
            <w:r w:rsidRPr="00F44C44">
              <w:t>Start Date:</w:t>
            </w:r>
          </w:p>
          <w:p w14:paraId="76D28346" w14:textId="52F4FFBD" w:rsidR="00735991" w:rsidRPr="004E1439" w:rsidRDefault="00E0119B" w:rsidP="00E0119B">
            <w:pPr>
              <w:pStyle w:val="ListParagraph"/>
              <w:spacing w:line="240" w:lineRule="auto"/>
              <w:rPr>
                <w:highlight w:val="yellow"/>
              </w:rPr>
            </w:pPr>
            <w:r w:rsidRPr="00F44C44">
              <w:t>End Date:</w:t>
            </w:r>
          </w:p>
        </w:tc>
      </w:tr>
      <w:tr w:rsidR="00E0119B" w14:paraId="76D2834D" w14:textId="77777777">
        <w:tc>
          <w:tcPr>
            <w:tcW w:w="495" w:type="dxa"/>
          </w:tcPr>
          <w:p w14:paraId="76D28348" w14:textId="77777777" w:rsidR="00E0119B" w:rsidRDefault="00E0119B" w:rsidP="00E0119B">
            <w:pPr>
              <w:pStyle w:val="ListParagraph"/>
              <w:spacing w:line="240" w:lineRule="auto"/>
            </w:pPr>
            <w:r>
              <w:t>3</w:t>
            </w:r>
          </w:p>
        </w:tc>
        <w:tc>
          <w:tcPr>
            <w:tcW w:w="1652" w:type="dxa"/>
          </w:tcPr>
          <w:p w14:paraId="05D1D2B8" w14:textId="77777777" w:rsidR="00E0119B" w:rsidRPr="00F44C44" w:rsidRDefault="00E0119B" w:rsidP="00E0119B">
            <w:pPr>
              <w:pStyle w:val="ListParagraph"/>
              <w:spacing w:line="240" w:lineRule="auto"/>
            </w:pPr>
            <w:r w:rsidRPr="00F44C44">
              <w:t>&lt;Company name&gt;</w:t>
            </w:r>
          </w:p>
          <w:p w14:paraId="5D8D9CE8" w14:textId="77777777" w:rsidR="00E0119B" w:rsidRPr="00F44C44" w:rsidRDefault="00E0119B" w:rsidP="00E0119B">
            <w:pPr>
              <w:pStyle w:val="ListParagraph"/>
              <w:spacing w:line="240" w:lineRule="auto"/>
            </w:pPr>
            <w:r w:rsidRPr="00F44C44">
              <w:tab/>
            </w:r>
            <w:r w:rsidRPr="00F44C44">
              <w:tab/>
            </w:r>
          </w:p>
          <w:p w14:paraId="76D28349" w14:textId="77777777" w:rsidR="00E0119B" w:rsidRPr="004E1439" w:rsidRDefault="00E0119B" w:rsidP="00E0119B">
            <w:pPr>
              <w:pStyle w:val="ListParagraph"/>
              <w:spacing w:line="240" w:lineRule="auto"/>
              <w:rPr>
                <w:highlight w:val="yellow"/>
              </w:rPr>
            </w:pPr>
          </w:p>
        </w:tc>
        <w:tc>
          <w:tcPr>
            <w:tcW w:w="2263" w:type="dxa"/>
          </w:tcPr>
          <w:p w14:paraId="1CC955BD" w14:textId="77777777" w:rsidR="00E0119B" w:rsidRPr="00F44C44" w:rsidRDefault="00E0119B" w:rsidP="00E0119B">
            <w:pPr>
              <w:pStyle w:val="ListParagraph"/>
              <w:spacing w:line="240" w:lineRule="auto"/>
            </w:pPr>
            <w:r w:rsidRPr="00F44C44">
              <w:t>&lt;Person Name&gt;</w:t>
            </w:r>
          </w:p>
          <w:p w14:paraId="72EAE4E3" w14:textId="77777777" w:rsidR="00E0119B" w:rsidRPr="00F44C44" w:rsidRDefault="00E0119B" w:rsidP="00E0119B">
            <w:pPr>
              <w:pStyle w:val="ListParagraph"/>
              <w:spacing w:line="240" w:lineRule="auto"/>
            </w:pPr>
            <w:r w:rsidRPr="00F44C44">
              <w:t>&lt;Tel&gt;</w:t>
            </w:r>
          </w:p>
          <w:p w14:paraId="76D2834A" w14:textId="385BBF44" w:rsidR="00E0119B" w:rsidRPr="004E1439" w:rsidRDefault="00E0119B" w:rsidP="00E0119B">
            <w:pPr>
              <w:pStyle w:val="ListParagraph"/>
              <w:spacing w:line="240" w:lineRule="auto"/>
              <w:rPr>
                <w:highlight w:val="yellow"/>
              </w:rPr>
            </w:pPr>
            <w:r w:rsidRPr="00F44C44">
              <w:t>&lt;email&gt;</w:t>
            </w:r>
          </w:p>
        </w:tc>
        <w:tc>
          <w:tcPr>
            <w:tcW w:w="3529" w:type="dxa"/>
          </w:tcPr>
          <w:p w14:paraId="76D2834B" w14:textId="32C575A3" w:rsidR="00E0119B" w:rsidRPr="004E1439" w:rsidRDefault="00E0119B" w:rsidP="00E0119B">
            <w:pPr>
              <w:pStyle w:val="ListParagraph"/>
              <w:spacing w:line="240" w:lineRule="auto"/>
              <w:rPr>
                <w:highlight w:val="yellow"/>
              </w:rPr>
            </w:pPr>
            <w:r w:rsidRPr="00F44C44">
              <w:t>&lt; Provide scope details of a project from a customer to whom a project or service was delivered for the supply and maintenance of Archive Content Manager Enabler (ACME) Solution&gt;</w:t>
            </w:r>
          </w:p>
        </w:tc>
        <w:tc>
          <w:tcPr>
            <w:tcW w:w="1694" w:type="dxa"/>
          </w:tcPr>
          <w:p w14:paraId="5C3EB133" w14:textId="77777777" w:rsidR="00E0119B" w:rsidRPr="00F44C44" w:rsidRDefault="00E0119B" w:rsidP="00E0119B">
            <w:pPr>
              <w:pStyle w:val="ListParagraph"/>
              <w:spacing w:line="240" w:lineRule="auto"/>
            </w:pPr>
            <w:r w:rsidRPr="00F44C44">
              <w:t>Start Date:</w:t>
            </w:r>
          </w:p>
          <w:p w14:paraId="76D2834C" w14:textId="6C20DA33" w:rsidR="00E0119B" w:rsidRPr="004E1439" w:rsidRDefault="00E0119B" w:rsidP="00E0119B">
            <w:pPr>
              <w:pStyle w:val="ListParagraph"/>
              <w:spacing w:line="240" w:lineRule="auto"/>
              <w:rPr>
                <w:highlight w:val="yellow"/>
              </w:rPr>
            </w:pPr>
            <w:r w:rsidRPr="00F44C44">
              <w:t>End Date:</w:t>
            </w:r>
          </w:p>
        </w:tc>
      </w:tr>
    </w:tbl>
    <w:p w14:paraId="08761E41" w14:textId="77777777" w:rsidR="0031375B" w:rsidRDefault="0031375B" w:rsidP="0031375B">
      <w:pPr>
        <w:pStyle w:val="Heading2"/>
        <w:rPr>
          <w:rFonts w:cstheme="majorHAnsi"/>
          <w:szCs w:val="28"/>
        </w:rPr>
      </w:pPr>
      <w:bookmarkStart w:id="61" w:name="_Toc212643971"/>
      <w:bookmarkStart w:id="62" w:name="_Toc234227079"/>
      <w:r>
        <w:rPr>
          <w:rFonts w:cstheme="majorHAnsi"/>
          <w:szCs w:val="28"/>
        </w:rPr>
        <w:lastRenderedPageBreak/>
        <w:t>Special Conditions of Contract</w:t>
      </w:r>
      <w:bookmarkEnd w:id="61"/>
      <w:bookmarkEnd w:id="62"/>
    </w:p>
    <w:p w14:paraId="36734974" w14:textId="77777777" w:rsidR="0031375B" w:rsidRDefault="0031375B" w:rsidP="0031375B">
      <w:pPr>
        <w:ind w:left="567"/>
      </w:pPr>
      <w:r>
        <w:t>The Bidder must accept ALL the Special Conditions of Contract by completing and signing the declaration of Acceptance in the Declaration of Compliance and Acceptance under the Special Conditions (Section 4.3.2).</w:t>
      </w:r>
    </w:p>
    <w:p w14:paraId="76D2834E" w14:textId="77777777" w:rsidR="00735991" w:rsidRDefault="00735991">
      <w:pPr>
        <w:rPr>
          <w:b/>
        </w:rPr>
      </w:pPr>
    </w:p>
    <w:p w14:paraId="76D2834F" w14:textId="77777777" w:rsidR="00735991" w:rsidRPr="00F44C44" w:rsidRDefault="00F67B02">
      <w:pPr>
        <w:spacing w:after="0"/>
      </w:pPr>
      <w:r w:rsidRPr="00F44C44">
        <w:rPr>
          <w:b/>
        </w:rPr>
        <w:t>NOTE (1):</w:t>
      </w:r>
      <w:r w:rsidRPr="00F44C44">
        <w:t xml:space="preserve"> </w:t>
      </w:r>
    </w:p>
    <w:p w14:paraId="76D28350" w14:textId="77777777" w:rsidR="00735991" w:rsidRPr="00F44C44" w:rsidRDefault="00F67B02">
      <w:pPr>
        <w:spacing w:after="0"/>
      </w:pPr>
      <w:r w:rsidRPr="00F44C44">
        <w:t>SITA reserves the right to verify information provided.</w:t>
      </w:r>
    </w:p>
    <w:p w14:paraId="76D28351" w14:textId="77777777" w:rsidR="00735991" w:rsidRPr="004E1439" w:rsidRDefault="00735991">
      <w:pPr>
        <w:pStyle w:val="ListParagraph"/>
        <w:ind w:left="567"/>
        <w:rPr>
          <w:rFonts w:cs="Calibri"/>
          <w:b/>
          <w:bCs/>
          <w:highlight w:val="cyan"/>
        </w:rPr>
      </w:pPr>
    </w:p>
    <w:p w14:paraId="76D28352" w14:textId="77777777" w:rsidR="00735991" w:rsidRPr="00F44C44" w:rsidRDefault="00F67B02">
      <w:pPr>
        <w:spacing w:after="0"/>
        <w:rPr>
          <w:b/>
        </w:rPr>
      </w:pPr>
      <w:r w:rsidRPr="00F44C44">
        <w:rPr>
          <w:b/>
        </w:rPr>
        <w:t xml:space="preserve">Note (2): </w:t>
      </w:r>
    </w:p>
    <w:p w14:paraId="76D28353" w14:textId="622133AE" w:rsidR="00735991" w:rsidRPr="00F44C44" w:rsidRDefault="00F67B02">
      <w:pPr>
        <w:spacing w:after="0"/>
        <w:rPr>
          <w:bCs/>
        </w:rPr>
      </w:pPr>
      <w:r w:rsidRPr="00F44C44">
        <w:rPr>
          <w:bCs/>
        </w:rPr>
        <w:t xml:space="preserve">Failure to complete Table </w:t>
      </w:r>
      <w:r w:rsidR="009512CD">
        <w:rPr>
          <w:bCs/>
        </w:rPr>
        <w:t>6</w:t>
      </w:r>
      <w:r w:rsidRPr="00F44C44">
        <w:rPr>
          <w:bCs/>
        </w:rPr>
        <w:t xml:space="preserve"> </w:t>
      </w:r>
      <w:r w:rsidRPr="00F44C44">
        <w:rPr>
          <w:bCs/>
          <w:u w:val="single"/>
        </w:rPr>
        <w:t>fully</w:t>
      </w:r>
      <w:r w:rsidRPr="00F44C44">
        <w:rPr>
          <w:bCs/>
        </w:rPr>
        <w:t xml:space="preserve"> as indicated above will result in disqualification.</w:t>
      </w:r>
    </w:p>
    <w:p w14:paraId="76D28378" w14:textId="77777777" w:rsidR="00735991" w:rsidRDefault="00735991">
      <w:pPr>
        <w:rPr>
          <w:lang w:val="en-GB"/>
        </w:rPr>
      </w:pPr>
    </w:p>
    <w:p w14:paraId="76D28379" w14:textId="77777777" w:rsidR="00735991" w:rsidRDefault="00F67B02">
      <w:pPr>
        <w:pStyle w:val="Heading1"/>
      </w:pPr>
      <w:bookmarkStart w:id="63" w:name="_Toc234227080"/>
      <w:r>
        <w:t>Preference Points Preferential Goals Evidence</w:t>
      </w:r>
      <w:bookmarkEnd w:id="63"/>
    </w:p>
    <w:p w14:paraId="76D2837A" w14:textId="77777777" w:rsidR="00735991" w:rsidRDefault="00F67B02" w:rsidP="000C05E8">
      <w:pPr>
        <w:pStyle w:val="ListParagraph"/>
        <w:numPr>
          <w:ilvl w:val="0"/>
          <w:numId w:val="37"/>
        </w:numPr>
      </w:pPr>
      <w:r>
        <w:t>Bidder to complete the table</w:t>
      </w:r>
      <w:r w:rsidRPr="001E3334">
        <w:t>(s)</w:t>
      </w:r>
      <w:r>
        <w:t xml:space="preserve"> below in terms of points claimed for the specific bid and must provide the required evidence justifying the points claimed.</w:t>
      </w:r>
    </w:p>
    <w:p w14:paraId="76D2837B" w14:textId="77777777" w:rsidR="00735991" w:rsidRPr="00D4208A" w:rsidRDefault="00F67B02" w:rsidP="000C05E8">
      <w:pPr>
        <w:pStyle w:val="ListParagraph"/>
        <w:numPr>
          <w:ilvl w:val="0"/>
          <w:numId w:val="37"/>
        </w:numPr>
      </w:pPr>
      <w:r w:rsidRPr="00D4208A">
        <w:t xml:space="preserve">The bidder must provide a copy of relevant proof of B-BBEE status level of contributor as defined in the Broad-based Black Economic Empowerment Act </w:t>
      </w:r>
      <w:r w:rsidRPr="00D4208A">
        <w:rPr>
          <w:b/>
          <w:bCs/>
        </w:rPr>
        <w:t>and attach it here.</w:t>
      </w:r>
    </w:p>
    <w:p w14:paraId="76D2837C" w14:textId="77777777" w:rsidR="00735991" w:rsidRPr="00D4208A" w:rsidRDefault="00F67B02" w:rsidP="000C05E8">
      <w:pPr>
        <w:pStyle w:val="ListParagraph"/>
        <w:numPr>
          <w:ilvl w:val="0"/>
          <w:numId w:val="37"/>
        </w:numPr>
        <w:rPr>
          <w:b/>
        </w:rPr>
      </w:pPr>
      <w:r w:rsidRPr="00D4208A">
        <w:rPr>
          <w:rFonts w:ascii="Calibri" w:hAnsi="Calibri" w:cs="Calibri"/>
          <w:b/>
        </w:rPr>
        <w:t>The Bidder must indicate how they claim points for each special goal by completing the table below and providing the justification evidence for preference points claimed.</w:t>
      </w:r>
    </w:p>
    <w:p w14:paraId="76D2837D" w14:textId="77777777" w:rsidR="00735991" w:rsidRPr="00D4208A" w:rsidRDefault="00735991">
      <w:pPr>
        <w:pStyle w:val="ListParagraph"/>
        <w:ind w:left="1134"/>
        <w:rPr>
          <w:b/>
        </w:rPr>
      </w:pPr>
    </w:p>
    <w:p w14:paraId="76D2837E" w14:textId="7A702233" w:rsidR="00735991" w:rsidRDefault="00F67B02">
      <w:pPr>
        <w:pStyle w:val="Caption"/>
        <w:rPr>
          <w:highlight w:val="yellow"/>
        </w:rPr>
      </w:pPr>
      <w:bookmarkStart w:id="64" w:name="_Toc234227162"/>
      <w:r>
        <w:t xml:space="preserve">Table </w:t>
      </w:r>
      <w:r>
        <w:fldChar w:fldCharType="begin"/>
      </w:r>
      <w:r>
        <w:instrText xml:space="preserve"> SEQ Table \* ARABIC </w:instrText>
      </w:r>
      <w:r>
        <w:fldChar w:fldCharType="separate"/>
      </w:r>
      <w:r w:rsidR="00ED461C">
        <w:rPr>
          <w:noProof/>
        </w:rPr>
        <w:t>7</w:t>
      </w:r>
      <w:r>
        <w:fldChar w:fldCharType="end"/>
      </w:r>
      <w:r>
        <w:t>: B-BEE Points Allocation</w:t>
      </w:r>
      <w:bookmarkEnd w:id="64"/>
    </w:p>
    <w:tbl>
      <w:tblPr>
        <w:tblW w:w="0" w:type="auto"/>
        <w:tblInd w:w="82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700"/>
        <w:gridCol w:w="5539"/>
      </w:tblGrid>
      <w:tr w:rsidR="00BF4B7F" w14:paraId="76D28384" w14:textId="77777777" w:rsidTr="004425E6">
        <w:trPr>
          <w:trHeight w:val="548"/>
          <w:tblHeader/>
        </w:trPr>
        <w:tc>
          <w:tcPr>
            <w:tcW w:w="2700" w:type="dxa"/>
            <w:shd w:val="solid" w:color="DBE5F1" w:themeColor="accent1" w:themeTint="33" w:fill="DBE5F1" w:themeFill="accent1" w:themeFillTint="33"/>
            <w:vAlign w:val="center"/>
          </w:tcPr>
          <w:p w14:paraId="76D2837F" w14:textId="77777777" w:rsidR="00BF4B7F" w:rsidRDefault="00BF4B7F">
            <w:pPr>
              <w:pStyle w:val="NormalWeb"/>
              <w:kinsoku w:val="0"/>
              <w:overflowPunct w:val="0"/>
              <w:spacing w:before="96" w:beforeAutospacing="0" w:after="0" w:afterAutospacing="0"/>
              <w:jc w:val="center"/>
              <w:textAlignment w:val="baseline"/>
              <w:rPr>
                <w:rFonts w:ascii="Calibri Light" w:hAnsi="Calibri Light" w:cs="Calibri Light"/>
                <w:b/>
                <w:color w:val="auto"/>
                <w:sz w:val="22"/>
                <w:szCs w:val="22"/>
              </w:rPr>
            </w:pPr>
            <w:r>
              <w:rPr>
                <w:rFonts w:ascii="Calibri Light" w:hAnsi="Calibri Light" w:cs="Calibri Light"/>
                <w:b/>
                <w:color w:val="auto"/>
                <w:kern w:val="24"/>
                <w:sz w:val="22"/>
                <w:szCs w:val="22"/>
              </w:rPr>
              <w:t>B-BBEE Status Level of Contributor</w:t>
            </w:r>
          </w:p>
        </w:tc>
        <w:tc>
          <w:tcPr>
            <w:tcW w:w="5539" w:type="dxa"/>
            <w:shd w:val="solid" w:color="DBE5F1" w:themeColor="accent1" w:themeTint="33" w:fill="DBE5F1" w:themeFill="accent1" w:themeFillTint="33"/>
            <w:vAlign w:val="center"/>
          </w:tcPr>
          <w:p w14:paraId="76D28382" w14:textId="77777777" w:rsidR="00BF4B7F" w:rsidRDefault="00BF4B7F">
            <w:pPr>
              <w:pStyle w:val="NormalWeb"/>
              <w:kinsoku w:val="0"/>
              <w:overflowPunct w:val="0"/>
              <w:spacing w:before="96" w:beforeAutospacing="0" w:after="0" w:afterAutospacing="0"/>
              <w:jc w:val="center"/>
              <w:textAlignment w:val="baseline"/>
              <w:rPr>
                <w:rFonts w:ascii="Calibri Light" w:hAnsi="Calibri Light" w:cs="Calibri Light"/>
                <w:b/>
                <w:color w:val="auto"/>
                <w:kern w:val="24"/>
                <w:sz w:val="22"/>
                <w:szCs w:val="22"/>
              </w:rPr>
            </w:pPr>
            <w:r>
              <w:rPr>
                <w:rFonts w:ascii="Calibri Light" w:hAnsi="Calibri Light" w:cs="Calibri Light"/>
                <w:b/>
                <w:color w:val="auto"/>
                <w:kern w:val="24"/>
                <w:sz w:val="22"/>
                <w:szCs w:val="22"/>
              </w:rPr>
              <w:t>Number of points</w:t>
            </w:r>
          </w:p>
          <w:p w14:paraId="76D28383" w14:textId="77777777" w:rsidR="00BF4B7F" w:rsidRDefault="00BF4B7F">
            <w:pPr>
              <w:pStyle w:val="NormalWeb"/>
              <w:kinsoku w:val="0"/>
              <w:overflowPunct w:val="0"/>
              <w:spacing w:before="96" w:beforeAutospacing="0" w:after="0" w:afterAutospacing="0"/>
              <w:jc w:val="center"/>
              <w:textAlignment w:val="baseline"/>
              <w:rPr>
                <w:rFonts w:ascii="Calibri Light" w:hAnsi="Calibri Light" w:cs="Calibri Light"/>
                <w:b/>
                <w:color w:val="auto"/>
                <w:sz w:val="22"/>
                <w:szCs w:val="22"/>
              </w:rPr>
            </w:pPr>
            <w:r>
              <w:rPr>
                <w:rFonts w:ascii="Calibri Light" w:hAnsi="Calibri Light" w:cs="Calibri Light"/>
                <w:b/>
                <w:color w:val="auto"/>
                <w:kern w:val="24"/>
                <w:sz w:val="22"/>
                <w:szCs w:val="22"/>
              </w:rPr>
              <w:t>(80/20 system)</w:t>
            </w:r>
          </w:p>
        </w:tc>
      </w:tr>
      <w:tr w:rsidR="00BF4B7F" w14:paraId="76D28388" w14:textId="77777777" w:rsidTr="004425E6">
        <w:trPr>
          <w:trHeight w:val="317"/>
        </w:trPr>
        <w:tc>
          <w:tcPr>
            <w:tcW w:w="2700" w:type="dxa"/>
          </w:tcPr>
          <w:p w14:paraId="76D28385"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Pr>
                <w:rFonts w:ascii="Calibri Light" w:hAnsi="Calibri Light" w:cs="Calibri Light"/>
                <w:kern w:val="24"/>
                <w:sz w:val="22"/>
                <w:szCs w:val="22"/>
              </w:rPr>
              <w:t>1</w:t>
            </w:r>
          </w:p>
        </w:tc>
        <w:tc>
          <w:tcPr>
            <w:tcW w:w="5539" w:type="dxa"/>
          </w:tcPr>
          <w:p w14:paraId="76D28387"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20</w:t>
            </w:r>
          </w:p>
        </w:tc>
      </w:tr>
      <w:tr w:rsidR="00BF4B7F" w14:paraId="76D2838C" w14:textId="77777777" w:rsidTr="004425E6">
        <w:trPr>
          <w:trHeight w:val="317"/>
        </w:trPr>
        <w:tc>
          <w:tcPr>
            <w:tcW w:w="2700" w:type="dxa"/>
          </w:tcPr>
          <w:p w14:paraId="76D28389"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Pr>
                <w:rFonts w:ascii="Calibri Light" w:hAnsi="Calibri Light" w:cs="Calibri Light"/>
                <w:kern w:val="24"/>
                <w:sz w:val="22"/>
                <w:szCs w:val="22"/>
              </w:rPr>
              <w:t>2</w:t>
            </w:r>
          </w:p>
        </w:tc>
        <w:tc>
          <w:tcPr>
            <w:tcW w:w="5539" w:type="dxa"/>
          </w:tcPr>
          <w:p w14:paraId="76D2838B"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18</w:t>
            </w:r>
          </w:p>
        </w:tc>
      </w:tr>
      <w:tr w:rsidR="00BF4B7F" w14:paraId="76D28390" w14:textId="77777777" w:rsidTr="004425E6">
        <w:trPr>
          <w:trHeight w:val="317"/>
        </w:trPr>
        <w:tc>
          <w:tcPr>
            <w:tcW w:w="2700" w:type="dxa"/>
          </w:tcPr>
          <w:p w14:paraId="76D2838D"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Pr>
                <w:rFonts w:ascii="Calibri Light" w:hAnsi="Calibri Light" w:cs="Calibri Light"/>
                <w:kern w:val="24"/>
                <w:sz w:val="22"/>
                <w:szCs w:val="22"/>
              </w:rPr>
              <w:t>3</w:t>
            </w:r>
          </w:p>
        </w:tc>
        <w:tc>
          <w:tcPr>
            <w:tcW w:w="5539" w:type="dxa"/>
          </w:tcPr>
          <w:p w14:paraId="76D2838F"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14</w:t>
            </w:r>
          </w:p>
        </w:tc>
      </w:tr>
      <w:tr w:rsidR="00BF4B7F" w14:paraId="76D28394" w14:textId="77777777" w:rsidTr="004425E6">
        <w:trPr>
          <w:trHeight w:val="317"/>
        </w:trPr>
        <w:tc>
          <w:tcPr>
            <w:tcW w:w="2700" w:type="dxa"/>
          </w:tcPr>
          <w:p w14:paraId="76D28391"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Pr>
                <w:rFonts w:ascii="Calibri Light" w:hAnsi="Calibri Light" w:cs="Calibri Light"/>
                <w:kern w:val="24"/>
                <w:sz w:val="22"/>
                <w:szCs w:val="22"/>
              </w:rPr>
              <w:t>4</w:t>
            </w:r>
          </w:p>
        </w:tc>
        <w:tc>
          <w:tcPr>
            <w:tcW w:w="5539" w:type="dxa"/>
          </w:tcPr>
          <w:p w14:paraId="76D28393"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12</w:t>
            </w:r>
          </w:p>
        </w:tc>
      </w:tr>
      <w:tr w:rsidR="00BF4B7F" w14:paraId="76D28398" w14:textId="77777777" w:rsidTr="004425E6">
        <w:trPr>
          <w:trHeight w:val="317"/>
        </w:trPr>
        <w:tc>
          <w:tcPr>
            <w:tcW w:w="2700" w:type="dxa"/>
          </w:tcPr>
          <w:p w14:paraId="76D28395"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Pr>
                <w:rFonts w:ascii="Calibri Light" w:hAnsi="Calibri Light" w:cs="Calibri Light"/>
                <w:kern w:val="24"/>
                <w:sz w:val="22"/>
                <w:szCs w:val="22"/>
              </w:rPr>
              <w:t>5</w:t>
            </w:r>
          </w:p>
        </w:tc>
        <w:tc>
          <w:tcPr>
            <w:tcW w:w="5539" w:type="dxa"/>
          </w:tcPr>
          <w:p w14:paraId="76D28397"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8</w:t>
            </w:r>
          </w:p>
        </w:tc>
      </w:tr>
      <w:tr w:rsidR="00BF4B7F" w14:paraId="76D2839C" w14:textId="77777777" w:rsidTr="004425E6">
        <w:trPr>
          <w:trHeight w:val="317"/>
        </w:trPr>
        <w:tc>
          <w:tcPr>
            <w:tcW w:w="2700" w:type="dxa"/>
          </w:tcPr>
          <w:p w14:paraId="76D28399"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Pr>
                <w:rFonts w:ascii="Calibri Light" w:hAnsi="Calibri Light" w:cs="Calibri Light"/>
                <w:kern w:val="24"/>
                <w:sz w:val="22"/>
                <w:szCs w:val="22"/>
              </w:rPr>
              <w:t>6</w:t>
            </w:r>
          </w:p>
        </w:tc>
        <w:tc>
          <w:tcPr>
            <w:tcW w:w="5539" w:type="dxa"/>
          </w:tcPr>
          <w:p w14:paraId="76D2839B"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6</w:t>
            </w:r>
          </w:p>
        </w:tc>
      </w:tr>
      <w:tr w:rsidR="00BF4B7F" w14:paraId="76D283A0" w14:textId="77777777" w:rsidTr="004425E6">
        <w:trPr>
          <w:trHeight w:val="317"/>
        </w:trPr>
        <w:tc>
          <w:tcPr>
            <w:tcW w:w="2700" w:type="dxa"/>
          </w:tcPr>
          <w:p w14:paraId="76D2839D"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Pr>
                <w:rFonts w:ascii="Calibri Light" w:hAnsi="Calibri Light" w:cs="Calibri Light"/>
                <w:kern w:val="24"/>
                <w:sz w:val="22"/>
                <w:szCs w:val="22"/>
              </w:rPr>
              <w:t>7</w:t>
            </w:r>
          </w:p>
        </w:tc>
        <w:tc>
          <w:tcPr>
            <w:tcW w:w="5539" w:type="dxa"/>
          </w:tcPr>
          <w:p w14:paraId="76D2839F"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4</w:t>
            </w:r>
          </w:p>
        </w:tc>
      </w:tr>
      <w:tr w:rsidR="00BF4B7F" w14:paraId="76D283A4" w14:textId="77777777" w:rsidTr="004425E6">
        <w:trPr>
          <w:trHeight w:val="317"/>
        </w:trPr>
        <w:tc>
          <w:tcPr>
            <w:tcW w:w="2700" w:type="dxa"/>
          </w:tcPr>
          <w:p w14:paraId="76D283A1"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Pr>
                <w:rFonts w:ascii="Calibri Light" w:hAnsi="Calibri Light" w:cs="Calibri Light"/>
                <w:kern w:val="24"/>
                <w:sz w:val="22"/>
                <w:szCs w:val="22"/>
              </w:rPr>
              <w:t>8</w:t>
            </w:r>
          </w:p>
        </w:tc>
        <w:tc>
          <w:tcPr>
            <w:tcW w:w="5539" w:type="dxa"/>
          </w:tcPr>
          <w:p w14:paraId="76D283A3"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2</w:t>
            </w:r>
          </w:p>
        </w:tc>
      </w:tr>
      <w:tr w:rsidR="00BF4B7F" w14:paraId="76D283A8" w14:textId="77777777" w:rsidTr="004425E6">
        <w:trPr>
          <w:trHeight w:val="317"/>
        </w:trPr>
        <w:tc>
          <w:tcPr>
            <w:tcW w:w="2700" w:type="dxa"/>
          </w:tcPr>
          <w:p w14:paraId="76D283A5"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Pr>
                <w:rFonts w:ascii="Calibri Light" w:hAnsi="Calibri Light" w:cs="Calibri Light"/>
                <w:kern w:val="24"/>
                <w:sz w:val="22"/>
                <w:szCs w:val="22"/>
              </w:rPr>
              <w:t>Non-compliant contributor</w:t>
            </w:r>
          </w:p>
        </w:tc>
        <w:tc>
          <w:tcPr>
            <w:tcW w:w="5539" w:type="dxa"/>
          </w:tcPr>
          <w:p w14:paraId="76D283A7" w14:textId="77777777" w:rsidR="00BF4B7F" w:rsidRDefault="00BF4B7F">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0</w:t>
            </w:r>
          </w:p>
        </w:tc>
      </w:tr>
    </w:tbl>
    <w:p w14:paraId="76D283A9" w14:textId="77777777" w:rsidR="00735991" w:rsidRDefault="00735991">
      <w:pPr>
        <w:rPr>
          <w:b/>
          <w:highlight w:val="yellow"/>
        </w:rPr>
      </w:pPr>
    </w:p>
    <w:p w14:paraId="76D283AA" w14:textId="77777777" w:rsidR="00735991" w:rsidRDefault="00735991">
      <w:pPr>
        <w:rPr>
          <w:b/>
          <w:highlight w:val="yellow"/>
        </w:rPr>
      </w:pPr>
    </w:p>
    <w:p w14:paraId="76D283AB" w14:textId="77777777" w:rsidR="00735991" w:rsidRDefault="00735991">
      <w:pPr>
        <w:rPr>
          <w:b/>
          <w:highlight w:val="yellow"/>
        </w:rPr>
      </w:pPr>
    </w:p>
    <w:p w14:paraId="76D283AC" w14:textId="77777777" w:rsidR="00735991" w:rsidRDefault="00735991">
      <w:pPr>
        <w:ind w:left="567"/>
        <w:rPr>
          <w:highlight w:val="yellow"/>
        </w:rPr>
      </w:pPr>
    </w:p>
    <w:p w14:paraId="76D283AD" w14:textId="77777777" w:rsidR="00735991" w:rsidRDefault="00735991"/>
    <w:p w14:paraId="76D283AE" w14:textId="77777777" w:rsidR="00735991" w:rsidRDefault="00735991">
      <w:pPr>
        <w:sectPr w:rsidR="00735991">
          <w:pgSz w:w="11906" w:h="16838"/>
          <w:pgMar w:top="1276" w:right="1134" w:bottom="993" w:left="1134" w:header="709" w:footer="584" w:gutter="0"/>
          <w:cols w:space="708"/>
          <w:docGrid w:linePitch="360"/>
        </w:sectPr>
      </w:pPr>
    </w:p>
    <w:p w14:paraId="76D283AF" w14:textId="77777777" w:rsidR="00735991" w:rsidRDefault="00735991"/>
    <w:p w14:paraId="76D283B0" w14:textId="054738E7" w:rsidR="00735991" w:rsidRPr="007F299A" w:rsidRDefault="00F67B02">
      <w:pPr>
        <w:pStyle w:val="Caption"/>
      </w:pPr>
      <w:bookmarkStart w:id="65" w:name="_Toc234227163"/>
      <w:r w:rsidRPr="007F299A">
        <w:t xml:space="preserve">Table </w:t>
      </w:r>
      <w:r w:rsidRPr="007F299A">
        <w:fldChar w:fldCharType="begin"/>
      </w:r>
      <w:r w:rsidRPr="007F299A">
        <w:instrText xml:space="preserve"> SEQ Table \* ARABIC </w:instrText>
      </w:r>
      <w:r w:rsidRPr="007F299A">
        <w:fldChar w:fldCharType="separate"/>
      </w:r>
      <w:r w:rsidR="00ED461C" w:rsidRPr="007F299A">
        <w:rPr>
          <w:noProof/>
        </w:rPr>
        <w:t>8</w:t>
      </w:r>
      <w:r w:rsidRPr="007F299A">
        <w:fldChar w:fldCharType="end"/>
      </w:r>
      <w:r w:rsidRPr="007F299A">
        <w:t>: Preferential Goal Requirements 80/20 Preference Points system</w:t>
      </w:r>
      <w:bookmarkEnd w:id="65"/>
    </w:p>
    <w:p w14:paraId="76D283B1" w14:textId="4A8641C7" w:rsidR="00735991" w:rsidRDefault="00735991">
      <w:pPr>
        <w:rPr>
          <w:b/>
          <w:bCs/>
          <w:color w:val="FF0000"/>
          <w:lang w:val="en-GB"/>
        </w:rPr>
      </w:pPr>
    </w:p>
    <w:tbl>
      <w:tblPr>
        <w:tblStyle w:val="TableGrid"/>
        <w:tblW w:w="1473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407"/>
        <w:gridCol w:w="2407"/>
        <w:gridCol w:w="4820"/>
        <w:gridCol w:w="2552"/>
        <w:gridCol w:w="2551"/>
      </w:tblGrid>
      <w:tr w:rsidR="00735991" w14:paraId="76D283B7" w14:textId="77777777">
        <w:trPr>
          <w:tblHeader/>
        </w:trPr>
        <w:tc>
          <w:tcPr>
            <w:tcW w:w="2407" w:type="dxa"/>
            <w:shd w:val="solid" w:color="DBE5F1" w:themeColor="accent1" w:themeTint="33" w:fill="DBE5F1" w:themeFill="accent1" w:themeFillTint="33"/>
          </w:tcPr>
          <w:p w14:paraId="76D283B2" w14:textId="77777777" w:rsidR="00735991" w:rsidRDefault="00F67B02">
            <w:pPr>
              <w:spacing w:after="0"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Preferential Goal Requirements</w:t>
            </w:r>
          </w:p>
        </w:tc>
        <w:tc>
          <w:tcPr>
            <w:tcW w:w="2407" w:type="dxa"/>
            <w:shd w:val="solid" w:color="DBE5F1" w:themeColor="accent1" w:themeTint="33" w:fill="DBE5F1" w:themeFill="accent1" w:themeFillTint="33"/>
          </w:tcPr>
          <w:p w14:paraId="76D283B3" w14:textId="77777777" w:rsidR="00735991" w:rsidRDefault="00F67B02">
            <w:pPr>
              <w:spacing w:after="0" w:line="240" w:lineRule="auto"/>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Points allocated</w:t>
            </w:r>
          </w:p>
        </w:tc>
        <w:tc>
          <w:tcPr>
            <w:tcW w:w="4820" w:type="dxa"/>
            <w:shd w:val="solid" w:color="DBE5F1" w:themeColor="accent1" w:themeTint="33" w:fill="DBE5F1" w:themeFill="accent1" w:themeFillTint="33"/>
          </w:tcPr>
          <w:p w14:paraId="76D283B4" w14:textId="77777777" w:rsidR="00735991" w:rsidRDefault="00F67B02">
            <w:pPr>
              <w:spacing w:after="0"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Example of Expected substantiating evidence</w:t>
            </w:r>
          </w:p>
        </w:tc>
        <w:tc>
          <w:tcPr>
            <w:tcW w:w="2552" w:type="dxa"/>
            <w:shd w:val="solid" w:color="DBE5F1" w:themeColor="accent1" w:themeTint="33" w:fill="DBE5F1" w:themeFill="accent1" w:themeFillTint="33"/>
          </w:tcPr>
          <w:p w14:paraId="76D283B5" w14:textId="77777777" w:rsidR="00735991" w:rsidRDefault="00F67B02">
            <w:pPr>
              <w:spacing w:after="0" w:line="240" w:lineRule="auto"/>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Number of points claimed</w:t>
            </w:r>
          </w:p>
        </w:tc>
        <w:tc>
          <w:tcPr>
            <w:tcW w:w="2551" w:type="dxa"/>
            <w:shd w:val="solid" w:color="DBE5F1" w:themeColor="accent1" w:themeTint="33" w:fill="DBE5F1" w:themeFill="accent1" w:themeFillTint="33"/>
          </w:tcPr>
          <w:p w14:paraId="76D283B6" w14:textId="77777777" w:rsidR="00735991" w:rsidRDefault="00F67B02">
            <w:pPr>
              <w:spacing w:after="0" w:line="240" w:lineRule="auto"/>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Substantiating evidence</w:t>
            </w:r>
          </w:p>
        </w:tc>
      </w:tr>
      <w:tr w:rsidR="00735991" w14:paraId="76D283B9" w14:textId="77777777">
        <w:tc>
          <w:tcPr>
            <w:tcW w:w="14737" w:type="dxa"/>
            <w:gridSpan w:val="5"/>
          </w:tcPr>
          <w:p w14:paraId="76D283B8" w14:textId="77777777" w:rsidR="00735991" w:rsidRDefault="00F67B02">
            <w:pPr>
              <w:spacing w:after="0" w:line="240" w:lineRule="auto"/>
              <w:jc w:val="left"/>
              <w:rPr>
                <w:color w:val="FF0000"/>
                <w:sz w:val="24"/>
                <w:szCs w:val="24"/>
              </w:rPr>
            </w:pPr>
            <w:r>
              <w:rPr>
                <w:rFonts w:asciiTheme="majorHAnsi" w:eastAsiaTheme="majorEastAsia" w:hAnsiTheme="majorHAnsi" w:cstheme="minorBidi"/>
                <w:b/>
                <w:color w:val="0E1B8D"/>
                <w:sz w:val="24"/>
                <w:szCs w:val="24"/>
              </w:rPr>
              <w:t>BBBEE</w:t>
            </w:r>
          </w:p>
        </w:tc>
      </w:tr>
      <w:tr w:rsidR="00735991" w14:paraId="76D283C4" w14:textId="77777777">
        <w:tc>
          <w:tcPr>
            <w:tcW w:w="2407" w:type="dxa"/>
          </w:tcPr>
          <w:p w14:paraId="76D283BA" w14:textId="77777777" w:rsidR="00735991" w:rsidRDefault="00F67B02">
            <w:pPr>
              <w:spacing w:after="0" w:line="240" w:lineRule="auto"/>
              <w:jc w:val="left"/>
            </w:pPr>
            <w:r>
              <w:t>The allocation of points for bidders that meet a certain B-BBEE level as defined in the Broad-Based Black Economic Empowerment Act;</w:t>
            </w:r>
          </w:p>
        </w:tc>
        <w:tc>
          <w:tcPr>
            <w:tcW w:w="2407" w:type="dxa"/>
          </w:tcPr>
          <w:p w14:paraId="76D283BB" w14:textId="77777777" w:rsidR="00735991" w:rsidRDefault="00735991">
            <w:pPr>
              <w:spacing w:after="0" w:line="240" w:lineRule="auto"/>
            </w:pPr>
          </w:p>
        </w:tc>
        <w:tc>
          <w:tcPr>
            <w:tcW w:w="4820" w:type="dxa"/>
          </w:tcPr>
          <w:p w14:paraId="76D283BC" w14:textId="77777777" w:rsidR="00735991" w:rsidRDefault="00F67B02">
            <w:pPr>
              <w:spacing w:after="0" w:line="240" w:lineRule="auto"/>
              <w:jc w:val="left"/>
              <w:rPr>
                <w:b/>
                <w:bCs/>
              </w:rPr>
            </w:pPr>
            <w:r>
              <w:rPr>
                <w:b/>
                <w:bCs/>
              </w:rPr>
              <w:t>Evidence:</w:t>
            </w:r>
          </w:p>
          <w:p w14:paraId="76D283BD" w14:textId="77777777" w:rsidR="00735991" w:rsidRDefault="00F67B02">
            <w:pPr>
              <w:spacing w:after="0" w:line="240" w:lineRule="auto"/>
              <w:jc w:val="left"/>
            </w:pPr>
            <w:r>
              <w:t>The Bidder must provide a copy of relevant proof of B-BBEE status level of contributor level as defined in the Broad-Based Black Economic Empowerment Act.</w:t>
            </w:r>
          </w:p>
          <w:p w14:paraId="76D283BE" w14:textId="77777777" w:rsidR="00735991" w:rsidRDefault="00735991">
            <w:pPr>
              <w:spacing w:after="0" w:line="240" w:lineRule="auto"/>
              <w:jc w:val="left"/>
            </w:pPr>
          </w:p>
          <w:p w14:paraId="76D283BF" w14:textId="77777777" w:rsidR="00735991" w:rsidRDefault="00F67B02">
            <w:pPr>
              <w:spacing w:after="0" w:line="240" w:lineRule="auto"/>
              <w:jc w:val="left"/>
              <w:rPr>
                <w:b/>
                <w:bCs/>
              </w:rPr>
            </w:pPr>
            <w:r>
              <w:rPr>
                <w:b/>
                <w:bCs/>
              </w:rPr>
              <w:t>Points allocation:</w:t>
            </w:r>
          </w:p>
          <w:p w14:paraId="76D283C0" w14:textId="77777777" w:rsidR="00735991" w:rsidRDefault="00F67B02">
            <w:pPr>
              <w:spacing w:after="0" w:line="240" w:lineRule="auto"/>
              <w:jc w:val="left"/>
              <w:rPr>
                <w:b/>
                <w:bCs/>
                <w:color w:val="FF0000"/>
              </w:rPr>
            </w:pPr>
            <w:r>
              <w:t>Points will be allocated in accordance with the B-BBEE table in par. 7</w:t>
            </w:r>
          </w:p>
          <w:p w14:paraId="76D283C1" w14:textId="77777777" w:rsidR="00735991" w:rsidRDefault="00735991">
            <w:pPr>
              <w:spacing w:after="0" w:line="240" w:lineRule="auto"/>
              <w:jc w:val="left"/>
            </w:pPr>
          </w:p>
        </w:tc>
        <w:tc>
          <w:tcPr>
            <w:tcW w:w="2552" w:type="dxa"/>
          </w:tcPr>
          <w:p w14:paraId="76D283C2" w14:textId="77777777" w:rsidR="00735991" w:rsidRDefault="00735991">
            <w:pPr>
              <w:spacing w:after="0" w:line="240" w:lineRule="auto"/>
            </w:pPr>
          </w:p>
        </w:tc>
        <w:tc>
          <w:tcPr>
            <w:tcW w:w="2551" w:type="dxa"/>
          </w:tcPr>
          <w:p w14:paraId="76D283C3" w14:textId="77777777" w:rsidR="00735991" w:rsidRDefault="00F67B02">
            <w:pPr>
              <w:spacing w:after="0" w:line="240" w:lineRule="auto"/>
              <w:jc w:val="left"/>
              <w:rPr>
                <w:color w:val="FF0000"/>
              </w:rPr>
            </w:pPr>
            <w:r w:rsidRPr="00F44C44">
              <w:t xml:space="preserve">&lt;Provide unique reference to locate </w:t>
            </w:r>
            <w:r w:rsidRPr="00F44C44">
              <w:rPr>
                <w:b/>
                <w:bCs/>
              </w:rPr>
              <w:t>(80/20) preference point system</w:t>
            </w:r>
            <w:r w:rsidRPr="00F44C44">
              <w:t xml:space="preserve"> substantiating evidence here&gt;.</w:t>
            </w:r>
          </w:p>
        </w:tc>
      </w:tr>
      <w:tr w:rsidR="00735991" w14:paraId="76D283C6" w14:textId="77777777">
        <w:tc>
          <w:tcPr>
            <w:tcW w:w="14737" w:type="dxa"/>
            <w:gridSpan w:val="5"/>
          </w:tcPr>
          <w:p w14:paraId="76D283C5" w14:textId="77777777" w:rsidR="00735991" w:rsidRDefault="00F67B02">
            <w:pPr>
              <w:spacing w:after="0" w:line="240" w:lineRule="auto"/>
              <w:jc w:val="left"/>
              <w:rPr>
                <w:b/>
                <w:bCs/>
                <w:color w:val="FF0000"/>
                <w:highlight w:val="yellow"/>
              </w:rPr>
            </w:pPr>
            <w:r>
              <w:rPr>
                <w:rFonts w:asciiTheme="majorHAnsi" w:eastAsiaTheme="majorEastAsia" w:hAnsiTheme="majorHAnsi" w:cstheme="minorBidi"/>
                <w:b/>
                <w:color w:val="0E1B8D"/>
                <w:sz w:val="24"/>
                <w:szCs w:val="24"/>
              </w:rPr>
              <w:t>Specific Goals</w:t>
            </w:r>
          </w:p>
        </w:tc>
      </w:tr>
      <w:tr w:rsidR="00735991" w14:paraId="76D283D2" w14:textId="77777777">
        <w:tc>
          <w:tcPr>
            <w:tcW w:w="2407" w:type="dxa"/>
          </w:tcPr>
          <w:p w14:paraId="76D283C7" w14:textId="77777777" w:rsidR="00735991" w:rsidRPr="007F299A" w:rsidRDefault="00F67B02">
            <w:pPr>
              <w:spacing w:after="0" w:line="240" w:lineRule="auto"/>
              <w:jc w:val="left"/>
            </w:pPr>
            <w:r w:rsidRPr="007F299A">
              <w:t>The promotion of South African owned enterprises and local products; </w:t>
            </w:r>
          </w:p>
        </w:tc>
        <w:tc>
          <w:tcPr>
            <w:tcW w:w="2407" w:type="dxa"/>
          </w:tcPr>
          <w:p w14:paraId="76D283C8" w14:textId="77777777" w:rsidR="00735991" w:rsidRPr="007F299A" w:rsidRDefault="00F67B02">
            <w:pPr>
              <w:spacing w:after="0" w:line="240" w:lineRule="auto"/>
            </w:pPr>
            <w:r w:rsidRPr="007F299A">
              <w:t>&lt;Capture the decided allocated points for the specific goal&gt;</w:t>
            </w:r>
          </w:p>
        </w:tc>
        <w:tc>
          <w:tcPr>
            <w:tcW w:w="4820" w:type="dxa"/>
          </w:tcPr>
          <w:p w14:paraId="76D283C9" w14:textId="77777777" w:rsidR="00735991" w:rsidRPr="007F299A" w:rsidRDefault="00F67B02">
            <w:pPr>
              <w:spacing w:after="0" w:line="240" w:lineRule="auto"/>
              <w:jc w:val="left"/>
              <w:rPr>
                <w:b/>
                <w:bCs/>
              </w:rPr>
            </w:pPr>
            <w:r w:rsidRPr="007F299A">
              <w:rPr>
                <w:b/>
                <w:bCs/>
              </w:rPr>
              <w:t>Evidence:</w:t>
            </w:r>
          </w:p>
          <w:p w14:paraId="76D283CA" w14:textId="77777777" w:rsidR="00735991" w:rsidRPr="007F299A" w:rsidRDefault="00F67B02">
            <w:pPr>
              <w:spacing w:after="0" w:line="240" w:lineRule="auto"/>
              <w:jc w:val="left"/>
            </w:pPr>
            <w:r w:rsidRPr="007F299A">
              <w:t>The Bidder needs to provide a narrative section as part of their Preferential Goals Plan and also include this in the Activity Plan with clear milestones indicating the commitment by the Bidder to promote South African owned enterprises and local products for the duration of the contact.</w:t>
            </w:r>
          </w:p>
          <w:p w14:paraId="76D283CB" w14:textId="77777777" w:rsidR="00735991" w:rsidRPr="007F299A" w:rsidRDefault="00735991">
            <w:pPr>
              <w:spacing w:after="0" w:line="240" w:lineRule="auto"/>
              <w:jc w:val="left"/>
            </w:pPr>
          </w:p>
          <w:p w14:paraId="76D283CC" w14:textId="77777777" w:rsidR="00735991" w:rsidRPr="007F299A" w:rsidRDefault="00F67B02">
            <w:pPr>
              <w:spacing w:after="0" w:line="240" w:lineRule="auto"/>
              <w:jc w:val="left"/>
              <w:rPr>
                <w:b/>
                <w:bCs/>
              </w:rPr>
            </w:pPr>
            <w:r w:rsidRPr="007F299A">
              <w:rPr>
                <w:b/>
                <w:bCs/>
              </w:rPr>
              <w:t>Points allocation:</w:t>
            </w:r>
          </w:p>
          <w:p w14:paraId="76D283CD" w14:textId="77777777" w:rsidR="00735991" w:rsidRPr="00F44C44" w:rsidRDefault="00F67B02">
            <w:pPr>
              <w:spacing w:after="0" w:line="240" w:lineRule="auto"/>
              <w:jc w:val="left"/>
            </w:pPr>
            <w:r w:rsidRPr="00F44C44">
              <w:t>0 points = Zero % local products;</w:t>
            </w:r>
          </w:p>
          <w:p w14:paraId="76D283CE" w14:textId="77777777" w:rsidR="00735991" w:rsidRPr="00F44C44" w:rsidRDefault="00F67B02">
            <w:pPr>
              <w:spacing w:after="0" w:line="240" w:lineRule="auto"/>
              <w:jc w:val="left"/>
            </w:pPr>
            <w:r w:rsidRPr="00F44C44">
              <w:t>3 points = 15 % local products;</w:t>
            </w:r>
          </w:p>
          <w:p w14:paraId="76D283CF" w14:textId="77777777" w:rsidR="00735991" w:rsidRPr="007F299A" w:rsidRDefault="00F67B02">
            <w:pPr>
              <w:spacing w:after="0" w:line="240" w:lineRule="auto"/>
              <w:jc w:val="left"/>
            </w:pPr>
            <w:r w:rsidRPr="00F44C44">
              <w:t>5 points = 30 % local products.</w:t>
            </w:r>
          </w:p>
        </w:tc>
        <w:tc>
          <w:tcPr>
            <w:tcW w:w="2552" w:type="dxa"/>
          </w:tcPr>
          <w:p w14:paraId="76D283D0" w14:textId="77777777" w:rsidR="00735991" w:rsidRPr="007F299A" w:rsidRDefault="00F67B02">
            <w:pPr>
              <w:spacing w:after="0" w:line="240" w:lineRule="auto"/>
            </w:pPr>
            <w:r w:rsidRPr="007F299A">
              <w:t>&lt;Bidder to complete&gt;</w:t>
            </w:r>
          </w:p>
        </w:tc>
        <w:tc>
          <w:tcPr>
            <w:tcW w:w="2551" w:type="dxa"/>
          </w:tcPr>
          <w:p w14:paraId="76D283D1" w14:textId="77777777" w:rsidR="00735991" w:rsidRPr="007F299A" w:rsidRDefault="00F67B02">
            <w:pPr>
              <w:spacing w:after="0" w:line="240" w:lineRule="auto"/>
              <w:jc w:val="left"/>
            </w:pPr>
            <w:r w:rsidRPr="007F299A">
              <w:t xml:space="preserve">&lt;Provide unique reference to locate </w:t>
            </w:r>
            <w:r w:rsidRPr="007F299A">
              <w:rPr>
                <w:b/>
                <w:bCs/>
              </w:rPr>
              <w:t>(80/20) preference point system</w:t>
            </w:r>
            <w:r w:rsidRPr="007F299A">
              <w:t xml:space="preserve"> substantiating evidence here</w:t>
            </w:r>
          </w:p>
        </w:tc>
      </w:tr>
      <w:tr w:rsidR="00735991" w14:paraId="76D283ED" w14:textId="77777777">
        <w:tc>
          <w:tcPr>
            <w:tcW w:w="2407" w:type="dxa"/>
          </w:tcPr>
          <w:p w14:paraId="76D283E2" w14:textId="77777777" w:rsidR="00735991" w:rsidRPr="007F299A" w:rsidRDefault="00F67B02">
            <w:pPr>
              <w:spacing w:after="0" w:line="240" w:lineRule="auto"/>
              <w:jc w:val="left"/>
            </w:pPr>
            <w:r w:rsidRPr="007F299A">
              <w:t xml:space="preserve">The promotion of enterprises located in a specific province for work to be done, or </w:t>
            </w:r>
            <w:r w:rsidRPr="007F299A">
              <w:lastRenderedPageBreak/>
              <w:t>services to be rendered in that province; </w:t>
            </w:r>
          </w:p>
        </w:tc>
        <w:tc>
          <w:tcPr>
            <w:tcW w:w="2407" w:type="dxa"/>
          </w:tcPr>
          <w:p w14:paraId="76D283E3" w14:textId="77777777" w:rsidR="00735991" w:rsidRPr="007F299A" w:rsidRDefault="00735991">
            <w:pPr>
              <w:spacing w:after="0" w:line="240" w:lineRule="auto"/>
            </w:pPr>
          </w:p>
        </w:tc>
        <w:tc>
          <w:tcPr>
            <w:tcW w:w="4820" w:type="dxa"/>
          </w:tcPr>
          <w:p w14:paraId="76D283E4" w14:textId="77777777" w:rsidR="00735991" w:rsidRPr="007F299A" w:rsidRDefault="00F67B02">
            <w:pPr>
              <w:spacing w:after="0" w:line="240" w:lineRule="auto"/>
              <w:jc w:val="left"/>
              <w:rPr>
                <w:b/>
                <w:bCs/>
              </w:rPr>
            </w:pPr>
            <w:r w:rsidRPr="007F299A">
              <w:rPr>
                <w:b/>
                <w:bCs/>
              </w:rPr>
              <w:t>Evidence:</w:t>
            </w:r>
          </w:p>
          <w:p w14:paraId="76D283E5" w14:textId="5BB32804" w:rsidR="00735991" w:rsidRPr="007F299A" w:rsidRDefault="00F67B02">
            <w:pPr>
              <w:spacing w:after="0" w:line="240" w:lineRule="auto"/>
              <w:jc w:val="left"/>
            </w:pPr>
            <w:r w:rsidRPr="007F299A">
              <w:t xml:space="preserve">The Bidder needs to provide a narrative section as part of their Preferential Goals Plan and also include this in the Activity Plan with clear milestones </w:t>
            </w:r>
            <w:r w:rsidRPr="007F299A">
              <w:lastRenderedPageBreak/>
              <w:t>indicating the commitment by the Bidder to  promote enterprises located in a specific province for work to be done, or services to be rendered in that province for the duration of the contact.</w:t>
            </w:r>
          </w:p>
          <w:p w14:paraId="76D283E6" w14:textId="77777777" w:rsidR="00735991" w:rsidRPr="007F299A" w:rsidRDefault="00735991">
            <w:pPr>
              <w:spacing w:after="0" w:line="240" w:lineRule="auto"/>
              <w:jc w:val="left"/>
            </w:pPr>
          </w:p>
          <w:p w14:paraId="76D283E7" w14:textId="77777777" w:rsidR="00735991" w:rsidRPr="007F299A" w:rsidRDefault="00F67B02">
            <w:pPr>
              <w:spacing w:after="0" w:line="240" w:lineRule="auto"/>
              <w:jc w:val="left"/>
              <w:rPr>
                <w:b/>
                <w:bCs/>
              </w:rPr>
            </w:pPr>
            <w:r w:rsidRPr="007F299A">
              <w:rPr>
                <w:b/>
                <w:bCs/>
              </w:rPr>
              <w:t>Points allocation:</w:t>
            </w:r>
          </w:p>
          <w:p w14:paraId="76D283E8" w14:textId="77777777" w:rsidR="00735991" w:rsidRPr="00F44C44" w:rsidRDefault="00F67B02">
            <w:pPr>
              <w:spacing w:after="0" w:line="240" w:lineRule="auto"/>
              <w:jc w:val="left"/>
            </w:pPr>
            <w:r w:rsidRPr="00F44C44">
              <w:t>0 points = Zero % of the Contract Value;</w:t>
            </w:r>
          </w:p>
          <w:p w14:paraId="76D283E9" w14:textId="77777777" w:rsidR="00735991" w:rsidRPr="00F44C44" w:rsidRDefault="00F67B02">
            <w:pPr>
              <w:spacing w:after="0" w:line="240" w:lineRule="auto"/>
              <w:jc w:val="left"/>
            </w:pPr>
            <w:r w:rsidRPr="00F44C44">
              <w:t>1 points = 0 to 50 % of Contract Value;</w:t>
            </w:r>
          </w:p>
          <w:p w14:paraId="76D283EA" w14:textId="77777777" w:rsidR="00735991" w:rsidRPr="007F299A" w:rsidRDefault="00F67B02">
            <w:pPr>
              <w:spacing w:after="0" w:line="240" w:lineRule="auto"/>
              <w:jc w:val="left"/>
            </w:pPr>
            <w:r w:rsidRPr="00F44C44">
              <w:t>2 points = Greater than 50% of Contract Value.</w:t>
            </w:r>
          </w:p>
        </w:tc>
        <w:tc>
          <w:tcPr>
            <w:tcW w:w="2552" w:type="dxa"/>
          </w:tcPr>
          <w:p w14:paraId="76D283EB" w14:textId="77777777" w:rsidR="00735991" w:rsidRPr="007F299A" w:rsidRDefault="00735991">
            <w:pPr>
              <w:spacing w:after="0" w:line="240" w:lineRule="auto"/>
            </w:pPr>
          </w:p>
        </w:tc>
        <w:tc>
          <w:tcPr>
            <w:tcW w:w="2551" w:type="dxa"/>
          </w:tcPr>
          <w:p w14:paraId="76D283EC" w14:textId="77777777" w:rsidR="00735991" w:rsidRPr="007F299A" w:rsidRDefault="00F67B02" w:rsidP="00F44C44">
            <w:pPr>
              <w:spacing w:after="0" w:line="240" w:lineRule="auto"/>
              <w:jc w:val="left"/>
            </w:pPr>
            <w:r w:rsidRPr="00F44C44">
              <w:t xml:space="preserve">&lt;Provide unique reference to locate </w:t>
            </w:r>
            <w:r w:rsidRPr="00F44C44">
              <w:rPr>
                <w:b/>
                <w:bCs/>
              </w:rPr>
              <w:t xml:space="preserve">(80/20) preference point </w:t>
            </w:r>
            <w:r w:rsidRPr="00F44C44">
              <w:rPr>
                <w:b/>
                <w:bCs/>
              </w:rPr>
              <w:lastRenderedPageBreak/>
              <w:t>system</w:t>
            </w:r>
            <w:r w:rsidRPr="00F44C44">
              <w:t xml:space="preserve"> substantiating evidence here&gt;. </w:t>
            </w:r>
            <w:r w:rsidRPr="00F44C44">
              <w:rPr>
                <w:b/>
                <w:bCs/>
              </w:rPr>
              <w:t>&gt;</w:t>
            </w:r>
          </w:p>
        </w:tc>
      </w:tr>
      <w:tr w:rsidR="00735991" w14:paraId="76D283F9" w14:textId="77777777">
        <w:tc>
          <w:tcPr>
            <w:tcW w:w="2407" w:type="dxa"/>
          </w:tcPr>
          <w:p w14:paraId="76D283EE" w14:textId="77777777" w:rsidR="00735991" w:rsidRPr="007F299A" w:rsidRDefault="00F67B02">
            <w:pPr>
              <w:spacing w:after="0" w:line="240" w:lineRule="auto"/>
              <w:jc w:val="left"/>
            </w:pPr>
            <w:r w:rsidRPr="007F299A">
              <w:lastRenderedPageBreak/>
              <w:t>The promotion of enterprises located in a specific region for work to be done, or services to be rendered in that region.</w:t>
            </w:r>
          </w:p>
        </w:tc>
        <w:tc>
          <w:tcPr>
            <w:tcW w:w="2407" w:type="dxa"/>
          </w:tcPr>
          <w:p w14:paraId="76D283EF" w14:textId="77777777" w:rsidR="00735991" w:rsidRPr="007F299A" w:rsidRDefault="00735991">
            <w:pPr>
              <w:spacing w:after="0" w:line="240" w:lineRule="auto"/>
            </w:pPr>
          </w:p>
        </w:tc>
        <w:tc>
          <w:tcPr>
            <w:tcW w:w="4820" w:type="dxa"/>
          </w:tcPr>
          <w:p w14:paraId="76D283F0" w14:textId="77777777" w:rsidR="00735991" w:rsidRPr="007F299A" w:rsidRDefault="00F67B02">
            <w:pPr>
              <w:spacing w:after="0" w:line="240" w:lineRule="auto"/>
              <w:jc w:val="left"/>
              <w:rPr>
                <w:b/>
                <w:bCs/>
              </w:rPr>
            </w:pPr>
            <w:r w:rsidRPr="007F299A">
              <w:rPr>
                <w:b/>
                <w:bCs/>
              </w:rPr>
              <w:t>Evidence:</w:t>
            </w:r>
          </w:p>
          <w:p w14:paraId="76D283F1" w14:textId="72F63AB1" w:rsidR="00735991" w:rsidRPr="007F299A" w:rsidRDefault="00F67B02">
            <w:pPr>
              <w:spacing w:after="0" w:line="240" w:lineRule="auto"/>
              <w:jc w:val="left"/>
            </w:pPr>
            <w:r w:rsidRPr="007F299A">
              <w:t>The Bidder needs to provide a narrative section as part of their Preferential Goals Plan and also include this in the Activity Plan with clear milestones indicating the commitment by the Bidder to promote enterprises located in a specific region for work to be done, or services to be rendered in that region for the duration of the contact.</w:t>
            </w:r>
          </w:p>
          <w:p w14:paraId="76D283F2" w14:textId="77777777" w:rsidR="00735991" w:rsidRPr="007F299A" w:rsidRDefault="00735991">
            <w:pPr>
              <w:spacing w:after="0" w:line="240" w:lineRule="auto"/>
              <w:jc w:val="left"/>
            </w:pPr>
          </w:p>
          <w:p w14:paraId="76D283F3" w14:textId="77777777" w:rsidR="00735991" w:rsidRPr="007F299A" w:rsidRDefault="00F67B02">
            <w:pPr>
              <w:spacing w:after="0" w:line="240" w:lineRule="auto"/>
              <w:jc w:val="left"/>
              <w:rPr>
                <w:b/>
                <w:bCs/>
              </w:rPr>
            </w:pPr>
            <w:r w:rsidRPr="007F299A">
              <w:rPr>
                <w:b/>
                <w:bCs/>
              </w:rPr>
              <w:t>Points allocation:</w:t>
            </w:r>
          </w:p>
          <w:p w14:paraId="76D283F4" w14:textId="77777777" w:rsidR="00735991" w:rsidRPr="00F44C44" w:rsidRDefault="00F67B02">
            <w:pPr>
              <w:spacing w:after="0" w:line="240" w:lineRule="auto"/>
              <w:jc w:val="left"/>
            </w:pPr>
            <w:r w:rsidRPr="00F44C44">
              <w:t>0 points = Zero % of the Contract Value;</w:t>
            </w:r>
          </w:p>
          <w:p w14:paraId="76D283F5" w14:textId="77777777" w:rsidR="00735991" w:rsidRPr="00F44C44" w:rsidRDefault="00F67B02">
            <w:pPr>
              <w:spacing w:after="0" w:line="240" w:lineRule="auto"/>
              <w:jc w:val="left"/>
            </w:pPr>
            <w:r w:rsidRPr="00F44C44">
              <w:t>3 points = 0 to 50 % of Contract Value;</w:t>
            </w:r>
          </w:p>
          <w:p w14:paraId="76D283F6" w14:textId="77777777" w:rsidR="00735991" w:rsidRPr="007F299A" w:rsidRDefault="00F67B02">
            <w:pPr>
              <w:spacing w:after="0" w:line="240" w:lineRule="auto"/>
              <w:jc w:val="left"/>
            </w:pPr>
            <w:r w:rsidRPr="00F44C44">
              <w:t>5 points = Greater than 50% of Contract Value.</w:t>
            </w:r>
          </w:p>
        </w:tc>
        <w:tc>
          <w:tcPr>
            <w:tcW w:w="2552" w:type="dxa"/>
          </w:tcPr>
          <w:p w14:paraId="76D283F7" w14:textId="77777777" w:rsidR="00735991" w:rsidRPr="007F299A" w:rsidRDefault="00735991">
            <w:pPr>
              <w:spacing w:after="0" w:line="240" w:lineRule="auto"/>
            </w:pPr>
          </w:p>
        </w:tc>
        <w:tc>
          <w:tcPr>
            <w:tcW w:w="2551" w:type="dxa"/>
          </w:tcPr>
          <w:p w14:paraId="76D283F8" w14:textId="77777777" w:rsidR="00735991" w:rsidRPr="007F299A" w:rsidRDefault="00F67B02">
            <w:pPr>
              <w:spacing w:after="0" w:line="240" w:lineRule="auto"/>
              <w:jc w:val="left"/>
            </w:pPr>
            <w:r w:rsidRPr="00F44C44">
              <w:t xml:space="preserve">&lt;Provide unique reference to locate </w:t>
            </w:r>
            <w:r w:rsidRPr="00F44C44">
              <w:rPr>
                <w:b/>
                <w:bCs/>
              </w:rPr>
              <w:t>(80/20) preference point system</w:t>
            </w:r>
            <w:r w:rsidRPr="00F44C44">
              <w:t xml:space="preserve"> substantiating evidence here&gt;.</w:t>
            </w:r>
          </w:p>
        </w:tc>
      </w:tr>
      <w:tr w:rsidR="00735991" w14:paraId="76D28407" w14:textId="77777777">
        <w:tc>
          <w:tcPr>
            <w:tcW w:w="2407" w:type="dxa"/>
          </w:tcPr>
          <w:p w14:paraId="76D283FA" w14:textId="77777777" w:rsidR="00735991" w:rsidRPr="007F299A" w:rsidRDefault="00F67B02">
            <w:pPr>
              <w:spacing w:after="0" w:line="240" w:lineRule="auto"/>
              <w:jc w:val="left"/>
            </w:pPr>
            <w:r w:rsidRPr="007F299A">
              <w:t>The promotion of enterprises located in a specific region for work to be done, or services to be rendered in that region.</w:t>
            </w:r>
          </w:p>
        </w:tc>
        <w:tc>
          <w:tcPr>
            <w:tcW w:w="2407" w:type="dxa"/>
          </w:tcPr>
          <w:p w14:paraId="76D283FB" w14:textId="77777777" w:rsidR="00735991" w:rsidRPr="007F299A" w:rsidRDefault="00735991">
            <w:pPr>
              <w:spacing w:after="0" w:line="240" w:lineRule="auto"/>
            </w:pPr>
          </w:p>
        </w:tc>
        <w:tc>
          <w:tcPr>
            <w:tcW w:w="4820" w:type="dxa"/>
          </w:tcPr>
          <w:p w14:paraId="76D283FC" w14:textId="77777777" w:rsidR="00735991" w:rsidRPr="007F299A" w:rsidRDefault="00F67B02">
            <w:pPr>
              <w:spacing w:after="0" w:line="240" w:lineRule="auto"/>
              <w:jc w:val="left"/>
              <w:rPr>
                <w:b/>
                <w:bCs/>
              </w:rPr>
            </w:pPr>
            <w:r w:rsidRPr="007F299A">
              <w:rPr>
                <w:b/>
                <w:bCs/>
              </w:rPr>
              <w:t>Evidence:</w:t>
            </w:r>
          </w:p>
          <w:p w14:paraId="76D283FD" w14:textId="77777777" w:rsidR="00735991" w:rsidRPr="007F299A" w:rsidRDefault="00F67B02">
            <w:pPr>
              <w:spacing w:after="0" w:line="240" w:lineRule="auto"/>
              <w:jc w:val="left"/>
            </w:pPr>
            <w:r w:rsidRPr="007F299A">
              <w:t>The Bidder needs to provide a narrative section as part of their  Preferential Goals Plan and also include this in the Activity Plan with clear milestones indicating the commitment by the Bidder to promote enterprises located in a specific region for work to be done, or services to be rendered in that region for the duration of the contact.</w:t>
            </w:r>
          </w:p>
          <w:p w14:paraId="76D283FE" w14:textId="77777777" w:rsidR="00735991" w:rsidRPr="007F299A" w:rsidRDefault="00735991">
            <w:pPr>
              <w:spacing w:after="0" w:line="240" w:lineRule="auto"/>
              <w:jc w:val="left"/>
            </w:pPr>
          </w:p>
          <w:p w14:paraId="76D283FF" w14:textId="77777777" w:rsidR="00735991" w:rsidRPr="007F299A" w:rsidRDefault="00F67B02">
            <w:pPr>
              <w:spacing w:after="0" w:line="240" w:lineRule="auto"/>
              <w:jc w:val="left"/>
              <w:rPr>
                <w:b/>
                <w:bCs/>
              </w:rPr>
            </w:pPr>
            <w:r w:rsidRPr="007F299A">
              <w:rPr>
                <w:b/>
                <w:bCs/>
              </w:rPr>
              <w:t>Points allocation:</w:t>
            </w:r>
          </w:p>
          <w:p w14:paraId="76D28400" w14:textId="77777777" w:rsidR="00735991" w:rsidRPr="00F44C44" w:rsidRDefault="00F67B02">
            <w:pPr>
              <w:spacing w:after="0" w:line="240" w:lineRule="auto"/>
              <w:jc w:val="left"/>
            </w:pPr>
            <w:r w:rsidRPr="00F44C44">
              <w:lastRenderedPageBreak/>
              <w:t>0 points = Zero % of the Contract Value;</w:t>
            </w:r>
          </w:p>
          <w:p w14:paraId="76D28401" w14:textId="77777777" w:rsidR="00735991" w:rsidRPr="00F44C44" w:rsidRDefault="00F67B02">
            <w:pPr>
              <w:spacing w:after="0" w:line="240" w:lineRule="auto"/>
              <w:jc w:val="left"/>
            </w:pPr>
            <w:r w:rsidRPr="00F44C44">
              <w:t>3 points = 0 to 50 % of Contract Value;</w:t>
            </w:r>
          </w:p>
          <w:p w14:paraId="76D28402" w14:textId="77777777" w:rsidR="00735991" w:rsidRPr="007F299A" w:rsidRDefault="00F67B02">
            <w:pPr>
              <w:spacing w:after="0" w:line="240" w:lineRule="auto"/>
              <w:jc w:val="left"/>
            </w:pPr>
            <w:r w:rsidRPr="00F44C44">
              <w:t>5 points = Greater than 50% of Contract Value.</w:t>
            </w:r>
          </w:p>
        </w:tc>
        <w:tc>
          <w:tcPr>
            <w:tcW w:w="2552" w:type="dxa"/>
          </w:tcPr>
          <w:p w14:paraId="76D28403" w14:textId="77777777" w:rsidR="00735991" w:rsidRPr="007F299A" w:rsidRDefault="00735991">
            <w:pPr>
              <w:spacing w:after="0" w:line="240" w:lineRule="auto"/>
            </w:pPr>
          </w:p>
        </w:tc>
        <w:tc>
          <w:tcPr>
            <w:tcW w:w="2551" w:type="dxa"/>
          </w:tcPr>
          <w:p w14:paraId="76D28404" w14:textId="77777777" w:rsidR="00735991" w:rsidRPr="00F44C44" w:rsidRDefault="00F67B02">
            <w:pPr>
              <w:spacing w:after="0" w:line="240" w:lineRule="auto"/>
              <w:jc w:val="left"/>
              <w:rPr>
                <w:b/>
                <w:bCs/>
              </w:rPr>
            </w:pPr>
            <w:r w:rsidRPr="00F44C44">
              <w:t xml:space="preserve">&lt;Provide unique reference to locate </w:t>
            </w:r>
            <w:r w:rsidRPr="00F44C44">
              <w:rPr>
                <w:b/>
                <w:bCs/>
              </w:rPr>
              <w:t>(80/20) preference point system</w:t>
            </w:r>
            <w:r w:rsidRPr="00F44C44">
              <w:t xml:space="preserve"> substantiating evidence here&gt;. </w:t>
            </w:r>
          </w:p>
          <w:p w14:paraId="76D28405" w14:textId="77777777" w:rsidR="00735991" w:rsidRPr="007F299A" w:rsidRDefault="00735991">
            <w:pPr>
              <w:spacing w:after="0" w:line="240" w:lineRule="auto"/>
              <w:rPr>
                <w:b/>
                <w:bCs/>
              </w:rPr>
            </w:pPr>
          </w:p>
          <w:p w14:paraId="76D28406" w14:textId="77777777" w:rsidR="00735991" w:rsidRPr="007F299A" w:rsidRDefault="00735991">
            <w:pPr>
              <w:spacing w:after="0" w:line="240" w:lineRule="auto"/>
            </w:pPr>
          </w:p>
        </w:tc>
      </w:tr>
      <w:tr w:rsidR="00735991" w14:paraId="76D28413" w14:textId="77777777">
        <w:tc>
          <w:tcPr>
            <w:tcW w:w="2407" w:type="dxa"/>
          </w:tcPr>
          <w:p w14:paraId="76D28408" w14:textId="77777777" w:rsidR="00735991" w:rsidRPr="007F299A" w:rsidRDefault="00F67B02">
            <w:pPr>
              <w:spacing w:after="0" w:line="240" w:lineRule="auto"/>
              <w:jc w:val="left"/>
            </w:pPr>
            <w:r w:rsidRPr="007F299A">
              <w:t>The promotion of HDI’s, SMMEs and youth;</w:t>
            </w:r>
          </w:p>
        </w:tc>
        <w:tc>
          <w:tcPr>
            <w:tcW w:w="2407" w:type="dxa"/>
          </w:tcPr>
          <w:p w14:paraId="76D28409" w14:textId="77777777" w:rsidR="00735991" w:rsidRPr="007F299A" w:rsidRDefault="00735991">
            <w:pPr>
              <w:spacing w:after="0" w:line="240" w:lineRule="auto"/>
            </w:pPr>
          </w:p>
        </w:tc>
        <w:tc>
          <w:tcPr>
            <w:tcW w:w="4820" w:type="dxa"/>
          </w:tcPr>
          <w:p w14:paraId="76D2840A" w14:textId="77777777" w:rsidR="00735991" w:rsidRPr="007F299A" w:rsidRDefault="00F67B02">
            <w:pPr>
              <w:spacing w:after="0" w:line="240" w:lineRule="auto"/>
              <w:jc w:val="left"/>
              <w:rPr>
                <w:b/>
                <w:bCs/>
              </w:rPr>
            </w:pPr>
            <w:r w:rsidRPr="007F299A">
              <w:rPr>
                <w:b/>
                <w:bCs/>
              </w:rPr>
              <w:t>Evidence:</w:t>
            </w:r>
          </w:p>
          <w:p w14:paraId="76D2840B" w14:textId="65038899" w:rsidR="00735991" w:rsidRPr="007F299A" w:rsidRDefault="00F67B02">
            <w:pPr>
              <w:spacing w:after="0" w:line="240" w:lineRule="auto"/>
              <w:jc w:val="left"/>
            </w:pPr>
            <w:r w:rsidRPr="007F299A">
              <w:t>The Bidder needs to provide a narrative section as part of their Preferential Goals Plan and also include this in the Activity Plan with clear milestones indicating the commitment by the Bidder to promote HDI’s, SMMEs and youth for the duration of the contact.</w:t>
            </w:r>
          </w:p>
          <w:p w14:paraId="76D2840C" w14:textId="77777777" w:rsidR="00735991" w:rsidRPr="007F299A" w:rsidRDefault="00735991">
            <w:pPr>
              <w:spacing w:after="0" w:line="240" w:lineRule="auto"/>
              <w:jc w:val="left"/>
            </w:pPr>
          </w:p>
          <w:p w14:paraId="76D2840D" w14:textId="77777777" w:rsidR="00735991" w:rsidRPr="007F299A" w:rsidRDefault="00F67B02">
            <w:pPr>
              <w:spacing w:after="0" w:line="240" w:lineRule="auto"/>
              <w:jc w:val="left"/>
              <w:rPr>
                <w:b/>
                <w:bCs/>
              </w:rPr>
            </w:pPr>
            <w:r w:rsidRPr="007F299A">
              <w:rPr>
                <w:b/>
                <w:bCs/>
              </w:rPr>
              <w:t>Points allocation:</w:t>
            </w:r>
          </w:p>
          <w:p w14:paraId="76D2840E" w14:textId="77777777" w:rsidR="00735991" w:rsidRPr="00F44C44" w:rsidRDefault="00F67B02">
            <w:pPr>
              <w:spacing w:after="0" w:line="240" w:lineRule="auto"/>
              <w:jc w:val="left"/>
            </w:pPr>
            <w:r w:rsidRPr="00F44C44">
              <w:t>0 points = Zero % of Contract Value;</w:t>
            </w:r>
          </w:p>
          <w:p w14:paraId="76D2840F" w14:textId="77777777" w:rsidR="00735991" w:rsidRPr="00F44C44" w:rsidRDefault="00F67B02">
            <w:pPr>
              <w:spacing w:after="0" w:line="240" w:lineRule="auto"/>
              <w:jc w:val="left"/>
            </w:pPr>
            <w:r w:rsidRPr="00F44C44">
              <w:t>3 points = 15 % of Contract Value;</w:t>
            </w:r>
          </w:p>
          <w:p w14:paraId="76D28410" w14:textId="77777777" w:rsidR="00735991" w:rsidRPr="007F299A" w:rsidRDefault="00F67B02">
            <w:pPr>
              <w:spacing w:after="0" w:line="240" w:lineRule="auto"/>
              <w:jc w:val="left"/>
              <w:rPr>
                <w:color w:val="FF0000"/>
              </w:rPr>
            </w:pPr>
            <w:r w:rsidRPr="00F44C44">
              <w:t>5 points = 30 %  of Contract Value.</w:t>
            </w:r>
          </w:p>
        </w:tc>
        <w:tc>
          <w:tcPr>
            <w:tcW w:w="2552" w:type="dxa"/>
          </w:tcPr>
          <w:p w14:paraId="76D28411" w14:textId="77777777" w:rsidR="00735991" w:rsidRPr="007F299A" w:rsidRDefault="00735991">
            <w:pPr>
              <w:spacing w:after="0" w:line="240" w:lineRule="auto"/>
            </w:pPr>
          </w:p>
        </w:tc>
        <w:tc>
          <w:tcPr>
            <w:tcW w:w="2551" w:type="dxa"/>
          </w:tcPr>
          <w:p w14:paraId="76D28412" w14:textId="77777777" w:rsidR="00735991" w:rsidRPr="007F299A" w:rsidRDefault="00F67B02">
            <w:pPr>
              <w:spacing w:after="0" w:line="240" w:lineRule="auto"/>
              <w:jc w:val="left"/>
            </w:pPr>
            <w:r w:rsidRPr="00F44C44">
              <w:t xml:space="preserve">&lt;Provide unique reference to locate </w:t>
            </w:r>
            <w:r w:rsidRPr="00F44C44">
              <w:rPr>
                <w:b/>
                <w:bCs/>
              </w:rPr>
              <w:t>(80/20) preference point system</w:t>
            </w:r>
            <w:r w:rsidRPr="00F44C44">
              <w:t xml:space="preserve"> substantiating evidence here&gt;. </w:t>
            </w:r>
          </w:p>
        </w:tc>
      </w:tr>
      <w:tr w:rsidR="00735991" w14:paraId="76D2841F" w14:textId="77777777">
        <w:tc>
          <w:tcPr>
            <w:tcW w:w="2407" w:type="dxa"/>
          </w:tcPr>
          <w:p w14:paraId="76D28414" w14:textId="77777777" w:rsidR="00735991" w:rsidRPr="007F299A" w:rsidRDefault="00F67B02">
            <w:pPr>
              <w:spacing w:after="0" w:line="240" w:lineRule="auto"/>
              <w:jc w:val="left"/>
            </w:pPr>
            <w:r w:rsidRPr="007F299A">
              <w:t>The creation of new jobs, or the intensification of labour absorption; </w:t>
            </w:r>
          </w:p>
        </w:tc>
        <w:tc>
          <w:tcPr>
            <w:tcW w:w="2407" w:type="dxa"/>
          </w:tcPr>
          <w:p w14:paraId="76D28415" w14:textId="77777777" w:rsidR="00735991" w:rsidRPr="007F299A" w:rsidRDefault="00735991">
            <w:pPr>
              <w:spacing w:after="0" w:line="240" w:lineRule="auto"/>
            </w:pPr>
          </w:p>
        </w:tc>
        <w:tc>
          <w:tcPr>
            <w:tcW w:w="4820" w:type="dxa"/>
          </w:tcPr>
          <w:p w14:paraId="76D28416" w14:textId="77777777" w:rsidR="00735991" w:rsidRPr="007F299A" w:rsidRDefault="00F67B02">
            <w:pPr>
              <w:spacing w:after="0" w:line="240" w:lineRule="auto"/>
              <w:jc w:val="left"/>
              <w:rPr>
                <w:b/>
                <w:bCs/>
              </w:rPr>
            </w:pPr>
            <w:r w:rsidRPr="007F299A">
              <w:rPr>
                <w:b/>
                <w:bCs/>
              </w:rPr>
              <w:t>Evidence:</w:t>
            </w:r>
          </w:p>
          <w:p w14:paraId="76D28417" w14:textId="0B3F0477" w:rsidR="00735991" w:rsidRPr="007F299A" w:rsidRDefault="00F67B02">
            <w:pPr>
              <w:spacing w:after="0" w:line="240" w:lineRule="auto"/>
              <w:jc w:val="left"/>
            </w:pPr>
            <w:r w:rsidRPr="007F299A">
              <w:t xml:space="preserve">The Bidder needs to provide a narrative section as part of </w:t>
            </w:r>
            <w:r w:rsidR="004E1439" w:rsidRPr="007F299A">
              <w:t>their Preferential</w:t>
            </w:r>
            <w:r w:rsidRPr="007F299A">
              <w:t xml:space="preserve"> Goals Plan and also include this in the Activity Plan with clear milestones indicating the commitment by the Bidder to promote the creation of new jobs, or the intensification of labour absorption for the duration of the contact.</w:t>
            </w:r>
          </w:p>
          <w:p w14:paraId="76D28418" w14:textId="77777777" w:rsidR="00735991" w:rsidRPr="007F299A" w:rsidRDefault="00735991">
            <w:pPr>
              <w:spacing w:after="0" w:line="240" w:lineRule="auto"/>
              <w:jc w:val="left"/>
            </w:pPr>
          </w:p>
          <w:p w14:paraId="76D28419" w14:textId="77777777" w:rsidR="00735991" w:rsidRPr="007F299A" w:rsidRDefault="00F67B02">
            <w:pPr>
              <w:spacing w:after="0" w:line="240" w:lineRule="auto"/>
              <w:jc w:val="left"/>
              <w:rPr>
                <w:b/>
                <w:bCs/>
              </w:rPr>
            </w:pPr>
            <w:r w:rsidRPr="007F299A">
              <w:rPr>
                <w:b/>
                <w:bCs/>
              </w:rPr>
              <w:t>Points allocation:</w:t>
            </w:r>
          </w:p>
          <w:p w14:paraId="76D2841A" w14:textId="77777777" w:rsidR="00735991" w:rsidRPr="00F44C44" w:rsidRDefault="00F67B02">
            <w:pPr>
              <w:spacing w:after="0" w:line="240" w:lineRule="auto"/>
              <w:jc w:val="left"/>
            </w:pPr>
            <w:r w:rsidRPr="00F44C44">
              <w:t>0 points = Zero New Jobs Created;</w:t>
            </w:r>
          </w:p>
          <w:p w14:paraId="76D2841B" w14:textId="77777777" w:rsidR="00735991" w:rsidRPr="00F44C44" w:rsidRDefault="00F67B02">
            <w:pPr>
              <w:spacing w:after="0" w:line="240" w:lineRule="auto"/>
              <w:jc w:val="left"/>
            </w:pPr>
            <w:r w:rsidRPr="00F44C44">
              <w:t>1 points = 0 - 10 New Jobs Created;</w:t>
            </w:r>
          </w:p>
          <w:p w14:paraId="76D2841C" w14:textId="77777777" w:rsidR="00735991" w:rsidRPr="007F299A" w:rsidRDefault="00F67B02">
            <w:pPr>
              <w:spacing w:after="0" w:line="240" w:lineRule="auto"/>
              <w:jc w:val="left"/>
            </w:pPr>
            <w:r w:rsidRPr="00F44C44">
              <w:t>2 points = 11- 20 or great, New Jobs Created.</w:t>
            </w:r>
          </w:p>
        </w:tc>
        <w:tc>
          <w:tcPr>
            <w:tcW w:w="2552" w:type="dxa"/>
          </w:tcPr>
          <w:p w14:paraId="76D2841D" w14:textId="77777777" w:rsidR="00735991" w:rsidRPr="007F299A" w:rsidRDefault="00735991">
            <w:pPr>
              <w:spacing w:after="0" w:line="240" w:lineRule="auto"/>
            </w:pPr>
          </w:p>
        </w:tc>
        <w:tc>
          <w:tcPr>
            <w:tcW w:w="2551" w:type="dxa"/>
          </w:tcPr>
          <w:p w14:paraId="76D2841E" w14:textId="77777777" w:rsidR="00735991" w:rsidRPr="007F299A" w:rsidRDefault="00F67B02">
            <w:pPr>
              <w:spacing w:after="0" w:line="240" w:lineRule="auto"/>
              <w:jc w:val="left"/>
            </w:pPr>
            <w:r w:rsidRPr="00F44C44">
              <w:t xml:space="preserve">&lt;Provide unique reference to locate </w:t>
            </w:r>
            <w:r w:rsidRPr="00F44C44">
              <w:rPr>
                <w:b/>
                <w:bCs/>
              </w:rPr>
              <w:t>(80/20) preference point system</w:t>
            </w:r>
            <w:r w:rsidRPr="00F44C44">
              <w:t xml:space="preserve"> substantiating evidence here&gt;. </w:t>
            </w:r>
          </w:p>
        </w:tc>
      </w:tr>
    </w:tbl>
    <w:p w14:paraId="76D284EE" w14:textId="77777777" w:rsidR="00735991" w:rsidRDefault="00735991">
      <w:pPr>
        <w:sectPr w:rsidR="00735991">
          <w:pgSz w:w="16838" w:h="11906" w:orient="landscape"/>
          <w:pgMar w:top="1134" w:right="1276" w:bottom="1134" w:left="993" w:header="709" w:footer="584" w:gutter="0"/>
          <w:cols w:space="708"/>
          <w:docGrid w:linePitch="360"/>
        </w:sectPr>
      </w:pPr>
    </w:p>
    <w:p w14:paraId="76D284FF" w14:textId="77777777" w:rsidR="00735991" w:rsidRDefault="00735991" w:rsidP="00EF7BF6">
      <w:pPr>
        <w:rPr>
          <w:rFonts w:ascii="Calibri" w:hAnsi="Calibri" w:cs="Calibri"/>
          <w:highlight w:val="yellow"/>
        </w:rPr>
      </w:pPr>
    </w:p>
    <w:p w14:paraId="76D28500" w14:textId="77777777" w:rsidR="00735991" w:rsidRDefault="00735991">
      <w:pPr>
        <w:ind w:left="1377"/>
        <w:rPr>
          <w:rFonts w:ascii="Calibri" w:hAnsi="Calibri" w:cs="Calibri"/>
          <w:highlight w:val="yellow"/>
        </w:rPr>
      </w:pPr>
    </w:p>
    <w:p w14:paraId="76D28501" w14:textId="77777777" w:rsidR="00735991" w:rsidRDefault="00735991">
      <w:pPr>
        <w:ind w:left="1377"/>
        <w:rPr>
          <w:rFonts w:ascii="Calibri" w:hAnsi="Calibri" w:cs="Calibri"/>
          <w:highlight w:val="yellow"/>
        </w:rPr>
      </w:pPr>
    </w:p>
    <w:p w14:paraId="76D28661" w14:textId="77777777" w:rsidR="00735991" w:rsidRDefault="00735991">
      <w:pPr>
        <w:rPr>
          <w:rFonts w:ascii="Calibri" w:hAnsi="Calibri" w:cs="Calibri"/>
        </w:rPr>
      </w:pPr>
    </w:p>
    <w:p w14:paraId="76D28662" w14:textId="77777777" w:rsidR="00735991" w:rsidRDefault="00735991"/>
    <w:p w14:paraId="76D28663" w14:textId="77777777" w:rsidR="00735991" w:rsidRDefault="00735991"/>
    <w:bookmarkEnd w:id="1"/>
    <w:bookmarkEnd w:id="2"/>
    <w:bookmarkEnd w:id="3"/>
    <w:bookmarkEnd w:id="4"/>
    <w:p w14:paraId="76D28664" w14:textId="77777777" w:rsidR="00735991" w:rsidRDefault="00735991">
      <w:pPr>
        <w:pStyle w:val="ListParagraph"/>
        <w:ind w:left="1134"/>
        <w:rPr>
          <w:b/>
          <w:bCs/>
        </w:rPr>
      </w:pPr>
    </w:p>
    <w:sectPr w:rsidR="00735991">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4263B" w14:textId="77777777" w:rsidR="00A60258" w:rsidRDefault="00A60258">
      <w:pPr>
        <w:spacing w:line="240" w:lineRule="auto"/>
      </w:pPr>
      <w:r>
        <w:separator/>
      </w:r>
    </w:p>
  </w:endnote>
  <w:endnote w:type="continuationSeparator" w:id="0">
    <w:p w14:paraId="6B18720B" w14:textId="77777777" w:rsidR="00A60258" w:rsidRDefault="00A602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F67B02" w14:paraId="76D28672" w14:textId="77777777">
      <w:tc>
        <w:tcPr>
          <w:tcW w:w="3828" w:type="dxa"/>
        </w:tcPr>
        <w:p w14:paraId="76D2866F" w14:textId="77777777" w:rsidR="00F67B02" w:rsidRDefault="00F67B02">
          <w:pPr>
            <w:jc w:val="left"/>
            <w:rPr>
              <w:sz w:val="20"/>
            </w:rPr>
          </w:pPr>
          <w:r>
            <w:rPr>
              <w:rFonts w:asciiTheme="minorHAnsi" w:hAnsiTheme="minorHAnsi" w:cstheme="minorHAnsi"/>
              <w:sz w:val="16"/>
              <w:szCs w:val="16"/>
              <w:lang w:val="en-GB"/>
            </w:rPr>
            <w:t>eOSCM-00006 v2.0</w:t>
          </w:r>
        </w:p>
      </w:tc>
      <w:tc>
        <w:tcPr>
          <w:tcW w:w="1984" w:type="dxa"/>
        </w:tcPr>
        <w:p w14:paraId="76D28670" w14:textId="77777777" w:rsidR="00F67B02" w:rsidRDefault="00F67B02">
          <w:pPr>
            <w:jc w:val="center"/>
            <w:rPr>
              <w:sz w:val="20"/>
            </w:rPr>
          </w:pPr>
          <w:r>
            <w:rPr>
              <w:rFonts w:asciiTheme="minorHAnsi" w:hAnsiTheme="minorHAnsi" w:cstheme="minorHAnsi"/>
              <w:sz w:val="16"/>
              <w:szCs w:val="16"/>
              <w:lang w:val="en-GB"/>
            </w:rPr>
            <w:t>RESTRICTED</w:t>
          </w:r>
        </w:p>
      </w:tc>
      <w:tc>
        <w:tcPr>
          <w:tcW w:w="3816" w:type="dxa"/>
        </w:tcPr>
        <w:p w14:paraId="76D28671" w14:textId="77777777" w:rsidR="00F67B02" w:rsidRDefault="00F67B02">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76D28673" w14:textId="77777777" w:rsidR="00F67B02" w:rsidRDefault="00F67B02">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9264" behindDoc="1" locked="0" layoutInCell="1" allowOverlap="1" wp14:anchorId="76D28675" wp14:editId="76D28676">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76D28677" w14:textId="77777777" w:rsidR="00F67B02" w:rsidRDefault="00F67B02">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76D28675"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76D28677" w14:textId="77777777" w:rsidR="00F67B02" w:rsidRDefault="00F67B02">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6F39D" w14:textId="77777777" w:rsidR="00A60258" w:rsidRDefault="00A60258">
      <w:pPr>
        <w:spacing w:after="0"/>
      </w:pPr>
      <w:r>
        <w:separator/>
      </w:r>
    </w:p>
  </w:footnote>
  <w:footnote w:type="continuationSeparator" w:id="0">
    <w:p w14:paraId="33A68985" w14:textId="77777777" w:rsidR="00A60258" w:rsidRDefault="00A602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866D" w14:textId="77777777" w:rsidR="00F67B02" w:rsidRDefault="00F67B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866E" w14:textId="77777777" w:rsidR="00F67B02" w:rsidRDefault="00F67B02">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8674" w14:textId="77777777" w:rsidR="00F67B02" w:rsidRDefault="00F67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1F5E00"/>
    <w:multiLevelType w:val="multilevel"/>
    <w:tmpl w:val="031F5E0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1E64CA"/>
    <w:multiLevelType w:val="multilevel"/>
    <w:tmpl w:val="061E64CA"/>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06F04486"/>
    <w:multiLevelType w:val="multilevel"/>
    <w:tmpl w:val="06F0448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2978"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A1B6335"/>
    <w:multiLevelType w:val="multilevel"/>
    <w:tmpl w:val="0A1B633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10BB1056"/>
    <w:multiLevelType w:val="multilevel"/>
    <w:tmpl w:val="10BB10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4361944"/>
    <w:multiLevelType w:val="multilevel"/>
    <w:tmpl w:val="1436194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155477DE"/>
    <w:multiLevelType w:val="multilevel"/>
    <w:tmpl w:val="155477DE"/>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F83298A"/>
    <w:multiLevelType w:val="multilevel"/>
    <w:tmpl w:val="1F83298A"/>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03256F8"/>
    <w:multiLevelType w:val="multilevel"/>
    <w:tmpl w:val="203256F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0922726"/>
    <w:multiLevelType w:val="multilevel"/>
    <w:tmpl w:val="20922726"/>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1486C6D"/>
    <w:multiLevelType w:val="multilevel"/>
    <w:tmpl w:val="21486C6D"/>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22665B49"/>
    <w:multiLevelType w:val="multilevel"/>
    <w:tmpl w:val="22665B49"/>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30B2626"/>
    <w:multiLevelType w:val="multilevel"/>
    <w:tmpl w:val="230B2626"/>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249237A4"/>
    <w:multiLevelType w:val="multilevel"/>
    <w:tmpl w:val="249237A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15:restartNumberingAfterBreak="0">
    <w:nsid w:val="278310E2"/>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99622B0"/>
    <w:multiLevelType w:val="multilevel"/>
    <w:tmpl w:val="22665B49"/>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2C347AFD"/>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2C41650D"/>
    <w:multiLevelType w:val="multilevel"/>
    <w:tmpl w:val="2C41650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2CE03F86"/>
    <w:multiLevelType w:val="multilevel"/>
    <w:tmpl w:val="2CE03F8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366800AD"/>
    <w:multiLevelType w:val="multilevel"/>
    <w:tmpl w:val="366800A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37F6129B"/>
    <w:multiLevelType w:val="multilevel"/>
    <w:tmpl w:val="37F6129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39897679"/>
    <w:multiLevelType w:val="multilevel"/>
    <w:tmpl w:val="39897679"/>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40055068"/>
    <w:multiLevelType w:val="multilevel"/>
    <w:tmpl w:val="40055068"/>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41EE1B0B"/>
    <w:multiLevelType w:val="multilevel"/>
    <w:tmpl w:val="41EE1B0B"/>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41FA5B9A"/>
    <w:multiLevelType w:val="multilevel"/>
    <w:tmpl w:val="41FA5B9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45185D1F"/>
    <w:multiLevelType w:val="multilevel"/>
    <w:tmpl w:val="45185D1F"/>
    <w:lvl w:ilvl="0">
      <w:start w:val="1"/>
      <w:numFmt w:val="upperLetter"/>
      <w:pStyle w:val="AnnexH1"/>
      <w:suff w:val="space"/>
      <w:lvlText w:val="Annex %1:"/>
      <w:lvlJc w:val="left"/>
      <w:pPr>
        <w:ind w:left="568"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3" w15:restartNumberingAfterBreak="0">
    <w:nsid w:val="453713E5"/>
    <w:multiLevelType w:val="multilevel"/>
    <w:tmpl w:val="453713E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4B4C6E78"/>
    <w:multiLevelType w:val="multilevel"/>
    <w:tmpl w:val="95D20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52705D45"/>
    <w:multiLevelType w:val="multilevel"/>
    <w:tmpl w:val="95D20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52AF5C00"/>
    <w:multiLevelType w:val="multilevel"/>
    <w:tmpl w:val="52AF5C00"/>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54B73E12"/>
    <w:multiLevelType w:val="multilevel"/>
    <w:tmpl w:val="54B73E1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685D75ED"/>
    <w:multiLevelType w:val="multilevel"/>
    <w:tmpl w:val="685D75ED"/>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6D6750B8"/>
    <w:multiLevelType w:val="multilevel"/>
    <w:tmpl w:val="6D6750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700D7130"/>
    <w:multiLevelType w:val="multilevel"/>
    <w:tmpl w:val="700D713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72E87D9C"/>
    <w:multiLevelType w:val="multilevel"/>
    <w:tmpl w:val="72E87D9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730A1756"/>
    <w:multiLevelType w:val="multilevel"/>
    <w:tmpl w:val="730A17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744841C6"/>
    <w:multiLevelType w:val="multilevel"/>
    <w:tmpl w:val="95D20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554238603">
    <w:abstractNumId w:val="3"/>
  </w:num>
  <w:num w:numId="2" w16cid:durableId="899095791">
    <w:abstractNumId w:val="32"/>
  </w:num>
  <w:num w:numId="3" w16cid:durableId="2113356209">
    <w:abstractNumId w:val="50"/>
  </w:num>
  <w:num w:numId="4" w16cid:durableId="8918706">
    <w:abstractNumId w:val="15"/>
  </w:num>
  <w:num w:numId="5" w16cid:durableId="480777967">
    <w:abstractNumId w:val="11"/>
  </w:num>
  <w:num w:numId="6" w16cid:durableId="1508400619">
    <w:abstractNumId w:val="31"/>
  </w:num>
  <w:num w:numId="7" w16cid:durableId="613829177">
    <w:abstractNumId w:val="48"/>
  </w:num>
  <w:num w:numId="8" w16cid:durableId="238297543">
    <w:abstractNumId w:val="0"/>
  </w:num>
  <w:num w:numId="9" w16cid:durableId="702901196">
    <w:abstractNumId w:val="9"/>
  </w:num>
  <w:num w:numId="10" w16cid:durableId="368382128">
    <w:abstractNumId w:val="25"/>
  </w:num>
  <w:num w:numId="11" w16cid:durableId="66465360">
    <w:abstractNumId w:val="46"/>
  </w:num>
  <w:num w:numId="12" w16cid:durableId="1980331712">
    <w:abstractNumId w:val="40"/>
  </w:num>
  <w:num w:numId="13" w16cid:durableId="1501046955">
    <w:abstractNumId w:val="27"/>
  </w:num>
  <w:num w:numId="14" w16cid:durableId="1271013832">
    <w:abstractNumId w:val="45"/>
  </w:num>
  <w:num w:numId="15" w16cid:durableId="1050374262">
    <w:abstractNumId w:val="39"/>
  </w:num>
  <w:num w:numId="16" w16cid:durableId="429475695">
    <w:abstractNumId w:val="19"/>
  </w:num>
  <w:num w:numId="17" w16cid:durableId="2142458752">
    <w:abstractNumId w:val="26"/>
  </w:num>
  <w:num w:numId="18" w16cid:durableId="2032602887">
    <w:abstractNumId w:val="47"/>
  </w:num>
  <w:num w:numId="19" w16cid:durableId="611548131">
    <w:abstractNumId w:val="34"/>
  </w:num>
  <w:num w:numId="20" w16cid:durableId="212616561">
    <w:abstractNumId w:val="41"/>
  </w:num>
  <w:num w:numId="21" w16cid:durableId="496306638">
    <w:abstractNumId w:val="36"/>
  </w:num>
  <w:num w:numId="22" w16cid:durableId="1818110695">
    <w:abstractNumId w:val="20"/>
  </w:num>
  <w:num w:numId="23" w16cid:durableId="1867475596">
    <w:abstractNumId w:val="55"/>
  </w:num>
  <w:num w:numId="24" w16cid:durableId="497496992">
    <w:abstractNumId w:val="51"/>
  </w:num>
  <w:num w:numId="25" w16cid:durableId="1750233463">
    <w:abstractNumId w:val="14"/>
  </w:num>
  <w:num w:numId="26" w16cid:durableId="543713660">
    <w:abstractNumId w:val="38"/>
  </w:num>
  <w:num w:numId="27" w16cid:durableId="809902904">
    <w:abstractNumId w:val="52"/>
  </w:num>
  <w:num w:numId="28" w16cid:durableId="1675767887">
    <w:abstractNumId w:val="56"/>
  </w:num>
  <w:num w:numId="29" w16cid:durableId="908223494">
    <w:abstractNumId w:val="18"/>
  </w:num>
  <w:num w:numId="30" w16cid:durableId="468402907">
    <w:abstractNumId w:val="57"/>
  </w:num>
  <w:num w:numId="31" w16cid:durableId="20813667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16962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3847479">
    <w:abstractNumId w:val="7"/>
  </w:num>
  <w:num w:numId="34" w16cid:durableId="1250236575">
    <w:abstractNumId w:val="33"/>
  </w:num>
  <w:num w:numId="35" w16cid:durableId="2081125035">
    <w:abstractNumId w:val="23"/>
  </w:num>
  <w:num w:numId="36" w16cid:durableId="1237593472">
    <w:abstractNumId w:val="35"/>
  </w:num>
  <w:num w:numId="37" w16cid:durableId="677460364">
    <w:abstractNumId w:val="1"/>
  </w:num>
  <w:num w:numId="38" w16cid:durableId="2146897050">
    <w:abstractNumId w:val="24"/>
  </w:num>
  <w:num w:numId="39" w16cid:durableId="1520116800">
    <w:abstractNumId w:val="6"/>
  </w:num>
  <w:num w:numId="40" w16cid:durableId="1840610375">
    <w:abstractNumId w:val="5"/>
  </w:num>
  <w:num w:numId="41" w16cid:durableId="2050448873">
    <w:abstractNumId w:val="44"/>
  </w:num>
  <w:num w:numId="42" w16cid:durableId="733894719">
    <w:abstractNumId w:val="4"/>
  </w:num>
  <w:num w:numId="43" w16cid:durableId="1010984161">
    <w:abstractNumId w:val="53"/>
  </w:num>
  <w:num w:numId="44" w16cid:durableId="1592155865">
    <w:abstractNumId w:val="30"/>
  </w:num>
  <w:num w:numId="45" w16cid:durableId="1594509284">
    <w:abstractNumId w:val="16"/>
  </w:num>
  <w:num w:numId="46" w16cid:durableId="1968508778">
    <w:abstractNumId w:val="29"/>
  </w:num>
  <w:num w:numId="47" w16cid:durableId="1463039126">
    <w:abstractNumId w:val="49"/>
  </w:num>
  <w:num w:numId="48" w16cid:durableId="1107969111">
    <w:abstractNumId w:val="2"/>
  </w:num>
  <w:num w:numId="49" w16cid:durableId="964821231">
    <w:abstractNumId w:val="28"/>
  </w:num>
  <w:num w:numId="50" w16cid:durableId="1509321993">
    <w:abstractNumId w:val="12"/>
  </w:num>
  <w:num w:numId="51" w16cid:durableId="241108072">
    <w:abstractNumId w:val="13"/>
  </w:num>
  <w:num w:numId="52" w16cid:durableId="1012955803">
    <w:abstractNumId w:val="43"/>
  </w:num>
  <w:num w:numId="53" w16cid:durableId="2094355661">
    <w:abstractNumId w:val="8"/>
  </w:num>
  <w:num w:numId="54" w16cid:durableId="1752385162">
    <w:abstractNumId w:val="10"/>
  </w:num>
  <w:num w:numId="55" w16cid:durableId="1708523824">
    <w:abstractNumId w:val="21"/>
  </w:num>
  <w:num w:numId="56" w16cid:durableId="18945843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850308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47260685">
    <w:abstractNumId w:val="42"/>
  </w:num>
  <w:num w:numId="59" w16cid:durableId="661860155">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0F72"/>
    <w:rsid w:val="00001165"/>
    <w:rsid w:val="0000254F"/>
    <w:rsid w:val="000157C5"/>
    <w:rsid w:val="00016C96"/>
    <w:rsid w:val="000218B7"/>
    <w:rsid w:val="00021DC9"/>
    <w:rsid w:val="0002219A"/>
    <w:rsid w:val="00030627"/>
    <w:rsid w:val="0003357A"/>
    <w:rsid w:val="0005538F"/>
    <w:rsid w:val="000560FC"/>
    <w:rsid w:val="00064C98"/>
    <w:rsid w:val="00071FAC"/>
    <w:rsid w:val="00074DB8"/>
    <w:rsid w:val="00076EF0"/>
    <w:rsid w:val="000875DD"/>
    <w:rsid w:val="00087CD2"/>
    <w:rsid w:val="000A1B17"/>
    <w:rsid w:val="000A2FCC"/>
    <w:rsid w:val="000A7B41"/>
    <w:rsid w:val="000A7D95"/>
    <w:rsid w:val="000A7E58"/>
    <w:rsid w:val="000B03F2"/>
    <w:rsid w:val="000B1A52"/>
    <w:rsid w:val="000B7205"/>
    <w:rsid w:val="000B76D2"/>
    <w:rsid w:val="000C05E8"/>
    <w:rsid w:val="000C24F0"/>
    <w:rsid w:val="000C4290"/>
    <w:rsid w:val="000C56A7"/>
    <w:rsid w:val="000C68A6"/>
    <w:rsid w:val="000D0338"/>
    <w:rsid w:val="000D2DA7"/>
    <w:rsid w:val="000D60A4"/>
    <w:rsid w:val="000E14DD"/>
    <w:rsid w:val="000E4851"/>
    <w:rsid w:val="000E48FB"/>
    <w:rsid w:val="000F1585"/>
    <w:rsid w:val="000F2B2F"/>
    <w:rsid w:val="000F4E31"/>
    <w:rsid w:val="000F7540"/>
    <w:rsid w:val="00103244"/>
    <w:rsid w:val="00103520"/>
    <w:rsid w:val="00103EF0"/>
    <w:rsid w:val="0011532B"/>
    <w:rsid w:val="0011553B"/>
    <w:rsid w:val="00124342"/>
    <w:rsid w:val="00126ADC"/>
    <w:rsid w:val="0013132F"/>
    <w:rsid w:val="001313AD"/>
    <w:rsid w:val="001366C2"/>
    <w:rsid w:val="00137BDF"/>
    <w:rsid w:val="00140641"/>
    <w:rsid w:val="0014526A"/>
    <w:rsid w:val="00145EA2"/>
    <w:rsid w:val="001507C7"/>
    <w:rsid w:val="00151146"/>
    <w:rsid w:val="00151FF4"/>
    <w:rsid w:val="00161B69"/>
    <w:rsid w:val="00161F83"/>
    <w:rsid w:val="00165575"/>
    <w:rsid w:val="00177EBA"/>
    <w:rsid w:val="00180F03"/>
    <w:rsid w:val="00183839"/>
    <w:rsid w:val="00184BD7"/>
    <w:rsid w:val="00185358"/>
    <w:rsid w:val="0018714B"/>
    <w:rsid w:val="00193065"/>
    <w:rsid w:val="001948CC"/>
    <w:rsid w:val="001A50CD"/>
    <w:rsid w:val="001A6A38"/>
    <w:rsid w:val="001B2FE2"/>
    <w:rsid w:val="001B3C33"/>
    <w:rsid w:val="001B63DC"/>
    <w:rsid w:val="001D1C9E"/>
    <w:rsid w:val="001D61E2"/>
    <w:rsid w:val="001E2ED1"/>
    <w:rsid w:val="001E2F3D"/>
    <w:rsid w:val="001E3153"/>
    <w:rsid w:val="001E3334"/>
    <w:rsid w:val="001F5EDD"/>
    <w:rsid w:val="001F7572"/>
    <w:rsid w:val="00200E95"/>
    <w:rsid w:val="00204243"/>
    <w:rsid w:val="002118F3"/>
    <w:rsid w:val="00214808"/>
    <w:rsid w:val="002176FC"/>
    <w:rsid w:val="00221116"/>
    <w:rsid w:val="002236CF"/>
    <w:rsid w:val="00223B97"/>
    <w:rsid w:val="00231DB3"/>
    <w:rsid w:val="00233A39"/>
    <w:rsid w:val="00234E2A"/>
    <w:rsid w:val="00235913"/>
    <w:rsid w:val="00252D0B"/>
    <w:rsid w:val="002537F9"/>
    <w:rsid w:val="00254545"/>
    <w:rsid w:val="0026097F"/>
    <w:rsid w:val="00260F2A"/>
    <w:rsid w:val="0026119C"/>
    <w:rsid w:val="00261DD6"/>
    <w:rsid w:val="0026758A"/>
    <w:rsid w:val="00292A86"/>
    <w:rsid w:val="002A3AA8"/>
    <w:rsid w:val="002A5063"/>
    <w:rsid w:val="002A7DA2"/>
    <w:rsid w:val="002B187F"/>
    <w:rsid w:val="002B260C"/>
    <w:rsid w:val="002B3CD8"/>
    <w:rsid w:val="002C52CF"/>
    <w:rsid w:val="002C5F0C"/>
    <w:rsid w:val="002D0679"/>
    <w:rsid w:val="002D0C40"/>
    <w:rsid w:val="002E5AED"/>
    <w:rsid w:val="002F1957"/>
    <w:rsid w:val="002F2054"/>
    <w:rsid w:val="0030056C"/>
    <w:rsid w:val="003010E0"/>
    <w:rsid w:val="00305FB9"/>
    <w:rsid w:val="0031375B"/>
    <w:rsid w:val="00313CA5"/>
    <w:rsid w:val="003210AE"/>
    <w:rsid w:val="003237D7"/>
    <w:rsid w:val="00324CD2"/>
    <w:rsid w:val="00343BB9"/>
    <w:rsid w:val="003531F7"/>
    <w:rsid w:val="00355E9B"/>
    <w:rsid w:val="0036570B"/>
    <w:rsid w:val="003672E8"/>
    <w:rsid w:val="003711BF"/>
    <w:rsid w:val="00373D27"/>
    <w:rsid w:val="00374D3F"/>
    <w:rsid w:val="003806BB"/>
    <w:rsid w:val="0038426F"/>
    <w:rsid w:val="00385433"/>
    <w:rsid w:val="003943CE"/>
    <w:rsid w:val="00394B74"/>
    <w:rsid w:val="00394D10"/>
    <w:rsid w:val="00396A55"/>
    <w:rsid w:val="003A4720"/>
    <w:rsid w:val="003B47CC"/>
    <w:rsid w:val="003C76D5"/>
    <w:rsid w:val="003C7B47"/>
    <w:rsid w:val="003D0075"/>
    <w:rsid w:val="003E0A27"/>
    <w:rsid w:val="003E54E2"/>
    <w:rsid w:val="003F5CDA"/>
    <w:rsid w:val="003F7767"/>
    <w:rsid w:val="003F7BFE"/>
    <w:rsid w:val="00400714"/>
    <w:rsid w:val="00400D1C"/>
    <w:rsid w:val="00411F83"/>
    <w:rsid w:val="00415A35"/>
    <w:rsid w:val="004176AA"/>
    <w:rsid w:val="00435029"/>
    <w:rsid w:val="004425E6"/>
    <w:rsid w:val="00445B91"/>
    <w:rsid w:val="004604F9"/>
    <w:rsid w:val="004651ED"/>
    <w:rsid w:val="00473F58"/>
    <w:rsid w:val="00474FB5"/>
    <w:rsid w:val="0048501B"/>
    <w:rsid w:val="00486260"/>
    <w:rsid w:val="00487894"/>
    <w:rsid w:val="00490713"/>
    <w:rsid w:val="00491D75"/>
    <w:rsid w:val="00496E1A"/>
    <w:rsid w:val="00497CE1"/>
    <w:rsid w:val="004A20FC"/>
    <w:rsid w:val="004A3E3C"/>
    <w:rsid w:val="004B0829"/>
    <w:rsid w:val="004B095A"/>
    <w:rsid w:val="004B4BCF"/>
    <w:rsid w:val="004C35D6"/>
    <w:rsid w:val="004C3A3C"/>
    <w:rsid w:val="004C449F"/>
    <w:rsid w:val="004D47F9"/>
    <w:rsid w:val="004E1439"/>
    <w:rsid w:val="004F0083"/>
    <w:rsid w:val="004F5065"/>
    <w:rsid w:val="00500A56"/>
    <w:rsid w:val="00504F20"/>
    <w:rsid w:val="0050586C"/>
    <w:rsid w:val="00512A12"/>
    <w:rsid w:val="00513C34"/>
    <w:rsid w:val="00513DED"/>
    <w:rsid w:val="00520366"/>
    <w:rsid w:val="00522E16"/>
    <w:rsid w:val="00525C6E"/>
    <w:rsid w:val="00527C18"/>
    <w:rsid w:val="00534F8C"/>
    <w:rsid w:val="00560EC0"/>
    <w:rsid w:val="00560F4B"/>
    <w:rsid w:val="00565FBD"/>
    <w:rsid w:val="00575683"/>
    <w:rsid w:val="00576C51"/>
    <w:rsid w:val="00583B34"/>
    <w:rsid w:val="0059134E"/>
    <w:rsid w:val="00593247"/>
    <w:rsid w:val="00594819"/>
    <w:rsid w:val="00595AD7"/>
    <w:rsid w:val="00596C15"/>
    <w:rsid w:val="005A5BAE"/>
    <w:rsid w:val="005A6F07"/>
    <w:rsid w:val="005A74FB"/>
    <w:rsid w:val="005B02ED"/>
    <w:rsid w:val="005B18DD"/>
    <w:rsid w:val="005B4A13"/>
    <w:rsid w:val="005B6F06"/>
    <w:rsid w:val="005C4059"/>
    <w:rsid w:val="005C4127"/>
    <w:rsid w:val="005C6041"/>
    <w:rsid w:val="005D27D0"/>
    <w:rsid w:val="005D5CCF"/>
    <w:rsid w:val="005E2437"/>
    <w:rsid w:val="005E77FE"/>
    <w:rsid w:val="005E7FD6"/>
    <w:rsid w:val="005F2530"/>
    <w:rsid w:val="005F55FF"/>
    <w:rsid w:val="0060212A"/>
    <w:rsid w:val="00602BEF"/>
    <w:rsid w:val="00603845"/>
    <w:rsid w:val="00604687"/>
    <w:rsid w:val="0060586E"/>
    <w:rsid w:val="00606DB5"/>
    <w:rsid w:val="00613867"/>
    <w:rsid w:val="0062007C"/>
    <w:rsid w:val="00620816"/>
    <w:rsid w:val="00621A13"/>
    <w:rsid w:val="00622908"/>
    <w:rsid w:val="006253FA"/>
    <w:rsid w:val="00633B7E"/>
    <w:rsid w:val="00634C43"/>
    <w:rsid w:val="0064723E"/>
    <w:rsid w:val="00653B69"/>
    <w:rsid w:val="006568AC"/>
    <w:rsid w:val="00682355"/>
    <w:rsid w:val="00682C8C"/>
    <w:rsid w:val="006856DA"/>
    <w:rsid w:val="00686F5B"/>
    <w:rsid w:val="006872DC"/>
    <w:rsid w:val="0069285A"/>
    <w:rsid w:val="00697573"/>
    <w:rsid w:val="006A55F1"/>
    <w:rsid w:val="006A5A54"/>
    <w:rsid w:val="006A5D17"/>
    <w:rsid w:val="006B0DD9"/>
    <w:rsid w:val="006C0653"/>
    <w:rsid w:val="006C0A8D"/>
    <w:rsid w:val="006C6B81"/>
    <w:rsid w:val="006D342A"/>
    <w:rsid w:val="006F011E"/>
    <w:rsid w:val="006F2869"/>
    <w:rsid w:val="006F4069"/>
    <w:rsid w:val="006F6614"/>
    <w:rsid w:val="007006B8"/>
    <w:rsid w:val="00702BB6"/>
    <w:rsid w:val="00703E9A"/>
    <w:rsid w:val="00710F8D"/>
    <w:rsid w:val="0071278B"/>
    <w:rsid w:val="0071434A"/>
    <w:rsid w:val="007164E6"/>
    <w:rsid w:val="007236C0"/>
    <w:rsid w:val="007240B7"/>
    <w:rsid w:val="0072505B"/>
    <w:rsid w:val="0072760B"/>
    <w:rsid w:val="00733FB4"/>
    <w:rsid w:val="00735991"/>
    <w:rsid w:val="00737EB0"/>
    <w:rsid w:val="00742328"/>
    <w:rsid w:val="00742A3C"/>
    <w:rsid w:val="00751665"/>
    <w:rsid w:val="0075554E"/>
    <w:rsid w:val="00756B3F"/>
    <w:rsid w:val="007622BD"/>
    <w:rsid w:val="00766D19"/>
    <w:rsid w:val="007815FC"/>
    <w:rsid w:val="00785040"/>
    <w:rsid w:val="00797436"/>
    <w:rsid w:val="007A5212"/>
    <w:rsid w:val="007B7B23"/>
    <w:rsid w:val="007C00E1"/>
    <w:rsid w:val="007C04E7"/>
    <w:rsid w:val="007C6533"/>
    <w:rsid w:val="007D0577"/>
    <w:rsid w:val="007D6919"/>
    <w:rsid w:val="007D7386"/>
    <w:rsid w:val="007E4D79"/>
    <w:rsid w:val="007E6FC0"/>
    <w:rsid w:val="007E7009"/>
    <w:rsid w:val="007F299A"/>
    <w:rsid w:val="007F39D6"/>
    <w:rsid w:val="007F7DA6"/>
    <w:rsid w:val="008049F9"/>
    <w:rsid w:val="00805122"/>
    <w:rsid w:val="00805234"/>
    <w:rsid w:val="008078EF"/>
    <w:rsid w:val="00811091"/>
    <w:rsid w:val="008110C5"/>
    <w:rsid w:val="0081532A"/>
    <w:rsid w:val="00815413"/>
    <w:rsid w:val="008177E8"/>
    <w:rsid w:val="00820499"/>
    <w:rsid w:val="00820849"/>
    <w:rsid w:val="008227C8"/>
    <w:rsid w:val="008228E6"/>
    <w:rsid w:val="008273F3"/>
    <w:rsid w:val="00831B3F"/>
    <w:rsid w:val="0083551A"/>
    <w:rsid w:val="00835643"/>
    <w:rsid w:val="008360E8"/>
    <w:rsid w:val="00837D22"/>
    <w:rsid w:val="00840E16"/>
    <w:rsid w:val="00847368"/>
    <w:rsid w:val="00851CA8"/>
    <w:rsid w:val="00854343"/>
    <w:rsid w:val="008600CB"/>
    <w:rsid w:val="00861103"/>
    <w:rsid w:val="008644ED"/>
    <w:rsid w:val="008711B7"/>
    <w:rsid w:val="00872ED3"/>
    <w:rsid w:val="008741FC"/>
    <w:rsid w:val="00875302"/>
    <w:rsid w:val="008754EF"/>
    <w:rsid w:val="00883992"/>
    <w:rsid w:val="00887169"/>
    <w:rsid w:val="00891392"/>
    <w:rsid w:val="008B14C7"/>
    <w:rsid w:val="008B4CF1"/>
    <w:rsid w:val="008B6BBF"/>
    <w:rsid w:val="008B7CD8"/>
    <w:rsid w:val="008C354B"/>
    <w:rsid w:val="008D4214"/>
    <w:rsid w:val="008D6EB5"/>
    <w:rsid w:val="008E1F2B"/>
    <w:rsid w:val="008E3F70"/>
    <w:rsid w:val="008E4D2A"/>
    <w:rsid w:val="008E59CE"/>
    <w:rsid w:val="008F1F20"/>
    <w:rsid w:val="008F4607"/>
    <w:rsid w:val="009048C5"/>
    <w:rsid w:val="009056E8"/>
    <w:rsid w:val="009112B2"/>
    <w:rsid w:val="00911A89"/>
    <w:rsid w:val="0093012F"/>
    <w:rsid w:val="00933C40"/>
    <w:rsid w:val="00935F42"/>
    <w:rsid w:val="00942B4A"/>
    <w:rsid w:val="00944A1A"/>
    <w:rsid w:val="009512CD"/>
    <w:rsid w:val="00962B54"/>
    <w:rsid w:val="00965F47"/>
    <w:rsid w:val="00977F85"/>
    <w:rsid w:val="00980940"/>
    <w:rsid w:val="00983663"/>
    <w:rsid w:val="009958EE"/>
    <w:rsid w:val="0099730E"/>
    <w:rsid w:val="00997E6C"/>
    <w:rsid w:val="009A07C6"/>
    <w:rsid w:val="009A0CCD"/>
    <w:rsid w:val="009A26AD"/>
    <w:rsid w:val="009A5256"/>
    <w:rsid w:val="009A5677"/>
    <w:rsid w:val="009A762D"/>
    <w:rsid w:val="009C0D1E"/>
    <w:rsid w:val="009C2588"/>
    <w:rsid w:val="009C7045"/>
    <w:rsid w:val="009D67BE"/>
    <w:rsid w:val="009E30C0"/>
    <w:rsid w:val="009E6F87"/>
    <w:rsid w:val="009F4D84"/>
    <w:rsid w:val="009F5DA4"/>
    <w:rsid w:val="00A00704"/>
    <w:rsid w:val="00A03B9A"/>
    <w:rsid w:val="00A058DB"/>
    <w:rsid w:val="00A06C58"/>
    <w:rsid w:val="00A1017A"/>
    <w:rsid w:val="00A1058C"/>
    <w:rsid w:val="00A105E4"/>
    <w:rsid w:val="00A12263"/>
    <w:rsid w:val="00A14C8E"/>
    <w:rsid w:val="00A21293"/>
    <w:rsid w:val="00A25621"/>
    <w:rsid w:val="00A25BC5"/>
    <w:rsid w:val="00A31D01"/>
    <w:rsid w:val="00A32230"/>
    <w:rsid w:val="00A44D99"/>
    <w:rsid w:val="00A50013"/>
    <w:rsid w:val="00A60258"/>
    <w:rsid w:val="00A61D1F"/>
    <w:rsid w:val="00A62B8F"/>
    <w:rsid w:val="00A63974"/>
    <w:rsid w:val="00A65726"/>
    <w:rsid w:val="00A80A0F"/>
    <w:rsid w:val="00A8380E"/>
    <w:rsid w:val="00A93EFB"/>
    <w:rsid w:val="00A97FED"/>
    <w:rsid w:val="00AA3CDF"/>
    <w:rsid w:val="00AA7503"/>
    <w:rsid w:val="00AB0796"/>
    <w:rsid w:val="00AB0B86"/>
    <w:rsid w:val="00AB361C"/>
    <w:rsid w:val="00AC7C1D"/>
    <w:rsid w:val="00AD072D"/>
    <w:rsid w:val="00AD097C"/>
    <w:rsid w:val="00AD34B8"/>
    <w:rsid w:val="00AD460A"/>
    <w:rsid w:val="00AE3179"/>
    <w:rsid w:val="00AF05FE"/>
    <w:rsid w:val="00AF6423"/>
    <w:rsid w:val="00B01D51"/>
    <w:rsid w:val="00B06C7C"/>
    <w:rsid w:val="00B11449"/>
    <w:rsid w:val="00B12B96"/>
    <w:rsid w:val="00B12F3C"/>
    <w:rsid w:val="00B17654"/>
    <w:rsid w:val="00B200C4"/>
    <w:rsid w:val="00B21C62"/>
    <w:rsid w:val="00B222ED"/>
    <w:rsid w:val="00B233D6"/>
    <w:rsid w:val="00B2743C"/>
    <w:rsid w:val="00B340A6"/>
    <w:rsid w:val="00B402FF"/>
    <w:rsid w:val="00B4186F"/>
    <w:rsid w:val="00B43078"/>
    <w:rsid w:val="00B44F25"/>
    <w:rsid w:val="00B450E6"/>
    <w:rsid w:val="00B46FFE"/>
    <w:rsid w:val="00B5236F"/>
    <w:rsid w:val="00B562F3"/>
    <w:rsid w:val="00B649DE"/>
    <w:rsid w:val="00B6510C"/>
    <w:rsid w:val="00B70483"/>
    <w:rsid w:val="00B709FB"/>
    <w:rsid w:val="00B7255B"/>
    <w:rsid w:val="00B80FF6"/>
    <w:rsid w:val="00B86B36"/>
    <w:rsid w:val="00B9152C"/>
    <w:rsid w:val="00BA65E2"/>
    <w:rsid w:val="00BA7077"/>
    <w:rsid w:val="00BB243D"/>
    <w:rsid w:val="00BB365B"/>
    <w:rsid w:val="00BC1112"/>
    <w:rsid w:val="00BC22E5"/>
    <w:rsid w:val="00BC3862"/>
    <w:rsid w:val="00BC38FC"/>
    <w:rsid w:val="00BC4635"/>
    <w:rsid w:val="00BD1064"/>
    <w:rsid w:val="00BD358E"/>
    <w:rsid w:val="00BD74D9"/>
    <w:rsid w:val="00BE42C6"/>
    <w:rsid w:val="00BE5AAB"/>
    <w:rsid w:val="00BE6041"/>
    <w:rsid w:val="00BF16A9"/>
    <w:rsid w:val="00BF4B7F"/>
    <w:rsid w:val="00BF6DEC"/>
    <w:rsid w:val="00BF70AD"/>
    <w:rsid w:val="00C026C6"/>
    <w:rsid w:val="00C03481"/>
    <w:rsid w:val="00C0619F"/>
    <w:rsid w:val="00C1106B"/>
    <w:rsid w:val="00C11A94"/>
    <w:rsid w:val="00C13F27"/>
    <w:rsid w:val="00C14FDB"/>
    <w:rsid w:val="00C2646C"/>
    <w:rsid w:val="00C3022A"/>
    <w:rsid w:val="00C30E26"/>
    <w:rsid w:val="00C321E1"/>
    <w:rsid w:val="00C32B24"/>
    <w:rsid w:val="00C34B6A"/>
    <w:rsid w:val="00C42C6F"/>
    <w:rsid w:val="00C467FE"/>
    <w:rsid w:val="00C47C25"/>
    <w:rsid w:val="00C52791"/>
    <w:rsid w:val="00C62945"/>
    <w:rsid w:val="00C66667"/>
    <w:rsid w:val="00C67EBA"/>
    <w:rsid w:val="00C702C0"/>
    <w:rsid w:val="00C80A89"/>
    <w:rsid w:val="00C838A7"/>
    <w:rsid w:val="00C83F0B"/>
    <w:rsid w:val="00C86426"/>
    <w:rsid w:val="00C93CFE"/>
    <w:rsid w:val="00C943AB"/>
    <w:rsid w:val="00C96950"/>
    <w:rsid w:val="00CA0FA4"/>
    <w:rsid w:val="00CA2193"/>
    <w:rsid w:val="00CA731E"/>
    <w:rsid w:val="00CB0A9E"/>
    <w:rsid w:val="00CB1803"/>
    <w:rsid w:val="00CB28EC"/>
    <w:rsid w:val="00CD50D8"/>
    <w:rsid w:val="00CD7514"/>
    <w:rsid w:val="00CD7D86"/>
    <w:rsid w:val="00CE22EB"/>
    <w:rsid w:val="00CE4A9B"/>
    <w:rsid w:val="00CF0587"/>
    <w:rsid w:val="00CF2363"/>
    <w:rsid w:val="00CF76E9"/>
    <w:rsid w:val="00D1154C"/>
    <w:rsid w:val="00D203C7"/>
    <w:rsid w:val="00D242F7"/>
    <w:rsid w:val="00D277BF"/>
    <w:rsid w:val="00D30CF8"/>
    <w:rsid w:val="00D4208A"/>
    <w:rsid w:val="00D44A57"/>
    <w:rsid w:val="00D54DE6"/>
    <w:rsid w:val="00D631B3"/>
    <w:rsid w:val="00D64DC3"/>
    <w:rsid w:val="00D71363"/>
    <w:rsid w:val="00D71CE4"/>
    <w:rsid w:val="00D7773B"/>
    <w:rsid w:val="00D826CA"/>
    <w:rsid w:val="00DA2545"/>
    <w:rsid w:val="00DD149A"/>
    <w:rsid w:val="00DD3444"/>
    <w:rsid w:val="00DD65E8"/>
    <w:rsid w:val="00DE029B"/>
    <w:rsid w:val="00DE14FC"/>
    <w:rsid w:val="00DE338F"/>
    <w:rsid w:val="00DE7816"/>
    <w:rsid w:val="00DF0A1E"/>
    <w:rsid w:val="00DF1763"/>
    <w:rsid w:val="00DF3A7D"/>
    <w:rsid w:val="00E0119B"/>
    <w:rsid w:val="00E030BC"/>
    <w:rsid w:val="00E06686"/>
    <w:rsid w:val="00E06B09"/>
    <w:rsid w:val="00E145D4"/>
    <w:rsid w:val="00E15F47"/>
    <w:rsid w:val="00E21EF6"/>
    <w:rsid w:val="00E23C9C"/>
    <w:rsid w:val="00E2713B"/>
    <w:rsid w:val="00E2715D"/>
    <w:rsid w:val="00E300AB"/>
    <w:rsid w:val="00E30F37"/>
    <w:rsid w:val="00E44134"/>
    <w:rsid w:val="00E5740F"/>
    <w:rsid w:val="00E57634"/>
    <w:rsid w:val="00E60BE0"/>
    <w:rsid w:val="00E63E7D"/>
    <w:rsid w:val="00E666A9"/>
    <w:rsid w:val="00E723C9"/>
    <w:rsid w:val="00E82484"/>
    <w:rsid w:val="00E8344E"/>
    <w:rsid w:val="00E843A2"/>
    <w:rsid w:val="00E87622"/>
    <w:rsid w:val="00E9104B"/>
    <w:rsid w:val="00E92A91"/>
    <w:rsid w:val="00E9448C"/>
    <w:rsid w:val="00EB4B6A"/>
    <w:rsid w:val="00EB5400"/>
    <w:rsid w:val="00EC0BFA"/>
    <w:rsid w:val="00EC6F7C"/>
    <w:rsid w:val="00EC7179"/>
    <w:rsid w:val="00ED461C"/>
    <w:rsid w:val="00ED780D"/>
    <w:rsid w:val="00EF035C"/>
    <w:rsid w:val="00EF7BF6"/>
    <w:rsid w:val="00F00167"/>
    <w:rsid w:val="00F05413"/>
    <w:rsid w:val="00F111A0"/>
    <w:rsid w:val="00F12BEC"/>
    <w:rsid w:val="00F17892"/>
    <w:rsid w:val="00F20023"/>
    <w:rsid w:val="00F2293B"/>
    <w:rsid w:val="00F2583E"/>
    <w:rsid w:val="00F328C0"/>
    <w:rsid w:val="00F34F50"/>
    <w:rsid w:val="00F37BD6"/>
    <w:rsid w:val="00F44C44"/>
    <w:rsid w:val="00F52232"/>
    <w:rsid w:val="00F54B3A"/>
    <w:rsid w:val="00F564FA"/>
    <w:rsid w:val="00F57298"/>
    <w:rsid w:val="00F618A6"/>
    <w:rsid w:val="00F61C86"/>
    <w:rsid w:val="00F67B02"/>
    <w:rsid w:val="00F70A16"/>
    <w:rsid w:val="00F70C6E"/>
    <w:rsid w:val="00F83F8C"/>
    <w:rsid w:val="00F8473C"/>
    <w:rsid w:val="00F86044"/>
    <w:rsid w:val="00F90694"/>
    <w:rsid w:val="00F94DFA"/>
    <w:rsid w:val="00FA6CA6"/>
    <w:rsid w:val="00FB00F8"/>
    <w:rsid w:val="00FB0A01"/>
    <w:rsid w:val="00FB1B41"/>
    <w:rsid w:val="00FB6576"/>
    <w:rsid w:val="00FC093F"/>
    <w:rsid w:val="00FC5021"/>
    <w:rsid w:val="00FC7798"/>
    <w:rsid w:val="00FD0ACE"/>
    <w:rsid w:val="00FD3A05"/>
    <w:rsid w:val="00FF0219"/>
    <w:rsid w:val="00FF75D7"/>
    <w:rsid w:val="00FF7AB4"/>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6D2810F"/>
  <w15:docId w15:val="{98DA4615-D0C3-4392-A0B3-E95F631E3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3C9"/>
    <w:pPr>
      <w:spacing w:after="120" w:line="276" w:lineRule="auto"/>
      <w:jc w:val="both"/>
    </w:pPr>
    <w:rPr>
      <w:sz w:val="22"/>
      <w:szCs w:val="22"/>
      <w:lang w:eastAsia="en-US"/>
    </w:rPr>
  </w:style>
  <w:style w:type="paragraph" w:styleId="Heading1">
    <w:name w:val="heading 1"/>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basedOn w:val="Heading1"/>
    <w:next w:val="Normal"/>
    <w:link w:val="Heading2Char"/>
    <w:qFormat/>
    <w:pPr>
      <w:numPr>
        <w:ilvl w:val="1"/>
      </w:numPr>
      <w:outlineLvl w:val="1"/>
    </w:pPr>
    <w:rPr>
      <w:iCs w:val="0"/>
      <w:sz w:val="28"/>
      <w:szCs w:val="26"/>
      <w:lang w:val="en-ZA"/>
    </w:rPr>
  </w:style>
  <w:style w:type="paragraph" w:styleId="Heading3">
    <w:name w:val="heading 3"/>
    <w:basedOn w:val="Heading1"/>
    <w:next w:val="Normal"/>
    <w:link w:val="Heading3Char"/>
    <w:qFormat/>
    <w:pPr>
      <w:numPr>
        <w:ilvl w:val="2"/>
      </w:numPr>
      <w:outlineLvl w:val="2"/>
    </w:pPr>
    <w:rPr>
      <w:sz w:val="24"/>
      <w:szCs w:val="24"/>
    </w:rPr>
  </w:style>
  <w:style w:type="paragraph" w:styleId="Heading4">
    <w:name w:val="heading 4"/>
    <w:basedOn w:val="Heading1"/>
    <w:next w:val="Normal"/>
    <w:link w:val="Heading4Char"/>
    <w:uiPriority w:val="5"/>
    <w:unhideWhenUsed/>
    <w:qFormat/>
    <w:pPr>
      <w:numPr>
        <w:ilvl w:val="3"/>
      </w:numPr>
      <w:ind w:left="1135"/>
      <w:outlineLvl w:val="3"/>
    </w:pPr>
    <w:rPr>
      <w:iCs w:val="0"/>
      <w:sz w:val="24"/>
    </w:rPr>
  </w:style>
  <w:style w:type="paragraph" w:styleId="Heading5">
    <w:name w:val="heading 5"/>
    <w:basedOn w:val="Heading1"/>
    <w:next w:val="Normal"/>
    <w:link w:val="Heading5Char"/>
    <w:uiPriority w:val="2"/>
    <w:unhideWhenUsed/>
    <w:qFormat/>
    <w:pPr>
      <w:numPr>
        <w:ilvl w:val="4"/>
      </w:numPr>
      <w:outlineLvl w:val="4"/>
    </w:pPr>
    <w:rPr>
      <w:sz w:val="24"/>
    </w:rPr>
  </w:style>
  <w:style w:type="paragraph" w:styleId="Heading6">
    <w:name w:val="heading 6"/>
    <w:basedOn w:val="Heading1"/>
    <w:next w:val="Normal"/>
    <w:link w:val="Heading6Char"/>
    <w:uiPriority w:val="2"/>
    <w:unhideWhenUsed/>
    <w:qFormat/>
    <w:pPr>
      <w:numPr>
        <w:ilvl w:val="5"/>
      </w:numPr>
      <w:outlineLvl w:val="5"/>
    </w:pPr>
    <w:rPr>
      <w:sz w:val="24"/>
    </w:rPr>
  </w:style>
  <w:style w:type="paragraph" w:styleId="Heading7">
    <w:name w:val="heading 7"/>
    <w:basedOn w:val="Heading1"/>
    <w:next w:val="Normal"/>
    <w:link w:val="Heading7Char"/>
    <w:uiPriority w:val="2"/>
    <w:unhideWhenUsed/>
    <w:qFormat/>
    <w:pPr>
      <w:numPr>
        <w:ilvl w:val="6"/>
      </w:numPr>
      <w:outlineLvl w:val="6"/>
    </w:pPr>
    <w:rPr>
      <w:iCs w:val="0"/>
      <w:sz w:val="24"/>
    </w:rPr>
  </w:style>
  <w:style w:type="paragraph" w:styleId="Heading8">
    <w:name w:val="heading 8"/>
    <w:basedOn w:val="Heading1"/>
    <w:next w:val="Normal"/>
    <w:link w:val="Heading8Char"/>
    <w:uiPriority w:val="2"/>
    <w:unhideWhenUsed/>
    <w:qFormat/>
    <w:pPr>
      <w:numPr>
        <w:ilvl w:val="7"/>
      </w:numPr>
      <w:outlineLvl w:val="7"/>
    </w:pPr>
    <w:rPr>
      <w:sz w:val="24"/>
      <w:szCs w:val="21"/>
    </w:rPr>
  </w:style>
  <w:style w:type="paragraph" w:styleId="Heading9">
    <w:name w:val="heading 9"/>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aliases w:val="margaret"/>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ind w:left="0"/>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B4186F"/>
    <w:rPr>
      <w:sz w:val="22"/>
      <w:szCs w:val="22"/>
      <w:lang w:eastAsia="en-US"/>
    </w:rPr>
  </w:style>
  <w:style w:type="table" w:customStyle="1" w:styleId="margaret1">
    <w:name w:val="margaret1"/>
    <w:basedOn w:val="TableNormal"/>
    <w:next w:val="TableGrid"/>
    <w:rsid w:val="004F00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cid:image001.png@01DCD3D7.118859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F46065" w:rsidRDefault="00F367D0">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74DB8"/>
    <w:rsid w:val="00075BEB"/>
    <w:rsid w:val="000B5E73"/>
    <w:rsid w:val="00232E0E"/>
    <w:rsid w:val="002867E9"/>
    <w:rsid w:val="00297E8B"/>
    <w:rsid w:val="002B3CD8"/>
    <w:rsid w:val="00345C5F"/>
    <w:rsid w:val="00386135"/>
    <w:rsid w:val="0047116C"/>
    <w:rsid w:val="00471C25"/>
    <w:rsid w:val="00520366"/>
    <w:rsid w:val="00633C07"/>
    <w:rsid w:val="008110C5"/>
    <w:rsid w:val="00837928"/>
    <w:rsid w:val="008C354B"/>
    <w:rsid w:val="00997E45"/>
    <w:rsid w:val="009A18F7"/>
    <w:rsid w:val="00A000BB"/>
    <w:rsid w:val="00AA536C"/>
    <w:rsid w:val="00B12B96"/>
    <w:rsid w:val="00B17DE7"/>
    <w:rsid w:val="00B43078"/>
    <w:rsid w:val="00B44F25"/>
    <w:rsid w:val="00B56AE3"/>
    <w:rsid w:val="00BF7702"/>
    <w:rsid w:val="00D1720E"/>
    <w:rsid w:val="00DD02A3"/>
    <w:rsid w:val="00E3273F"/>
    <w:rsid w:val="00E51F53"/>
    <w:rsid w:val="00E707A7"/>
    <w:rsid w:val="00E83AEA"/>
    <w:rsid w:val="00E9448C"/>
    <w:rsid w:val="00EC0BFA"/>
    <w:rsid w:val="00F367D0"/>
    <w:rsid w:val="00F46065"/>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9F068F23-E4A2-423C-B4EB-B6F24B49BD0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50</TotalTime>
  <Pages>1</Pages>
  <Words>6721</Words>
  <Characters>38311</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NozintleK</dc:creator>
  <cp:lastModifiedBy>Audrey Baloyi</cp:lastModifiedBy>
  <cp:revision>9</cp:revision>
  <dcterms:created xsi:type="dcterms:W3CDTF">2026-07-06T11:50:00Z</dcterms:created>
  <dcterms:modified xsi:type="dcterms:W3CDTF">2026-07-07T12:52:00Z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ies>
</file>