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C392D" w14:textId="77777777" w:rsidR="005F423D" w:rsidRDefault="005F423D" w:rsidP="005F423D">
      <w:pPr>
        <w:spacing w:after="200" w:line="276" w:lineRule="auto"/>
        <w:jc w:val="right"/>
        <w:rPr>
          <w:rFonts w:cs="Calibri"/>
          <w:sz w:val="22"/>
          <w:szCs w:val="22"/>
        </w:rPr>
      </w:pPr>
      <w:bookmarkStart w:id="0" w:name="_Hlk134089637"/>
    </w:p>
    <w:p w14:paraId="572A4A57" w14:textId="77777777" w:rsidR="005F423D" w:rsidRDefault="005F423D" w:rsidP="005F423D">
      <w:pPr>
        <w:tabs>
          <w:tab w:val="right" w:pos="9649"/>
        </w:tabs>
        <w:spacing w:after="200" w:line="276" w:lineRule="auto"/>
        <w:jc w:val="both"/>
        <w:rPr>
          <w:rFonts w:cs="Calibri"/>
          <w:sz w:val="22"/>
          <w:szCs w:val="22"/>
        </w:rPr>
      </w:pPr>
      <w:r>
        <w:rPr>
          <w:noProof/>
          <w:lang w:val="en-GB" w:eastAsia="en-GB"/>
        </w:rPr>
        <w:drawing>
          <wp:anchor distT="0" distB="0" distL="114300" distR="114300" simplePos="0" relativeHeight="251662336" behindDoc="0" locked="0" layoutInCell="1" allowOverlap="1" wp14:anchorId="15139956" wp14:editId="2BEE2BCB">
            <wp:simplePos x="0" y="0"/>
            <wp:positionH relativeFrom="margin">
              <wp:posOffset>2606040</wp:posOffset>
            </wp:positionH>
            <wp:positionV relativeFrom="paragraph">
              <wp:posOffset>136525</wp:posOffset>
            </wp:positionV>
            <wp:extent cx="855980" cy="107188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5980" cy="1071880"/>
                    </a:xfrm>
                    <a:prstGeom prst="rect">
                      <a:avLst/>
                    </a:prstGeom>
                    <a:noFill/>
                  </pic:spPr>
                </pic:pic>
              </a:graphicData>
            </a:graphic>
            <wp14:sizeRelH relativeFrom="margin">
              <wp14:pctWidth>0</wp14:pctWidth>
            </wp14:sizeRelH>
            <wp14:sizeRelV relativeFrom="margin">
              <wp14:pctHeight>0</wp14:pctHeight>
            </wp14:sizeRelV>
          </wp:anchor>
        </w:drawing>
      </w:r>
      <w:r>
        <w:rPr>
          <w:rFonts w:cs="Calibri"/>
          <w:sz w:val="22"/>
          <w:szCs w:val="22"/>
        </w:rPr>
        <w:tab/>
      </w:r>
      <w:r>
        <w:rPr>
          <w:noProof/>
          <w:lang w:val="en-GB" w:eastAsia="en-GB"/>
        </w:rPr>
        <w:drawing>
          <wp:anchor distT="0" distB="0" distL="114300" distR="114300" simplePos="0" relativeHeight="251663360" behindDoc="1" locked="1" layoutInCell="1" allowOverlap="0" wp14:anchorId="6B12E362" wp14:editId="4EAA223C">
            <wp:simplePos x="0" y="0"/>
            <wp:positionH relativeFrom="page">
              <wp:posOffset>4572000</wp:posOffset>
            </wp:positionH>
            <wp:positionV relativeFrom="page">
              <wp:align>top</wp:align>
            </wp:positionV>
            <wp:extent cx="2979420" cy="444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979420" cy="4442460"/>
                    </a:xfrm>
                    <a:prstGeom prst="rect">
                      <a:avLst/>
                    </a:prstGeom>
                    <a:noFill/>
                  </pic:spPr>
                </pic:pic>
              </a:graphicData>
            </a:graphic>
            <wp14:sizeRelH relativeFrom="margin">
              <wp14:pctWidth>0</wp14:pctWidth>
            </wp14:sizeRelH>
            <wp14:sizeRelV relativeFrom="margin">
              <wp14:pctHeight>0</wp14:pctHeight>
            </wp14:sizeRelV>
          </wp:anchor>
        </w:drawing>
      </w:r>
    </w:p>
    <w:p w14:paraId="0C72C107" w14:textId="77777777" w:rsidR="005F423D" w:rsidRDefault="005F423D" w:rsidP="005F423D">
      <w:pPr>
        <w:spacing w:after="200" w:line="276" w:lineRule="auto"/>
        <w:jc w:val="both"/>
        <w:rPr>
          <w:rFonts w:cs="Calibri"/>
          <w:sz w:val="22"/>
          <w:szCs w:val="22"/>
        </w:rPr>
      </w:pPr>
    </w:p>
    <w:p w14:paraId="2963DFB8" w14:textId="77777777" w:rsidR="005F423D" w:rsidRDefault="005F423D" w:rsidP="005F423D">
      <w:pPr>
        <w:spacing w:after="200" w:line="276" w:lineRule="auto"/>
        <w:jc w:val="both"/>
        <w:rPr>
          <w:rFonts w:cs="Calibri"/>
          <w:sz w:val="22"/>
          <w:szCs w:val="22"/>
        </w:rPr>
      </w:pPr>
    </w:p>
    <w:p w14:paraId="778A55D4" w14:textId="77777777" w:rsidR="005F423D" w:rsidRDefault="005F423D" w:rsidP="005F423D">
      <w:pPr>
        <w:spacing w:after="200" w:line="276" w:lineRule="auto"/>
        <w:jc w:val="both"/>
        <w:rPr>
          <w:rFonts w:cs="Calibri"/>
          <w:sz w:val="22"/>
          <w:szCs w:val="22"/>
        </w:rPr>
      </w:pPr>
    </w:p>
    <w:p w14:paraId="110BAADE" w14:textId="77777777" w:rsidR="005F423D" w:rsidRDefault="005F423D" w:rsidP="005F423D">
      <w:pPr>
        <w:spacing w:after="200" w:line="276" w:lineRule="auto"/>
        <w:jc w:val="both"/>
        <w:rPr>
          <w:rFonts w:cs="Calibri"/>
          <w:sz w:val="22"/>
          <w:szCs w:val="22"/>
        </w:rPr>
      </w:pPr>
    </w:p>
    <w:p w14:paraId="07A6BC13" w14:textId="77777777" w:rsidR="005F423D" w:rsidRPr="001547E6" w:rsidRDefault="005F423D" w:rsidP="005F423D">
      <w:pPr>
        <w:spacing w:after="200" w:line="276" w:lineRule="auto"/>
        <w:jc w:val="both"/>
        <w:rPr>
          <w:rFonts w:ascii="Calibri Light" w:hAnsi="Calibri Light" w:cs="Calibri Light"/>
          <w:sz w:val="36"/>
          <w:szCs w:val="36"/>
        </w:rPr>
      </w:pPr>
    </w:p>
    <w:p w14:paraId="2289EBF0" w14:textId="523545D6" w:rsidR="005F423D" w:rsidRDefault="001D7165" w:rsidP="001D7165">
      <w:pPr>
        <w:rPr>
          <w:rFonts w:ascii="Calibri Light" w:hAnsi="Calibri Light" w:cs="Calibri Light"/>
          <w:b/>
          <w:color w:val="0E1B8D"/>
          <w:sz w:val="36"/>
          <w:szCs w:val="36"/>
        </w:rPr>
      </w:pPr>
      <w:r>
        <w:rPr>
          <w:rFonts w:ascii="Calibri Light" w:hAnsi="Calibri Light" w:cs="Calibri Light"/>
          <w:sz w:val="36"/>
          <w:szCs w:val="36"/>
        </w:rPr>
        <w:t xml:space="preserve">                               </w:t>
      </w:r>
      <w:r w:rsidR="005F423D" w:rsidRPr="001547E6">
        <w:rPr>
          <w:rFonts w:ascii="Calibri Light" w:hAnsi="Calibri Light" w:cs="Calibri Light"/>
          <w:b/>
          <w:color w:val="0E1B8D"/>
          <w:sz w:val="36"/>
          <w:szCs w:val="36"/>
        </w:rPr>
        <w:t>Bid Specification</w:t>
      </w:r>
    </w:p>
    <w:p w14:paraId="7BF8037E" w14:textId="2B431AEF" w:rsidR="005F423D" w:rsidRDefault="005F423D" w:rsidP="001D7165">
      <w:pPr>
        <w:rPr>
          <w:rFonts w:ascii="Calibri Light" w:hAnsi="Calibri Light" w:cs="Calibri Light"/>
          <w:b/>
          <w:color w:val="0E1B8D"/>
          <w:sz w:val="36"/>
          <w:szCs w:val="36"/>
        </w:rPr>
      </w:pPr>
    </w:p>
    <w:p w14:paraId="486D1612" w14:textId="1BF482D0" w:rsidR="001D7165" w:rsidRDefault="001D7165" w:rsidP="001D7165">
      <w:pPr>
        <w:rPr>
          <w:rFonts w:ascii="Calibri Light" w:hAnsi="Calibri Light" w:cs="Calibri Light"/>
          <w:b/>
          <w:color w:val="0E1B8D"/>
          <w:sz w:val="36"/>
          <w:szCs w:val="36"/>
        </w:rPr>
      </w:pP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3539"/>
        <w:gridCol w:w="6089"/>
      </w:tblGrid>
      <w:tr w:rsidR="001D7165" w:rsidRPr="00B6276C" w14:paraId="4DD156B2" w14:textId="77777777" w:rsidTr="00EC6700">
        <w:trPr>
          <w:trHeight w:val="567"/>
        </w:trPr>
        <w:tc>
          <w:tcPr>
            <w:tcW w:w="3539" w:type="dxa"/>
            <w:shd w:val="clear" w:color="auto" w:fill="DEEAF6" w:themeFill="accent1" w:themeFillTint="33"/>
            <w:vAlign w:val="center"/>
          </w:tcPr>
          <w:p w14:paraId="74960913" w14:textId="77777777" w:rsidR="001D7165" w:rsidRPr="00B6276C" w:rsidRDefault="001D7165" w:rsidP="00EC6700">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No:</w:t>
            </w:r>
          </w:p>
        </w:tc>
        <w:tc>
          <w:tcPr>
            <w:tcW w:w="6089" w:type="dxa"/>
            <w:vAlign w:val="center"/>
          </w:tcPr>
          <w:p w14:paraId="3AE71304" w14:textId="76303AD4" w:rsidR="001D7165" w:rsidRPr="004E3E3D" w:rsidRDefault="00C07C98" w:rsidP="00EC6700">
            <w:pPr>
              <w:rPr>
                <w:rFonts w:asciiTheme="majorHAnsi" w:hAnsiTheme="majorHAnsi"/>
                <w:bCs/>
                <w:color w:val="0E1B8D"/>
              </w:rPr>
            </w:pPr>
            <w:bookmarkStart w:id="1" w:name="_Hlk205363825"/>
            <w:r w:rsidRPr="00E05AED">
              <w:rPr>
                <w:rFonts w:asciiTheme="majorHAnsi" w:hAnsiTheme="majorHAnsi"/>
                <w:bCs/>
                <w:color w:val="0E1B8D"/>
              </w:rPr>
              <w:t>RFQ</w:t>
            </w:r>
            <w:bookmarkEnd w:id="1"/>
            <w:r>
              <w:rPr>
                <w:rFonts w:asciiTheme="majorHAnsi" w:hAnsiTheme="majorHAnsi"/>
                <w:bCs/>
                <w:color w:val="0E1B8D"/>
              </w:rPr>
              <w:t xml:space="preserve"> DHE 61</w:t>
            </w:r>
            <w:r w:rsidR="00E76098">
              <w:rPr>
                <w:rFonts w:asciiTheme="majorHAnsi" w:hAnsiTheme="majorHAnsi"/>
                <w:bCs/>
                <w:color w:val="0E1B8D"/>
              </w:rPr>
              <w:t>10</w:t>
            </w:r>
            <w:r>
              <w:rPr>
                <w:rFonts w:asciiTheme="majorHAnsi" w:hAnsiTheme="majorHAnsi"/>
                <w:bCs/>
                <w:color w:val="0E1B8D"/>
              </w:rPr>
              <w:t>-AHA-2026</w:t>
            </w:r>
          </w:p>
        </w:tc>
      </w:tr>
      <w:tr w:rsidR="00C46FC4" w:rsidRPr="00B6276C" w14:paraId="3B508D68" w14:textId="77777777" w:rsidTr="00EC6700">
        <w:trPr>
          <w:trHeight w:val="567"/>
        </w:trPr>
        <w:tc>
          <w:tcPr>
            <w:tcW w:w="3539" w:type="dxa"/>
            <w:shd w:val="clear" w:color="auto" w:fill="DEEAF6" w:themeFill="accent1" w:themeFillTint="33"/>
            <w:vAlign w:val="center"/>
          </w:tcPr>
          <w:p w14:paraId="72F7C71F" w14:textId="77777777" w:rsidR="00C46FC4" w:rsidRPr="00B6276C" w:rsidRDefault="00C46FC4" w:rsidP="00C46FC4">
            <w:pPr>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269EF603" w14:textId="3C79C0CC" w:rsidR="00C46FC4" w:rsidRPr="00B01DD4" w:rsidRDefault="00953F80" w:rsidP="00C46FC4">
            <w:pPr>
              <w:rPr>
                <w:rFonts w:asciiTheme="majorHAnsi" w:hAnsiTheme="majorHAnsi" w:cstheme="majorHAnsi"/>
                <w:b/>
                <w:color w:val="0E1B8D"/>
              </w:rPr>
            </w:pPr>
            <w:r w:rsidRPr="00B01DD4">
              <w:rPr>
                <w:rFonts w:asciiTheme="majorHAnsi" w:hAnsiTheme="majorHAnsi" w:cstheme="majorHAnsi"/>
                <w:b/>
                <w:color w:val="1F3864"/>
                <w:szCs w:val="28"/>
              </w:rPr>
              <w:t>PROCUREMENT OF</w:t>
            </w:r>
            <w:r>
              <w:rPr>
                <w:rFonts w:asciiTheme="majorHAnsi" w:hAnsiTheme="majorHAnsi" w:cstheme="majorHAnsi"/>
                <w:b/>
                <w:color w:val="1F3864"/>
                <w:szCs w:val="28"/>
              </w:rPr>
              <w:t xml:space="preserve"> </w:t>
            </w:r>
            <w:r w:rsidR="006A03C6">
              <w:rPr>
                <w:rFonts w:asciiTheme="majorHAnsi" w:hAnsiTheme="majorHAnsi" w:cstheme="majorHAnsi"/>
                <w:b/>
                <w:color w:val="1F3864"/>
                <w:szCs w:val="28"/>
              </w:rPr>
              <w:t xml:space="preserve">TWO THOUSAND SEVEN HUNDRED AND </w:t>
            </w:r>
            <w:r w:rsidR="00B55DF1">
              <w:rPr>
                <w:rFonts w:asciiTheme="majorHAnsi" w:hAnsiTheme="majorHAnsi" w:cstheme="majorHAnsi"/>
                <w:b/>
                <w:color w:val="1F3864"/>
                <w:szCs w:val="28"/>
              </w:rPr>
              <w:t>TWENTY (2720)</w:t>
            </w:r>
            <w:r w:rsidR="00574329">
              <w:rPr>
                <w:rFonts w:asciiTheme="majorHAnsi" w:hAnsiTheme="majorHAnsi" w:cstheme="majorHAnsi"/>
                <w:b/>
                <w:color w:val="1F3864"/>
                <w:szCs w:val="28"/>
              </w:rPr>
              <w:t xml:space="preserve"> </w:t>
            </w:r>
            <w:r w:rsidR="00B55DF1">
              <w:rPr>
                <w:rFonts w:asciiTheme="majorHAnsi" w:hAnsiTheme="majorHAnsi" w:cstheme="majorHAnsi"/>
                <w:b/>
                <w:color w:val="1F3864"/>
                <w:szCs w:val="28"/>
              </w:rPr>
              <w:t>ROTATRIM</w:t>
            </w:r>
            <w:r w:rsidR="00437774">
              <w:rPr>
                <w:rFonts w:asciiTheme="majorHAnsi" w:hAnsiTheme="majorHAnsi" w:cstheme="majorHAnsi"/>
                <w:b/>
                <w:color w:val="1F3864"/>
                <w:szCs w:val="28"/>
              </w:rPr>
              <w:t xml:space="preserve"> </w:t>
            </w:r>
            <w:proofErr w:type="gramStart"/>
            <w:r w:rsidR="00437774">
              <w:rPr>
                <w:rFonts w:asciiTheme="majorHAnsi" w:hAnsiTheme="majorHAnsi" w:cstheme="majorHAnsi"/>
                <w:b/>
                <w:color w:val="1F3864"/>
                <w:szCs w:val="28"/>
              </w:rPr>
              <w:t>BOXES  OF</w:t>
            </w:r>
            <w:proofErr w:type="gramEnd"/>
            <w:r w:rsidR="00437774">
              <w:rPr>
                <w:rFonts w:asciiTheme="majorHAnsi" w:hAnsiTheme="majorHAnsi" w:cstheme="majorHAnsi"/>
                <w:b/>
                <w:color w:val="1F3864"/>
                <w:szCs w:val="28"/>
              </w:rPr>
              <w:t xml:space="preserve"> 80GSM</w:t>
            </w:r>
            <w:r w:rsidR="00BB142C">
              <w:rPr>
                <w:rFonts w:asciiTheme="majorHAnsi" w:hAnsiTheme="majorHAnsi" w:cstheme="majorHAnsi"/>
                <w:b/>
                <w:color w:val="1F3864"/>
                <w:szCs w:val="28"/>
              </w:rPr>
              <w:t xml:space="preserve"> A4 PAPERS</w:t>
            </w:r>
            <w:r w:rsidRPr="00B01DD4">
              <w:rPr>
                <w:rFonts w:asciiTheme="majorHAnsi" w:hAnsiTheme="majorHAnsi" w:cstheme="majorHAnsi"/>
                <w:b/>
                <w:color w:val="1F3864"/>
                <w:szCs w:val="28"/>
              </w:rPr>
              <w:t xml:space="preserve"> FOR WESTERN</w:t>
            </w:r>
            <w:r w:rsidR="007D4FC6">
              <w:rPr>
                <w:rFonts w:asciiTheme="majorHAnsi" w:hAnsiTheme="majorHAnsi" w:cstheme="majorHAnsi"/>
                <w:b/>
                <w:color w:val="1F3864"/>
                <w:szCs w:val="28"/>
              </w:rPr>
              <w:t xml:space="preserve"> &amp; EASTERN</w:t>
            </w:r>
            <w:r w:rsidRPr="00B01DD4">
              <w:rPr>
                <w:rFonts w:asciiTheme="majorHAnsi" w:hAnsiTheme="majorHAnsi" w:cstheme="majorHAnsi"/>
                <w:b/>
                <w:color w:val="1F3864"/>
                <w:szCs w:val="28"/>
              </w:rPr>
              <w:t xml:space="preserve"> CAPE </w:t>
            </w:r>
            <w:r>
              <w:rPr>
                <w:rFonts w:asciiTheme="majorHAnsi" w:hAnsiTheme="majorHAnsi" w:cstheme="majorHAnsi"/>
                <w:b/>
                <w:color w:val="1F3864"/>
                <w:szCs w:val="28"/>
              </w:rPr>
              <w:t xml:space="preserve">DEPARTMRNT OF HIGHER </w:t>
            </w:r>
            <w:proofErr w:type="gramStart"/>
            <w:r w:rsidRPr="00B01DD4">
              <w:rPr>
                <w:rFonts w:asciiTheme="majorHAnsi" w:hAnsiTheme="majorHAnsi" w:cstheme="majorHAnsi"/>
                <w:b/>
                <w:color w:val="1F3864"/>
                <w:szCs w:val="28"/>
              </w:rPr>
              <w:t>EDUCATION</w:t>
            </w:r>
            <w:r w:rsidR="007D4FC6">
              <w:rPr>
                <w:rFonts w:asciiTheme="majorHAnsi" w:hAnsiTheme="majorHAnsi" w:cstheme="majorHAnsi"/>
                <w:b/>
                <w:color w:val="1F3864"/>
                <w:szCs w:val="28"/>
              </w:rPr>
              <w:t xml:space="preserve">  &amp;</w:t>
            </w:r>
            <w:proofErr w:type="gramEnd"/>
            <w:r w:rsidR="007D4FC6">
              <w:rPr>
                <w:rFonts w:asciiTheme="majorHAnsi" w:hAnsiTheme="majorHAnsi" w:cstheme="majorHAnsi"/>
                <w:b/>
                <w:color w:val="1F3864"/>
                <w:szCs w:val="28"/>
              </w:rPr>
              <w:t xml:space="preserve"> TRAINING</w:t>
            </w:r>
            <w:r w:rsidR="00727C32">
              <w:rPr>
                <w:rFonts w:asciiTheme="majorHAnsi" w:hAnsiTheme="majorHAnsi" w:cstheme="majorHAnsi"/>
                <w:b/>
                <w:color w:val="1F3864"/>
                <w:szCs w:val="28"/>
              </w:rPr>
              <w:t xml:space="preserve"> </w:t>
            </w:r>
            <w:r w:rsidRPr="00B01DD4">
              <w:rPr>
                <w:rFonts w:asciiTheme="majorHAnsi" w:hAnsiTheme="majorHAnsi" w:cstheme="majorHAnsi"/>
                <w:b/>
                <w:color w:val="1F3864"/>
                <w:szCs w:val="28"/>
              </w:rPr>
              <w:t>(WC</w:t>
            </w:r>
            <w:r>
              <w:rPr>
                <w:rFonts w:asciiTheme="majorHAnsi" w:hAnsiTheme="majorHAnsi" w:cstheme="majorHAnsi"/>
                <w:b/>
                <w:color w:val="1F3864"/>
                <w:szCs w:val="28"/>
              </w:rPr>
              <w:t xml:space="preserve"> &amp; EC</w:t>
            </w:r>
            <w:r w:rsidRPr="00B01DD4">
              <w:rPr>
                <w:rFonts w:asciiTheme="majorHAnsi" w:hAnsiTheme="majorHAnsi" w:cstheme="majorHAnsi"/>
                <w:b/>
                <w:color w:val="1F3864"/>
                <w:szCs w:val="28"/>
              </w:rPr>
              <w:t>G)</w:t>
            </w:r>
            <w:r>
              <w:rPr>
                <w:rFonts w:asciiTheme="majorHAnsi" w:hAnsiTheme="majorHAnsi" w:cstheme="majorHAnsi"/>
                <w:b/>
                <w:color w:val="1F3864"/>
                <w:szCs w:val="28"/>
              </w:rPr>
              <w:t>.</w:t>
            </w:r>
          </w:p>
        </w:tc>
      </w:tr>
      <w:tr w:rsidR="00C46FC4" w:rsidRPr="00B6276C" w14:paraId="7B01125B" w14:textId="77777777" w:rsidTr="00EC6700">
        <w:trPr>
          <w:trHeight w:val="567"/>
        </w:trPr>
        <w:tc>
          <w:tcPr>
            <w:tcW w:w="3539" w:type="dxa"/>
            <w:shd w:val="clear" w:color="auto" w:fill="DEEAF6" w:themeFill="accent1" w:themeFillTint="33"/>
            <w:vAlign w:val="center"/>
          </w:tcPr>
          <w:p w14:paraId="1C4DB117" w14:textId="77777777" w:rsidR="00C46FC4" w:rsidRPr="00B6276C" w:rsidRDefault="00C46FC4" w:rsidP="00C46FC4">
            <w:pPr>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6B8F7ED1" w14:textId="416BA633" w:rsidR="00C46FC4" w:rsidRPr="00E05AED" w:rsidRDefault="00C46FC4" w:rsidP="00C46FC4">
            <w:pPr>
              <w:rPr>
                <w:color w:val="323E4F" w:themeColor="text2" w:themeShade="BF"/>
                <w:highlight w:val="yellow"/>
              </w:rPr>
            </w:pPr>
            <w:hyperlink r:id="rId10" w:history="1">
              <w:r w:rsidRPr="00A9361C">
                <w:rPr>
                  <w:rStyle w:val="Hyperlink"/>
                </w:rPr>
                <w:t xml:space="preserve">Contact.centre@sita-ct.co.za </w:t>
              </w:r>
            </w:hyperlink>
          </w:p>
        </w:tc>
      </w:tr>
      <w:tr w:rsidR="00C46FC4" w:rsidRPr="007268DB" w14:paraId="65DB105B" w14:textId="77777777" w:rsidTr="00EC6700">
        <w:trPr>
          <w:trHeight w:val="567"/>
        </w:trPr>
        <w:tc>
          <w:tcPr>
            <w:tcW w:w="3539" w:type="dxa"/>
            <w:shd w:val="clear" w:color="auto" w:fill="DEEAF6" w:themeFill="accent1" w:themeFillTint="33"/>
            <w:vAlign w:val="center"/>
          </w:tcPr>
          <w:p w14:paraId="732A25C4" w14:textId="77777777" w:rsidR="00C46FC4" w:rsidRPr="00B6276C" w:rsidRDefault="00C46FC4" w:rsidP="00C46FC4">
            <w:pPr>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32F7C205" w14:textId="23FEDA6E" w:rsidR="00C46FC4" w:rsidRPr="007268DB" w:rsidRDefault="00C46FC4" w:rsidP="00C46FC4">
            <w:pPr>
              <w:rPr>
                <w:rFonts w:asciiTheme="majorHAnsi" w:hAnsiTheme="majorHAnsi"/>
                <w:bCs/>
                <w:color w:val="002060"/>
              </w:rPr>
            </w:pPr>
            <w:r>
              <w:rPr>
                <w:rFonts w:asciiTheme="majorHAnsi" w:hAnsiTheme="majorHAnsi"/>
                <w:bCs/>
                <w:color w:val="0E1B8D"/>
              </w:rPr>
              <w:t>0</w:t>
            </w:r>
            <w:r w:rsidR="00916BEA">
              <w:rPr>
                <w:rFonts w:asciiTheme="majorHAnsi" w:hAnsiTheme="majorHAnsi"/>
                <w:bCs/>
                <w:color w:val="0E1B8D"/>
              </w:rPr>
              <w:t>4</w:t>
            </w:r>
            <w:r>
              <w:rPr>
                <w:rFonts w:asciiTheme="majorHAnsi" w:hAnsiTheme="majorHAnsi"/>
                <w:bCs/>
                <w:color w:val="0E1B8D"/>
              </w:rPr>
              <w:t xml:space="preserve"> September</w:t>
            </w:r>
            <w:r w:rsidRPr="00E05AED">
              <w:rPr>
                <w:rFonts w:asciiTheme="majorHAnsi" w:hAnsiTheme="majorHAnsi"/>
                <w:bCs/>
                <w:color w:val="0E1B8D"/>
              </w:rPr>
              <w:t xml:space="preserve"> 202</w:t>
            </w:r>
            <w:r>
              <w:rPr>
                <w:rFonts w:asciiTheme="majorHAnsi" w:hAnsiTheme="majorHAnsi"/>
                <w:bCs/>
                <w:color w:val="0E1B8D"/>
              </w:rPr>
              <w:t>6</w:t>
            </w:r>
            <w:r w:rsidRPr="00E05AED">
              <w:rPr>
                <w:rFonts w:asciiTheme="majorHAnsi" w:hAnsiTheme="majorHAnsi"/>
                <w:bCs/>
                <w:color w:val="0E1B8D"/>
              </w:rPr>
              <w:t xml:space="preserve"> at 16:30pm</w:t>
            </w:r>
          </w:p>
        </w:tc>
      </w:tr>
      <w:tr w:rsidR="00C46FC4" w:rsidRPr="007268DB" w14:paraId="7D2A14F5" w14:textId="77777777" w:rsidTr="00EC6700">
        <w:trPr>
          <w:trHeight w:val="567"/>
        </w:trPr>
        <w:tc>
          <w:tcPr>
            <w:tcW w:w="3539" w:type="dxa"/>
            <w:shd w:val="clear" w:color="auto" w:fill="DEEAF6" w:themeFill="accent1" w:themeFillTint="33"/>
            <w:vAlign w:val="center"/>
          </w:tcPr>
          <w:p w14:paraId="200F6B65" w14:textId="77777777" w:rsidR="00C46FC4" w:rsidRPr="00B6276C" w:rsidRDefault="00C46FC4" w:rsidP="00C46FC4">
            <w:pPr>
              <w:rPr>
                <w:rFonts w:asciiTheme="majorHAnsi" w:hAnsiTheme="majorHAnsi"/>
                <w:b/>
                <w:color w:val="0E1B8D"/>
              </w:rPr>
            </w:pPr>
            <w:r>
              <w:rPr>
                <w:rFonts w:asciiTheme="majorHAnsi" w:hAnsiTheme="majorHAnsi"/>
                <w:b/>
                <w:color w:val="0E1B8D"/>
              </w:rPr>
              <w:t>Compulsory Site Visits</w:t>
            </w:r>
          </w:p>
        </w:tc>
        <w:tc>
          <w:tcPr>
            <w:tcW w:w="6089" w:type="dxa"/>
            <w:vAlign w:val="center"/>
          </w:tcPr>
          <w:p w14:paraId="0A97D098" w14:textId="77777777" w:rsidR="00C46FC4" w:rsidRDefault="00C46FC4" w:rsidP="00C46FC4">
            <w:pPr>
              <w:rPr>
                <w:rFonts w:asciiTheme="majorHAnsi" w:hAnsiTheme="majorHAnsi"/>
                <w:bCs/>
                <w:color w:val="0E1B8D"/>
              </w:rPr>
            </w:pPr>
            <w:r>
              <w:rPr>
                <w:rFonts w:asciiTheme="majorHAnsi" w:hAnsiTheme="majorHAnsi"/>
                <w:bCs/>
                <w:color w:val="0E1B8D"/>
              </w:rPr>
              <w:t>N/A</w:t>
            </w:r>
          </w:p>
        </w:tc>
      </w:tr>
      <w:tr w:rsidR="00C46FC4" w:rsidRPr="00B6276C" w14:paraId="0CEA4CBB" w14:textId="77777777" w:rsidTr="00EC6700">
        <w:trPr>
          <w:trHeight w:val="567"/>
        </w:trPr>
        <w:tc>
          <w:tcPr>
            <w:tcW w:w="3539" w:type="dxa"/>
            <w:shd w:val="clear" w:color="auto" w:fill="D9E2F3"/>
            <w:vAlign w:val="center"/>
          </w:tcPr>
          <w:p w14:paraId="5272EE9E" w14:textId="77777777" w:rsidR="00C46FC4" w:rsidRPr="00F76D67" w:rsidRDefault="00C46FC4" w:rsidP="00C46FC4">
            <w:pPr>
              <w:rPr>
                <w:rFonts w:eastAsia="Calibri" w:cs="Calibri Light"/>
                <w:b/>
                <w:color w:val="0E1B8D"/>
              </w:rPr>
            </w:pPr>
            <w:r w:rsidRPr="00F76D67">
              <w:rPr>
                <w:rFonts w:eastAsia="Calibri" w:cs="Calibri Light"/>
                <w:b/>
                <w:color w:val="0E1B8D"/>
              </w:rPr>
              <w:t>Queries regarding the bid should be forwarded to</w:t>
            </w:r>
          </w:p>
        </w:tc>
        <w:tc>
          <w:tcPr>
            <w:tcW w:w="6089" w:type="dxa"/>
            <w:vAlign w:val="center"/>
          </w:tcPr>
          <w:p w14:paraId="1E3907BB" w14:textId="36702A84" w:rsidR="00C46FC4" w:rsidRPr="00F76D67" w:rsidRDefault="00C46FC4" w:rsidP="00C46FC4">
            <w:pPr>
              <w:rPr>
                <w:rFonts w:eastAsia="Calibri" w:cs="Calibri Light"/>
                <w:color w:val="0E1B8D"/>
              </w:rPr>
            </w:pPr>
            <w:hyperlink r:id="rId11" w:history="1">
              <w:r w:rsidRPr="00A9361C">
                <w:rPr>
                  <w:rStyle w:val="Hyperlink"/>
                </w:rPr>
                <w:t>Mduduzi.ntuli</w:t>
              </w:r>
              <w:r w:rsidRPr="00A9361C">
                <w:rPr>
                  <w:rStyle w:val="Hyperlink"/>
                  <w:rFonts w:eastAsia="Calibri" w:cs="Calibri Light"/>
                </w:rPr>
                <w:t>@sita-ct.co.za</w:t>
              </w:r>
            </w:hyperlink>
            <w:r>
              <w:rPr>
                <w:rFonts w:eastAsia="Calibri" w:cs="Calibri Light"/>
                <w:color w:val="0E1B8D"/>
              </w:rPr>
              <w:t xml:space="preserve"> </w:t>
            </w:r>
          </w:p>
        </w:tc>
      </w:tr>
      <w:tr w:rsidR="00C46FC4" w:rsidRPr="00B6276C" w14:paraId="6679C961" w14:textId="77777777" w:rsidTr="00EC6700">
        <w:trPr>
          <w:trHeight w:val="567"/>
        </w:trPr>
        <w:tc>
          <w:tcPr>
            <w:tcW w:w="3539" w:type="dxa"/>
            <w:shd w:val="clear" w:color="auto" w:fill="DEEAF6" w:themeFill="accent1" w:themeFillTint="33"/>
            <w:vAlign w:val="center"/>
          </w:tcPr>
          <w:p w14:paraId="138E5377" w14:textId="77777777" w:rsidR="00C46FC4" w:rsidRPr="00B6276C" w:rsidRDefault="00C46FC4" w:rsidP="00C46FC4">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14:paraId="5624B22E" w14:textId="45584B6D" w:rsidR="00C46FC4" w:rsidRPr="002419F9" w:rsidRDefault="00C46FC4" w:rsidP="00C46FC4">
            <w:pPr>
              <w:rPr>
                <w:rFonts w:asciiTheme="majorHAnsi" w:hAnsiTheme="majorHAnsi"/>
                <w:bCs/>
                <w:color w:val="002060"/>
              </w:rPr>
            </w:pPr>
            <w:r w:rsidRPr="002419F9">
              <w:rPr>
                <w:rFonts w:asciiTheme="majorHAnsi" w:hAnsiTheme="majorHAnsi"/>
                <w:b/>
                <w:color w:val="002060"/>
              </w:rPr>
              <w:t>Date:</w:t>
            </w:r>
            <w:r w:rsidRPr="002419F9">
              <w:rPr>
                <w:rFonts w:asciiTheme="majorHAnsi" w:hAnsiTheme="majorHAnsi"/>
                <w:bCs/>
                <w:color w:val="002060"/>
              </w:rPr>
              <w:t xml:space="preserve"> </w:t>
            </w:r>
            <w:r>
              <w:rPr>
                <w:rFonts w:asciiTheme="majorHAnsi" w:hAnsiTheme="majorHAnsi"/>
                <w:bCs/>
                <w:color w:val="002060"/>
              </w:rPr>
              <w:t xml:space="preserve">04 September </w:t>
            </w:r>
            <w:r w:rsidRPr="002419F9">
              <w:rPr>
                <w:rFonts w:asciiTheme="majorHAnsi" w:hAnsiTheme="majorHAnsi"/>
                <w:bCs/>
                <w:color w:val="002060"/>
              </w:rPr>
              <w:t>202</w:t>
            </w:r>
            <w:r>
              <w:rPr>
                <w:rFonts w:asciiTheme="majorHAnsi" w:hAnsiTheme="majorHAnsi"/>
                <w:bCs/>
                <w:color w:val="002060"/>
              </w:rPr>
              <w:t>6</w:t>
            </w:r>
          </w:p>
          <w:p w14:paraId="58D46028" w14:textId="7904AD3D" w:rsidR="00C46FC4" w:rsidRPr="002419F9" w:rsidRDefault="00C46FC4" w:rsidP="00C46FC4">
            <w:pPr>
              <w:rPr>
                <w:rFonts w:asciiTheme="majorHAnsi" w:hAnsiTheme="majorHAnsi"/>
                <w:b/>
                <w:color w:val="002060"/>
              </w:rPr>
            </w:pPr>
            <w:r w:rsidRPr="002419F9">
              <w:rPr>
                <w:rFonts w:asciiTheme="majorHAnsi" w:hAnsiTheme="majorHAnsi"/>
                <w:b/>
                <w:color w:val="002060"/>
              </w:rPr>
              <w:t xml:space="preserve">Time: </w:t>
            </w:r>
            <w:r w:rsidRPr="002419F9">
              <w:rPr>
                <w:rFonts w:asciiTheme="majorHAnsi" w:hAnsiTheme="majorHAnsi"/>
                <w:bCs/>
                <w:color w:val="002060"/>
              </w:rPr>
              <w:t>1</w:t>
            </w:r>
            <w:r w:rsidR="00916BEA">
              <w:rPr>
                <w:rFonts w:asciiTheme="majorHAnsi" w:hAnsiTheme="majorHAnsi"/>
                <w:bCs/>
                <w:color w:val="002060"/>
              </w:rPr>
              <w:t>40</w:t>
            </w:r>
            <w:r w:rsidRPr="002419F9">
              <w:rPr>
                <w:rFonts w:asciiTheme="majorHAnsi" w:hAnsiTheme="majorHAnsi"/>
                <w:bCs/>
                <w:color w:val="002060"/>
              </w:rPr>
              <w:t>:00</w:t>
            </w:r>
            <w:r w:rsidR="00031ADE">
              <w:rPr>
                <w:rFonts w:asciiTheme="majorHAnsi" w:hAnsiTheme="majorHAnsi"/>
                <w:bCs/>
                <w:color w:val="002060"/>
              </w:rPr>
              <w:t>PM</w:t>
            </w:r>
            <w:r w:rsidRPr="002419F9">
              <w:rPr>
                <w:rFonts w:asciiTheme="majorHAnsi" w:hAnsiTheme="majorHAnsi"/>
                <w:bCs/>
                <w:color w:val="002060"/>
              </w:rPr>
              <w:t xml:space="preserve"> (South African Time)</w:t>
            </w:r>
          </w:p>
        </w:tc>
      </w:tr>
      <w:tr w:rsidR="00C46FC4" w:rsidRPr="00B6276C" w14:paraId="45902B7C" w14:textId="77777777" w:rsidTr="00EC6700">
        <w:trPr>
          <w:trHeight w:val="567"/>
        </w:trPr>
        <w:tc>
          <w:tcPr>
            <w:tcW w:w="3539" w:type="dxa"/>
            <w:shd w:val="clear" w:color="auto" w:fill="DEEAF6" w:themeFill="accent1" w:themeFillTint="33"/>
            <w:vAlign w:val="center"/>
          </w:tcPr>
          <w:p w14:paraId="692F68D3" w14:textId="77777777" w:rsidR="00C46FC4" w:rsidRPr="00B6276C" w:rsidRDefault="00C46FC4" w:rsidP="00C46FC4">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Validity Period</w:t>
            </w:r>
          </w:p>
        </w:tc>
        <w:tc>
          <w:tcPr>
            <w:tcW w:w="6089" w:type="dxa"/>
            <w:vAlign w:val="center"/>
          </w:tcPr>
          <w:p w14:paraId="5AD557A5" w14:textId="58B4092D" w:rsidR="00C46FC4" w:rsidRPr="004E3E3D" w:rsidRDefault="00C46FC4" w:rsidP="00C46FC4">
            <w:pPr>
              <w:rPr>
                <w:rFonts w:asciiTheme="majorHAnsi" w:hAnsiTheme="majorHAnsi"/>
                <w:bCs/>
                <w:color w:val="0E1B8D"/>
              </w:rPr>
            </w:pPr>
            <w:r>
              <w:rPr>
                <w:rFonts w:asciiTheme="majorHAnsi" w:hAnsiTheme="majorHAnsi"/>
                <w:bCs/>
                <w:color w:val="0E1B8D"/>
              </w:rPr>
              <w:t xml:space="preserve">30 </w:t>
            </w:r>
            <w:r w:rsidRPr="004E3E3D">
              <w:rPr>
                <w:rFonts w:asciiTheme="majorHAnsi" w:hAnsiTheme="majorHAnsi"/>
                <w:bCs/>
                <w:color w:val="0E1B8D"/>
              </w:rPr>
              <w:t xml:space="preserve">Days from the Closing Date </w:t>
            </w:r>
          </w:p>
        </w:tc>
      </w:tr>
    </w:tbl>
    <w:p w14:paraId="0E4B29FA" w14:textId="77777777" w:rsidR="001D7165" w:rsidRDefault="001D7165" w:rsidP="001D7165">
      <w:pPr>
        <w:rPr>
          <w:rFonts w:ascii="Calibri Light" w:hAnsi="Calibri Light" w:cs="Calibri Light"/>
          <w:b/>
          <w:color w:val="0E1B8D"/>
          <w:sz w:val="36"/>
          <w:szCs w:val="36"/>
        </w:rPr>
      </w:pPr>
    </w:p>
    <w:p w14:paraId="45A9ABCB" w14:textId="77777777" w:rsidR="001D7165" w:rsidRPr="001547E6" w:rsidRDefault="001D7165" w:rsidP="005F423D">
      <w:pPr>
        <w:jc w:val="center"/>
        <w:rPr>
          <w:rFonts w:ascii="Calibri Light" w:hAnsi="Calibri Light" w:cs="Calibri Light"/>
          <w:b/>
          <w:color w:val="0E1B8D"/>
          <w:sz w:val="36"/>
          <w:szCs w:val="36"/>
        </w:rPr>
      </w:pPr>
    </w:p>
    <w:p w14:paraId="74AB026A" w14:textId="77777777" w:rsidR="005F423D" w:rsidRDefault="005F423D" w:rsidP="005F423D">
      <w:pPr>
        <w:spacing w:after="200" w:line="276" w:lineRule="auto"/>
      </w:pPr>
    </w:p>
    <w:bookmarkEnd w:id="0"/>
    <w:p w14:paraId="51E5ED97" w14:textId="77777777" w:rsidR="005F423D" w:rsidRDefault="005F423D" w:rsidP="00483B31">
      <w:pPr>
        <w:spacing w:after="200" w:line="276" w:lineRule="auto"/>
      </w:pPr>
    </w:p>
    <w:p w14:paraId="1CB7F90D" w14:textId="77777777" w:rsidR="005F423D" w:rsidRDefault="005F423D" w:rsidP="00483B31">
      <w:pPr>
        <w:spacing w:after="200" w:line="276" w:lineRule="auto"/>
      </w:pPr>
    </w:p>
    <w:p w14:paraId="46D5D136" w14:textId="77777777" w:rsidR="005F423D" w:rsidRDefault="005F423D" w:rsidP="00483B31">
      <w:pPr>
        <w:spacing w:after="200" w:line="276" w:lineRule="auto"/>
      </w:pPr>
    </w:p>
    <w:p w14:paraId="748E8D1B" w14:textId="77777777" w:rsidR="005F423D" w:rsidRDefault="005F423D" w:rsidP="00483B31">
      <w:pPr>
        <w:spacing w:after="200" w:line="276" w:lineRule="auto"/>
      </w:pPr>
    </w:p>
    <w:p w14:paraId="1A5392B7" w14:textId="1B6E97C7" w:rsidR="00483B31" w:rsidRPr="00F81E2D" w:rsidRDefault="00483B31" w:rsidP="00483B31">
      <w:pPr>
        <w:spacing w:after="200" w:line="276" w:lineRule="auto"/>
      </w:pPr>
      <w:r w:rsidRPr="00E4273B">
        <w:lastRenderedPageBreak/>
        <w:t>Contents</w:t>
      </w:r>
    </w:p>
    <w:p w14:paraId="4709D2F1" w14:textId="352450DD" w:rsidR="00E44005" w:rsidRDefault="00483B31">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r w:rsidRPr="00F81E2D">
        <w:fldChar w:fldCharType="begin"/>
      </w:r>
      <w:r w:rsidRPr="00F81E2D">
        <w:instrText xml:space="preserve"> TOC \h \z \t "Heading 1,1,Heading 2,2,Heading 3,3,Annex H1,1,Annex H2,1" </w:instrText>
      </w:r>
      <w:r w:rsidRPr="00F81E2D">
        <w:fldChar w:fldCharType="separate"/>
      </w:r>
      <w:hyperlink w:anchor="_Toc116635415" w:history="1">
        <w:r w:rsidR="00E44005" w:rsidRPr="006B17F9">
          <w:rPr>
            <w:rStyle w:val="Hyperlink"/>
            <w:noProof/>
          </w:rPr>
          <w:t>ANNEX A:</w:t>
        </w:r>
        <w:r w:rsidR="00E44005">
          <w:rPr>
            <w:rFonts w:asciiTheme="minorHAnsi" w:eastAsiaTheme="minorEastAsia" w:hAnsiTheme="minorHAnsi" w:cstheme="minorBidi"/>
            <w:b w:val="0"/>
            <w:bCs w:val="0"/>
            <w:caps w:val="0"/>
            <w:noProof/>
            <w:sz w:val="22"/>
            <w:szCs w:val="22"/>
            <w:lang w:eastAsia="en-ZA"/>
          </w:rPr>
          <w:tab/>
        </w:r>
        <w:r w:rsidR="00E44005" w:rsidRPr="006B17F9">
          <w:rPr>
            <w:rStyle w:val="Hyperlink"/>
            <w:noProof/>
          </w:rPr>
          <w:t>INTRODUCTION</w:t>
        </w:r>
        <w:r w:rsidR="00E44005">
          <w:rPr>
            <w:noProof/>
            <w:webHidden/>
          </w:rPr>
          <w:tab/>
        </w:r>
        <w:r w:rsidR="00E44005">
          <w:rPr>
            <w:noProof/>
            <w:webHidden/>
          </w:rPr>
          <w:fldChar w:fldCharType="begin"/>
        </w:r>
        <w:r w:rsidR="00E44005">
          <w:rPr>
            <w:noProof/>
            <w:webHidden/>
          </w:rPr>
          <w:instrText xml:space="preserve"> PAGEREF _Toc116635415 \h </w:instrText>
        </w:r>
        <w:r w:rsidR="00E44005">
          <w:rPr>
            <w:noProof/>
            <w:webHidden/>
          </w:rPr>
        </w:r>
        <w:r w:rsidR="00E44005">
          <w:rPr>
            <w:noProof/>
            <w:webHidden/>
          </w:rPr>
          <w:fldChar w:fldCharType="separate"/>
        </w:r>
        <w:r w:rsidR="00672E68">
          <w:rPr>
            <w:noProof/>
            <w:webHidden/>
          </w:rPr>
          <w:t>3</w:t>
        </w:r>
        <w:r w:rsidR="00E44005">
          <w:rPr>
            <w:noProof/>
            <w:webHidden/>
          </w:rPr>
          <w:fldChar w:fldCharType="end"/>
        </w:r>
      </w:hyperlink>
    </w:p>
    <w:p w14:paraId="5EEE4835" w14:textId="4F50D663"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16" w:history="1">
        <w:r w:rsidRPr="006B17F9">
          <w:rPr>
            <w:rStyle w:val="Hyperlink"/>
            <w:rFonts w:cstheme="minorHAnsi"/>
            <w:noProof/>
          </w:rPr>
          <w:t>1.</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PURPOSE AND BACKGROUND</w:t>
        </w:r>
        <w:r>
          <w:rPr>
            <w:noProof/>
            <w:webHidden/>
          </w:rPr>
          <w:tab/>
        </w:r>
        <w:r>
          <w:rPr>
            <w:noProof/>
            <w:webHidden/>
          </w:rPr>
          <w:fldChar w:fldCharType="begin"/>
        </w:r>
        <w:r>
          <w:rPr>
            <w:noProof/>
            <w:webHidden/>
          </w:rPr>
          <w:instrText xml:space="preserve"> PAGEREF _Toc116635416 \h </w:instrText>
        </w:r>
        <w:r>
          <w:rPr>
            <w:noProof/>
            <w:webHidden/>
          </w:rPr>
        </w:r>
        <w:r>
          <w:rPr>
            <w:noProof/>
            <w:webHidden/>
          </w:rPr>
          <w:fldChar w:fldCharType="separate"/>
        </w:r>
        <w:r w:rsidR="00672E68">
          <w:rPr>
            <w:noProof/>
            <w:webHidden/>
          </w:rPr>
          <w:t>3</w:t>
        </w:r>
        <w:r>
          <w:rPr>
            <w:noProof/>
            <w:webHidden/>
          </w:rPr>
          <w:fldChar w:fldCharType="end"/>
        </w:r>
      </w:hyperlink>
    </w:p>
    <w:p w14:paraId="7654FF3A" w14:textId="322B2129"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17" w:history="1">
        <w:r w:rsidRPr="006B17F9">
          <w:rPr>
            <w:rStyle w:val="Hyperlink"/>
            <w:rFonts w:cstheme="minorHAnsi"/>
            <w:noProof/>
          </w:rPr>
          <w:t>1.1.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PURPOSE</w:t>
        </w:r>
        <w:r>
          <w:rPr>
            <w:noProof/>
            <w:webHidden/>
          </w:rPr>
          <w:tab/>
        </w:r>
        <w:r>
          <w:rPr>
            <w:noProof/>
            <w:webHidden/>
          </w:rPr>
          <w:fldChar w:fldCharType="begin"/>
        </w:r>
        <w:r>
          <w:rPr>
            <w:noProof/>
            <w:webHidden/>
          </w:rPr>
          <w:instrText xml:space="preserve"> PAGEREF _Toc116635417 \h </w:instrText>
        </w:r>
        <w:r>
          <w:rPr>
            <w:noProof/>
            <w:webHidden/>
          </w:rPr>
        </w:r>
        <w:r>
          <w:rPr>
            <w:noProof/>
            <w:webHidden/>
          </w:rPr>
          <w:fldChar w:fldCharType="separate"/>
        </w:r>
        <w:r w:rsidR="00672E68">
          <w:rPr>
            <w:noProof/>
            <w:webHidden/>
          </w:rPr>
          <w:t>3</w:t>
        </w:r>
        <w:r>
          <w:rPr>
            <w:noProof/>
            <w:webHidden/>
          </w:rPr>
          <w:fldChar w:fldCharType="end"/>
        </w:r>
      </w:hyperlink>
    </w:p>
    <w:p w14:paraId="35D05C71" w14:textId="19FACFA1"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18" w:history="1">
        <w:r w:rsidRPr="006B17F9">
          <w:rPr>
            <w:rStyle w:val="Hyperlink"/>
            <w:rFonts w:cstheme="minorHAnsi"/>
            <w:noProof/>
          </w:rPr>
          <w:t>1.2.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BACKGROUND</w:t>
        </w:r>
        <w:r>
          <w:rPr>
            <w:noProof/>
            <w:webHidden/>
          </w:rPr>
          <w:tab/>
        </w:r>
        <w:r>
          <w:rPr>
            <w:noProof/>
            <w:webHidden/>
          </w:rPr>
          <w:fldChar w:fldCharType="begin"/>
        </w:r>
        <w:r>
          <w:rPr>
            <w:noProof/>
            <w:webHidden/>
          </w:rPr>
          <w:instrText xml:space="preserve"> PAGEREF _Toc116635418 \h </w:instrText>
        </w:r>
        <w:r>
          <w:rPr>
            <w:noProof/>
            <w:webHidden/>
          </w:rPr>
        </w:r>
        <w:r>
          <w:rPr>
            <w:noProof/>
            <w:webHidden/>
          </w:rPr>
          <w:fldChar w:fldCharType="separate"/>
        </w:r>
        <w:r w:rsidR="00672E68">
          <w:rPr>
            <w:noProof/>
            <w:webHidden/>
          </w:rPr>
          <w:t>3</w:t>
        </w:r>
        <w:r>
          <w:rPr>
            <w:noProof/>
            <w:webHidden/>
          </w:rPr>
          <w:fldChar w:fldCharType="end"/>
        </w:r>
      </w:hyperlink>
    </w:p>
    <w:p w14:paraId="15772502" w14:textId="751C0FED"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19" w:history="1">
        <w:r w:rsidRPr="006B17F9">
          <w:rPr>
            <w:rStyle w:val="Hyperlink"/>
            <w:rFonts w:cstheme="minorHAnsi"/>
            <w:noProof/>
          </w:rPr>
          <w:t>2.</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SCOPE OF BID</w:t>
        </w:r>
        <w:r>
          <w:rPr>
            <w:noProof/>
            <w:webHidden/>
          </w:rPr>
          <w:tab/>
        </w:r>
        <w:r>
          <w:rPr>
            <w:noProof/>
            <w:webHidden/>
          </w:rPr>
          <w:fldChar w:fldCharType="begin"/>
        </w:r>
        <w:r>
          <w:rPr>
            <w:noProof/>
            <w:webHidden/>
          </w:rPr>
          <w:instrText xml:space="preserve"> PAGEREF _Toc116635419 \h </w:instrText>
        </w:r>
        <w:r>
          <w:rPr>
            <w:noProof/>
            <w:webHidden/>
          </w:rPr>
        </w:r>
        <w:r>
          <w:rPr>
            <w:noProof/>
            <w:webHidden/>
          </w:rPr>
          <w:fldChar w:fldCharType="separate"/>
        </w:r>
        <w:r w:rsidR="00672E68">
          <w:rPr>
            <w:noProof/>
            <w:webHidden/>
          </w:rPr>
          <w:t>3</w:t>
        </w:r>
        <w:r>
          <w:rPr>
            <w:noProof/>
            <w:webHidden/>
          </w:rPr>
          <w:fldChar w:fldCharType="end"/>
        </w:r>
      </w:hyperlink>
    </w:p>
    <w:p w14:paraId="16D37BEB" w14:textId="0BC4073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0" w:history="1">
        <w:r w:rsidRPr="006B17F9">
          <w:rPr>
            <w:rStyle w:val="Hyperlink"/>
            <w:rFonts w:cstheme="minorHAnsi"/>
            <w:noProof/>
          </w:rPr>
          <w:t>2.1.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SCOPE OF WORK</w:t>
        </w:r>
        <w:r>
          <w:rPr>
            <w:noProof/>
            <w:webHidden/>
          </w:rPr>
          <w:tab/>
        </w:r>
        <w:r>
          <w:rPr>
            <w:noProof/>
            <w:webHidden/>
          </w:rPr>
          <w:fldChar w:fldCharType="begin"/>
        </w:r>
        <w:r>
          <w:rPr>
            <w:noProof/>
            <w:webHidden/>
          </w:rPr>
          <w:instrText xml:space="preserve"> PAGEREF _Toc116635420 \h </w:instrText>
        </w:r>
        <w:r>
          <w:rPr>
            <w:noProof/>
            <w:webHidden/>
          </w:rPr>
        </w:r>
        <w:r>
          <w:rPr>
            <w:noProof/>
            <w:webHidden/>
          </w:rPr>
          <w:fldChar w:fldCharType="separate"/>
        </w:r>
        <w:r w:rsidR="00672E68">
          <w:rPr>
            <w:noProof/>
            <w:webHidden/>
          </w:rPr>
          <w:t>3</w:t>
        </w:r>
        <w:r>
          <w:rPr>
            <w:noProof/>
            <w:webHidden/>
          </w:rPr>
          <w:fldChar w:fldCharType="end"/>
        </w:r>
      </w:hyperlink>
    </w:p>
    <w:p w14:paraId="4A45B712" w14:textId="2CF03A5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1" w:history="1">
        <w:r w:rsidRPr="006B17F9">
          <w:rPr>
            <w:rStyle w:val="Hyperlink"/>
            <w:rFonts w:cstheme="minorHAnsi"/>
            <w:noProof/>
          </w:rPr>
          <w:t>2.2.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DELIVERY ADDRESS</w:t>
        </w:r>
        <w:r>
          <w:rPr>
            <w:noProof/>
            <w:webHidden/>
          </w:rPr>
          <w:tab/>
        </w:r>
        <w:r>
          <w:rPr>
            <w:noProof/>
            <w:webHidden/>
          </w:rPr>
          <w:fldChar w:fldCharType="begin"/>
        </w:r>
        <w:r>
          <w:rPr>
            <w:noProof/>
            <w:webHidden/>
          </w:rPr>
          <w:instrText xml:space="preserve"> PAGEREF _Toc116635421 \h </w:instrText>
        </w:r>
        <w:r>
          <w:rPr>
            <w:noProof/>
            <w:webHidden/>
          </w:rPr>
        </w:r>
        <w:r>
          <w:rPr>
            <w:noProof/>
            <w:webHidden/>
          </w:rPr>
          <w:fldChar w:fldCharType="separate"/>
        </w:r>
        <w:r w:rsidR="00672E68">
          <w:rPr>
            <w:noProof/>
            <w:webHidden/>
          </w:rPr>
          <w:t>3</w:t>
        </w:r>
        <w:r>
          <w:rPr>
            <w:noProof/>
            <w:webHidden/>
          </w:rPr>
          <w:fldChar w:fldCharType="end"/>
        </w:r>
      </w:hyperlink>
    </w:p>
    <w:p w14:paraId="6F8CF910" w14:textId="2145874E"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2" w:history="1">
        <w:r w:rsidRPr="006B17F9">
          <w:rPr>
            <w:rStyle w:val="Hyperlink"/>
            <w:rFonts w:cstheme="minorHAnsi"/>
            <w:noProof/>
          </w:rPr>
          <w:t>2.3.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CUSTOMER INFRASTRUCTURE AND ENVIRONMENT REQUIREMENTS</w:t>
        </w:r>
        <w:r>
          <w:rPr>
            <w:noProof/>
            <w:webHidden/>
          </w:rPr>
          <w:tab/>
        </w:r>
        <w:r>
          <w:rPr>
            <w:noProof/>
            <w:webHidden/>
          </w:rPr>
          <w:fldChar w:fldCharType="begin"/>
        </w:r>
        <w:r>
          <w:rPr>
            <w:noProof/>
            <w:webHidden/>
          </w:rPr>
          <w:instrText xml:space="preserve"> PAGEREF _Toc116635422 \h </w:instrText>
        </w:r>
        <w:r>
          <w:rPr>
            <w:noProof/>
            <w:webHidden/>
          </w:rPr>
        </w:r>
        <w:r>
          <w:rPr>
            <w:noProof/>
            <w:webHidden/>
          </w:rPr>
          <w:fldChar w:fldCharType="separate"/>
        </w:r>
        <w:r w:rsidR="00672E68">
          <w:rPr>
            <w:noProof/>
            <w:webHidden/>
          </w:rPr>
          <w:t>3</w:t>
        </w:r>
        <w:r>
          <w:rPr>
            <w:noProof/>
            <w:webHidden/>
          </w:rPr>
          <w:fldChar w:fldCharType="end"/>
        </w:r>
      </w:hyperlink>
    </w:p>
    <w:p w14:paraId="0E3BDE9D" w14:textId="414658DA"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23" w:history="1">
        <w:r w:rsidRPr="006B17F9">
          <w:rPr>
            <w:rStyle w:val="Hyperlink"/>
            <w:rFonts w:cstheme="minorHAnsi"/>
            <w:noProof/>
          </w:rPr>
          <w:t>3.</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REQUIREMENTS</w:t>
        </w:r>
        <w:r>
          <w:rPr>
            <w:noProof/>
            <w:webHidden/>
          </w:rPr>
          <w:tab/>
        </w:r>
        <w:r>
          <w:rPr>
            <w:noProof/>
            <w:webHidden/>
          </w:rPr>
          <w:fldChar w:fldCharType="begin"/>
        </w:r>
        <w:r>
          <w:rPr>
            <w:noProof/>
            <w:webHidden/>
          </w:rPr>
          <w:instrText xml:space="preserve"> PAGEREF _Toc116635423 \h </w:instrText>
        </w:r>
        <w:r>
          <w:rPr>
            <w:noProof/>
            <w:webHidden/>
          </w:rPr>
        </w:r>
        <w:r>
          <w:rPr>
            <w:noProof/>
            <w:webHidden/>
          </w:rPr>
          <w:fldChar w:fldCharType="separate"/>
        </w:r>
        <w:r w:rsidR="00672E68">
          <w:rPr>
            <w:noProof/>
            <w:webHidden/>
          </w:rPr>
          <w:t>4</w:t>
        </w:r>
        <w:r>
          <w:rPr>
            <w:noProof/>
            <w:webHidden/>
          </w:rPr>
          <w:fldChar w:fldCharType="end"/>
        </w:r>
      </w:hyperlink>
    </w:p>
    <w:p w14:paraId="29D7F3FE" w14:textId="13F5CF08"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4" w:history="1">
        <w:r w:rsidRPr="006B17F9">
          <w:rPr>
            <w:rStyle w:val="Hyperlink"/>
            <w:rFonts w:cstheme="minorHAnsi"/>
            <w:noProof/>
          </w:rPr>
          <w:t>3.1.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PRODUCT/ SERVICE / SOLUTION REQUIREMENTS</w:t>
        </w:r>
        <w:r>
          <w:rPr>
            <w:noProof/>
            <w:webHidden/>
          </w:rPr>
          <w:tab/>
        </w:r>
        <w:r>
          <w:rPr>
            <w:noProof/>
            <w:webHidden/>
          </w:rPr>
          <w:fldChar w:fldCharType="begin"/>
        </w:r>
        <w:r>
          <w:rPr>
            <w:noProof/>
            <w:webHidden/>
          </w:rPr>
          <w:instrText xml:space="preserve"> PAGEREF _Toc116635424 \h </w:instrText>
        </w:r>
        <w:r>
          <w:rPr>
            <w:noProof/>
            <w:webHidden/>
          </w:rPr>
        </w:r>
        <w:r>
          <w:rPr>
            <w:noProof/>
            <w:webHidden/>
          </w:rPr>
          <w:fldChar w:fldCharType="separate"/>
        </w:r>
        <w:r w:rsidR="00672E68">
          <w:rPr>
            <w:noProof/>
            <w:webHidden/>
          </w:rPr>
          <w:t>4</w:t>
        </w:r>
        <w:r>
          <w:rPr>
            <w:noProof/>
            <w:webHidden/>
          </w:rPr>
          <w:fldChar w:fldCharType="end"/>
        </w:r>
      </w:hyperlink>
    </w:p>
    <w:p w14:paraId="5CB831A3" w14:textId="15949C7C"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25" w:history="1">
        <w:r w:rsidRPr="006B17F9">
          <w:rPr>
            <w:rStyle w:val="Hyperlink"/>
            <w:rFonts w:cstheme="minorHAnsi"/>
            <w:noProof/>
          </w:rPr>
          <w:t>4.</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BID EVALUATION STAGES</w:t>
        </w:r>
        <w:r>
          <w:rPr>
            <w:noProof/>
            <w:webHidden/>
          </w:rPr>
          <w:tab/>
        </w:r>
        <w:r>
          <w:rPr>
            <w:noProof/>
            <w:webHidden/>
          </w:rPr>
          <w:fldChar w:fldCharType="begin"/>
        </w:r>
        <w:r>
          <w:rPr>
            <w:noProof/>
            <w:webHidden/>
          </w:rPr>
          <w:instrText xml:space="preserve"> PAGEREF _Toc116635425 \h </w:instrText>
        </w:r>
        <w:r>
          <w:rPr>
            <w:noProof/>
            <w:webHidden/>
          </w:rPr>
        </w:r>
        <w:r>
          <w:rPr>
            <w:noProof/>
            <w:webHidden/>
          </w:rPr>
          <w:fldChar w:fldCharType="separate"/>
        </w:r>
        <w:r w:rsidR="00672E68">
          <w:rPr>
            <w:noProof/>
            <w:webHidden/>
          </w:rPr>
          <w:t>7</w:t>
        </w:r>
        <w:r>
          <w:rPr>
            <w:noProof/>
            <w:webHidden/>
          </w:rPr>
          <w:fldChar w:fldCharType="end"/>
        </w:r>
      </w:hyperlink>
    </w:p>
    <w:p w14:paraId="2155164E" w14:textId="27DD40C9"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26" w:history="1">
        <w:r w:rsidRPr="006B17F9">
          <w:rPr>
            <w:rStyle w:val="Hyperlink"/>
            <w:rFonts w:cstheme="minorHAnsi"/>
            <w:noProof/>
          </w:rPr>
          <w:t>ANNEX A.1:</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ADMINISTRATIVE PRE-QUALIFICATION</w:t>
        </w:r>
        <w:r>
          <w:rPr>
            <w:noProof/>
            <w:webHidden/>
          </w:rPr>
          <w:tab/>
        </w:r>
        <w:r>
          <w:rPr>
            <w:noProof/>
            <w:webHidden/>
          </w:rPr>
          <w:fldChar w:fldCharType="begin"/>
        </w:r>
        <w:r>
          <w:rPr>
            <w:noProof/>
            <w:webHidden/>
          </w:rPr>
          <w:instrText xml:space="preserve"> PAGEREF _Toc116635426 \h </w:instrText>
        </w:r>
        <w:r>
          <w:rPr>
            <w:noProof/>
            <w:webHidden/>
          </w:rPr>
        </w:r>
        <w:r>
          <w:rPr>
            <w:noProof/>
            <w:webHidden/>
          </w:rPr>
          <w:fldChar w:fldCharType="separate"/>
        </w:r>
        <w:r w:rsidR="00672E68">
          <w:rPr>
            <w:noProof/>
            <w:webHidden/>
          </w:rPr>
          <w:t>8</w:t>
        </w:r>
        <w:r>
          <w:rPr>
            <w:noProof/>
            <w:webHidden/>
          </w:rPr>
          <w:fldChar w:fldCharType="end"/>
        </w:r>
      </w:hyperlink>
    </w:p>
    <w:p w14:paraId="58456AE0" w14:textId="3A0AECB9"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27" w:history="1">
        <w:r w:rsidRPr="006B17F9">
          <w:rPr>
            <w:rStyle w:val="Hyperlink"/>
            <w:rFonts w:cstheme="minorHAnsi"/>
            <w:noProof/>
          </w:rPr>
          <w:t>5.</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ADMINISTRATIVE PRE-QUALIFICATION REQUIREMENTS</w:t>
        </w:r>
        <w:r>
          <w:rPr>
            <w:noProof/>
            <w:webHidden/>
          </w:rPr>
          <w:tab/>
        </w:r>
        <w:r>
          <w:rPr>
            <w:noProof/>
            <w:webHidden/>
          </w:rPr>
          <w:fldChar w:fldCharType="begin"/>
        </w:r>
        <w:r>
          <w:rPr>
            <w:noProof/>
            <w:webHidden/>
          </w:rPr>
          <w:instrText xml:space="preserve"> PAGEREF _Toc116635427 \h </w:instrText>
        </w:r>
        <w:r>
          <w:rPr>
            <w:noProof/>
            <w:webHidden/>
          </w:rPr>
        </w:r>
        <w:r>
          <w:rPr>
            <w:noProof/>
            <w:webHidden/>
          </w:rPr>
          <w:fldChar w:fldCharType="separate"/>
        </w:r>
        <w:r w:rsidR="00672E68">
          <w:rPr>
            <w:noProof/>
            <w:webHidden/>
          </w:rPr>
          <w:t>8</w:t>
        </w:r>
        <w:r>
          <w:rPr>
            <w:noProof/>
            <w:webHidden/>
          </w:rPr>
          <w:fldChar w:fldCharType="end"/>
        </w:r>
      </w:hyperlink>
    </w:p>
    <w:p w14:paraId="7A220A95" w14:textId="36B5024A"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8" w:history="1">
        <w:r w:rsidRPr="006B17F9">
          <w:rPr>
            <w:rStyle w:val="Hyperlink"/>
            <w:rFonts w:cstheme="minorHAnsi"/>
            <w:noProof/>
          </w:rPr>
          <w:t>5.1.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ADMINISTRATIVE PRE-QUALIFICATION VERIFICATION</w:t>
        </w:r>
        <w:r>
          <w:rPr>
            <w:noProof/>
            <w:webHidden/>
          </w:rPr>
          <w:tab/>
        </w:r>
        <w:r>
          <w:rPr>
            <w:noProof/>
            <w:webHidden/>
          </w:rPr>
          <w:fldChar w:fldCharType="begin"/>
        </w:r>
        <w:r>
          <w:rPr>
            <w:noProof/>
            <w:webHidden/>
          </w:rPr>
          <w:instrText xml:space="preserve"> PAGEREF _Toc116635428 \h </w:instrText>
        </w:r>
        <w:r>
          <w:rPr>
            <w:noProof/>
            <w:webHidden/>
          </w:rPr>
        </w:r>
        <w:r>
          <w:rPr>
            <w:noProof/>
            <w:webHidden/>
          </w:rPr>
          <w:fldChar w:fldCharType="separate"/>
        </w:r>
        <w:r w:rsidR="00672E68">
          <w:rPr>
            <w:noProof/>
            <w:webHidden/>
          </w:rPr>
          <w:t>8</w:t>
        </w:r>
        <w:r>
          <w:rPr>
            <w:noProof/>
            <w:webHidden/>
          </w:rPr>
          <w:fldChar w:fldCharType="end"/>
        </w:r>
      </w:hyperlink>
    </w:p>
    <w:p w14:paraId="06FCF5F6" w14:textId="1397DDF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9" w:history="1">
        <w:r w:rsidRPr="006B17F9">
          <w:rPr>
            <w:rStyle w:val="Hyperlink"/>
            <w:rFonts w:cstheme="minorHAnsi"/>
            <w:noProof/>
          </w:rPr>
          <w:t>5.2.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ADMINISTRATIVE PRE-QUALIFICATION REQUIREMENTS</w:t>
        </w:r>
        <w:r>
          <w:rPr>
            <w:noProof/>
            <w:webHidden/>
          </w:rPr>
          <w:tab/>
        </w:r>
        <w:r>
          <w:rPr>
            <w:noProof/>
            <w:webHidden/>
          </w:rPr>
          <w:fldChar w:fldCharType="begin"/>
        </w:r>
        <w:r>
          <w:rPr>
            <w:noProof/>
            <w:webHidden/>
          </w:rPr>
          <w:instrText xml:space="preserve"> PAGEREF _Toc116635429 \h </w:instrText>
        </w:r>
        <w:r>
          <w:rPr>
            <w:noProof/>
            <w:webHidden/>
          </w:rPr>
        </w:r>
        <w:r>
          <w:rPr>
            <w:noProof/>
            <w:webHidden/>
          </w:rPr>
          <w:fldChar w:fldCharType="separate"/>
        </w:r>
        <w:r w:rsidR="00672E68">
          <w:rPr>
            <w:noProof/>
            <w:webHidden/>
          </w:rPr>
          <w:t>8</w:t>
        </w:r>
        <w:r>
          <w:rPr>
            <w:noProof/>
            <w:webHidden/>
          </w:rPr>
          <w:fldChar w:fldCharType="end"/>
        </w:r>
      </w:hyperlink>
    </w:p>
    <w:p w14:paraId="31748D59" w14:textId="306BBE73"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30" w:history="1">
        <w:r w:rsidRPr="006B17F9">
          <w:rPr>
            <w:rStyle w:val="Hyperlink"/>
            <w:rFonts w:cstheme="minorHAnsi"/>
            <w:noProof/>
          </w:rPr>
          <w:t>6.</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TECHNICAL MANDATORY REQUIREMENTS</w:t>
        </w:r>
        <w:r>
          <w:rPr>
            <w:noProof/>
            <w:webHidden/>
          </w:rPr>
          <w:tab/>
        </w:r>
        <w:r>
          <w:rPr>
            <w:noProof/>
            <w:webHidden/>
          </w:rPr>
          <w:fldChar w:fldCharType="begin"/>
        </w:r>
        <w:r>
          <w:rPr>
            <w:noProof/>
            <w:webHidden/>
          </w:rPr>
          <w:instrText xml:space="preserve"> PAGEREF _Toc116635430 \h </w:instrText>
        </w:r>
        <w:r>
          <w:rPr>
            <w:noProof/>
            <w:webHidden/>
          </w:rPr>
        </w:r>
        <w:r>
          <w:rPr>
            <w:noProof/>
            <w:webHidden/>
          </w:rPr>
          <w:fldChar w:fldCharType="separate"/>
        </w:r>
        <w:r w:rsidR="00672E68">
          <w:rPr>
            <w:noProof/>
            <w:webHidden/>
          </w:rPr>
          <w:t>9</w:t>
        </w:r>
        <w:r>
          <w:rPr>
            <w:noProof/>
            <w:webHidden/>
          </w:rPr>
          <w:fldChar w:fldCharType="end"/>
        </w:r>
      </w:hyperlink>
    </w:p>
    <w:p w14:paraId="5F5F64E6" w14:textId="3C9E5EA0"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1" w:history="1">
        <w:r w:rsidRPr="006B17F9">
          <w:rPr>
            <w:rStyle w:val="Hyperlink"/>
            <w:rFonts w:cstheme="minorHAnsi"/>
            <w:noProof/>
          </w:rPr>
          <w:t>6.1.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INSTRUCTION AND EVALUATION CRITERIA</w:t>
        </w:r>
        <w:r>
          <w:rPr>
            <w:noProof/>
            <w:webHidden/>
          </w:rPr>
          <w:tab/>
        </w:r>
        <w:r>
          <w:rPr>
            <w:noProof/>
            <w:webHidden/>
          </w:rPr>
          <w:fldChar w:fldCharType="begin"/>
        </w:r>
        <w:r>
          <w:rPr>
            <w:noProof/>
            <w:webHidden/>
          </w:rPr>
          <w:instrText xml:space="preserve"> PAGEREF _Toc116635431 \h </w:instrText>
        </w:r>
        <w:r>
          <w:rPr>
            <w:noProof/>
            <w:webHidden/>
          </w:rPr>
        </w:r>
        <w:r>
          <w:rPr>
            <w:noProof/>
            <w:webHidden/>
          </w:rPr>
          <w:fldChar w:fldCharType="separate"/>
        </w:r>
        <w:r w:rsidR="00672E68">
          <w:rPr>
            <w:noProof/>
            <w:webHidden/>
          </w:rPr>
          <w:t>9</w:t>
        </w:r>
        <w:r>
          <w:rPr>
            <w:noProof/>
            <w:webHidden/>
          </w:rPr>
          <w:fldChar w:fldCharType="end"/>
        </w:r>
      </w:hyperlink>
    </w:p>
    <w:p w14:paraId="69AEB607" w14:textId="13211BBC"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2" w:history="1">
        <w:r w:rsidRPr="006B17F9">
          <w:rPr>
            <w:rStyle w:val="Hyperlink"/>
            <w:rFonts w:cstheme="minorHAnsi"/>
            <w:noProof/>
          </w:rPr>
          <w:t>6.2.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TECHNICAL MANDATORY REQUIREMENTS</w:t>
        </w:r>
        <w:r>
          <w:rPr>
            <w:noProof/>
            <w:webHidden/>
          </w:rPr>
          <w:tab/>
        </w:r>
        <w:r>
          <w:rPr>
            <w:noProof/>
            <w:webHidden/>
          </w:rPr>
          <w:fldChar w:fldCharType="begin"/>
        </w:r>
        <w:r>
          <w:rPr>
            <w:noProof/>
            <w:webHidden/>
          </w:rPr>
          <w:instrText xml:space="preserve"> PAGEREF _Toc116635432 \h </w:instrText>
        </w:r>
        <w:r>
          <w:rPr>
            <w:noProof/>
            <w:webHidden/>
          </w:rPr>
        </w:r>
        <w:r>
          <w:rPr>
            <w:noProof/>
            <w:webHidden/>
          </w:rPr>
          <w:fldChar w:fldCharType="separate"/>
        </w:r>
        <w:r w:rsidR="00672E68">
          <w:rPr>
            <w:noProof/>
            <w:webHidden/>
          </w:rPr>
          <w:t>9</w:t>
        </w:r>
        <w:r>
          <w:rPr>
            <w:noProof/>
            <w:webHidden/>
          </w:rPr>
          <w:fldChar w:fldCharType="end"/>
        </w:r>
      </w:hyperlink>
    </w:p>
    <w:p w14:paraId="6E8A08A6" w14:textId="273E1A41"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3" w:history="1">
        <w:r w:rsidRPr="006B17F9">
          <w:rPr>
            <w:rStyle w:val="Hyperlink"/>
            <w:rFonts w:cstheme="minorHAnsi"/>
            <w:noProof/>
          </w:rPr>
          <w:t>6.3.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DECLARATION OF COMPLIANCE</w:t>
        </w:r>
        <w:r>
          <w:rPr>
            <w:noProof/>
            <w:webHidden/>
          </w:rPr>
          <w:tab/>
        </w:r>
        <w:r>
          <w:rPr>
            <w:noProof/>
            <w:webHidden/>
          </w:rPr>
          <w:fldChar w:fldCharType="begin"/>
        </w:r>
        <w:r>
          <w:rPr>
            <w:noProof/>
            <w:webHidden/>
          </w:rPr>
          <w:instrText xml:space="preserve"> PAGEREF _Toc116635433 \h </w:instrText>
        </w:r>
        <w:r>
          <w:rPr>
            <w:noProof/>
            <w:webHidden/>
          </w:rPr>
        </w:r>
        <w:r>
          <w:rPr>
            <w:noProof/>
            <w:webHidden/>
          </w:rPr>
          <w:fldChar w:fldCharType="separate"/>
        </w:r>
        <w:r w:rsidR="00672E68">
          <w:rPr>
            <w:noProof/>
            <w:webHidden/>
          </w:rPr>
          <w:t>11</w:t>
        </w:r>
        <w:r>
          <w:rPr>
            <w:noProof/>
            <w:webHidden/>
          </w:rPr>
          <w:fldChar w:fldCharType="end"/>
        </w:r>
      </w:hyperlink>
    </w:p>
    <w:p w14:paraId="407ACDE7" w14:textId="5B557CF3"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34" w:history="1">
        <w:r w:rsidRPr="006B17F9">
          <w:rPr>
            <w:rStyle w:val="Hyperlink"/>
            <w:rFonts w:cstheme="minorHAnsi"/>
            <w:noProof/>
          </w:rPr>
          <w:t>ANNEX A.2:</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SPECIAL CONDITIONS OF CONTRACT (SCC)</w:t>
        </w:r>
        <w:r>
          <w:rPr>
            <w:noProof/>
            <w:webHidden/>
          </w:rPr>
          <w:tab/>
        </w:r>
        <w:r>
          <w:rPr>
            <w:noProof/>
            <w:webHidden/>
          </w:rPr>
          <w:fldChar w:fldCharType="begin"/>
        </w:r>
        <w:r>
          <w:rPr>
            <w:noProof/>
            <w:webHidden/>
          </w:rPr>
          <w:instrText xml:space="preserve"> PAGEREF _Toc116635434 \h </w:instrText>
        </w:r>
        <w:r>
          <w:rPr>
            <w:noProof/>
            <w:webHidden/>
          </w:rPr>
        </w:r>
        <w:r>
          <w:rPr>
            <w:noProof/>
            <w:webHidden/>
          </w:rPr>
          <w:fldChar w:fldCharType="separate"/>
        </w:r>
        <w:r w:rsidR="00672E68">
          <w:rPr>
            <w:noProof/>
            <w:webHidden/>
          </w:rPr>
          <w:t>12</w:t>
        </w:r>
        <w:r>
          <w:rPr>
            <w:noProof/>
            <w:webHidden/>
          </w:rPr>
          <w:fldChar w:fldCharType="end"/>
        </w:r>
      </w:hyperlink>
    </w:p>
    <w:p w14:paraId="4239EBA9" w14:textId="252C0461"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35" w:history="1">
        <w:r w:rsidRPr="006B17F9">
          <w:rPr>
            <w:rStyle w:val="Hyperlink"/>
            <w:rFonts w:cstheme="minorHAnsi"/>
            <w:noProof/>
          </w:rPr>
          <w:t>7.</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SPECIAL CONDITIONS OF CONTRACT</w:t>
        </w:r>
        <w:r>
          <w:rPr>
            <w:noProof/>
            <w:webHidden/>
          </w:rPr>
          <w:tab/>
        </w:r>
        <w:r>
          <w:rPr>
            <w:noProof/>
            <w:webHidden/>
          </w:rPr>
          <w:fldChar w:fldCharType="begin"/>
        </w:r>
        <w:r>
          <w:rPr>
            <w:noProof/>
            <w:webHidden/>
          </w:rPr>
          <w:instrText xml:space="preserve"> PAGEREF _Toc116635435 \h </w:instrText>
        </w:r>
        <w:r>
          <w:rPr>
            <w:noProof/>
            <w:webHidden/>
          </w:rPr>
        </w:r>
        <w:r>
          <w:rPr>
            <w:noProof/>
            <w:webHidden/>
          </w:rPr>
          <w:fldChar w:fldCharType="separate"/>
        </w:r>
        <w:r w:rsidR="00672E68">
          <w:rPr>
            <w:noProof/>
            <w:webHidden/>
          </w:rPr>
          <w:t>12</w:t>
        </w:r>
        <w:r>
          <w:rPr>
            <w:noProof/>
            <w:webHidden/>
          </w:rPr>
          <w:fldChar w:fldCharType="end"/>
        </w:r>
      </w:hyperlink>
    </w:p>
    <w:p w14:paraId="43129CF1" w14:textId="2CBF886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6" w:history="1">
        <w:r w:rsidRPr="006B17F9">
          <w:rPr>
            <w:rStyle w:val="Hyperlink"/>
            <w:rFonts w:cstheme="minorHAnsi"/>
            <w:noProof/>
          </w:rPr>
          <w:t>7.1.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INSTRUCTION</w:t>
        </w:r>
        <w:r>
          <w:rPr>
            <w:noProof/>
            <w:webHidden/>
          </w:rPr>
          <w:tab/>
        </w:r>
        <w:r>
          <w:rPr>
            <w:noProof/>
            <w:webHidden/>
          </w:rPr>
          <w:fldChar w:fldCharType="begin"/>
        </w:r>
        <w:r>
          <w:rPr>
            <w:noProof/>
            <w:webHidden/>
          </w:rPr>
          <w:instrText xml:space="preserve"> PAGEREF _Toc116635436 \h </w:instrText>
        </w:r>
        <w:r>
          <w:rPr>
            <w:noProof/>
            <w:webHidden/>
          </w:rPr>
        </w:r>
        <w:r>
          <w:rPr>
            <w:noProof/>
            <w:webHidden/>
          </w:rPr>
          <w:fldChar w:fldCharType="separate"/>
        </w:r>
        <w:r w:rsidR="00672E68">
          <w:rPr>
            <w:noProof/>
            <w:webHidden/>
          </w:rPr>
          <w:t>12</w:t>
        </w:r>
        <w:r>
          <w:rPr>
            <w:noProof/>
            <w:webHidden/>
          </w:rPr>
          <w:fldChar w:fldCharType="end"/>
        </w:r>
      </w:hyperlink>
    </w:p>
    <w:p w14:paraId="3C1BAEA1" w14:textId="15902263"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7" w:history="1">
        <w:r w:rsidRPr="006B17F9">
          <w:rPr>
            <w:rStyle w:val="Hyperlink"/>
            <w:rFonts w:cstheme="minorHAnsi"/>
            <w:noProof/>
          </w:rPr>
          <w:t>7.2.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SPECIAL CONDITIONS OF CONTRACT</w:t>
        </w:r>
        <w:r>
          <w:rPr>
            <w:noProof/>
            <w:webHidden/>
          </w:rPr>
          <w:tab/>
        </w:r>
        <w:r>
          <w:rPr>
            <w:noProof/>
            <w:webHidden/>
          </w:rPr>
          <w:fldChar w:fldCharType="begin"/>
        </w:r>
        <w:r>
          <w:rPr>
            <w:noProof/>
            <w:webHidden/>
          </w:rPr>
          <w:instrText xml:space="preserve"> PAGEREF _Toc116635437 \h </w:instrText>
        </w:r>
        <w:r>
          <w:rPr>
            <w:noProof/>
            <w:webHidden/>
          </w:rPr>
        </w:r>
        <w:r>
          <w:rPr>
            <w:noProof/>
            <w:webHidden/>
          </w:rPr>
          <w:fldChar w:fldCharType="separate"/>
        </w:r>
        <w:r w:rsidR="00672E68">
          <w:rPr>
            <w:noProof/>
            <w:webHidden/>
          </w:rPr>
          <w:t>12</w:t>
        </w:r>
        <w:r>
          <w:rPr>
            <w:noProof/>
            <w:webHidden/>
          </w:rPr>
          <w:fldChar w:fldCharType="end"/>
        </w:r>
      </w:hyperlink>
    </w:p>
    <w:p w14:paraId="0D07319B" w14:textId="3EBC431B"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8" w:history="1">
        <w:r w:rsidRPr="006B17F9">
          <w:rPr>
            <w:rStyle w:val="Hyperlink"/>
            <w:rFonts w:cstheme="minorHAnsi"/>
            <w:noProof/>
          </w:rPr>
          <w:t>7.3.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DECLARATION OF COMPLIANCE</w:t>
        </w:r>
        <w:r>
          <w:rPr>
            <w:noProof/>
            <w:webHidden/>
          </w:rPr>
          <w:tab/>
        </w:r>
        <w:r>
          <w:rPr>
            <w:noProof/>
            <w:webHidden/>
          </w:rPr>
          <w:fldChar w:fldCharType="begin"/>
        </w:r>
        <w:r>
          <w:rPr>
            <w:noProof/>
            <w:webHidden/>
          </w:rPr>
          <w:instrText xml:space="preserve"> PAGEREF _Toc116635438 \h </w:instrText>
        </w:r>
        <w:r>
          <w:rPr>
            <w:noProof/>
            <w:webHidden/>
          </w:rPr>
        </w:r>
        <w:r>
          <w:rPr>
            <w:noProof/>
            <w:webHidden/>
          </w:rPr>
          <w:fldChar w:fldCharType="separate"/>
        </w:r>
        <w:r w:rsidR="00672E68">
          <w:rPr>
            <w:noProof/>
            <w:webHidden/>
          </w:rPr>
          <w:t>20</w:t>
        </w:r>
        <w:r>
          <w:rPr>
            <w:noProof/>
            <w:webHidden/>
          </w:rPr>
          <w:fldChar w:fldCharType="end"/>
        </w:r>
      </w:hyperlink>
    </w:p>
    <w:p w14:paraId="6806B5FD" w14:textId="2B5862F7"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39" w:history="1">
        <w:r w:rsidRPr="006B17F9">
          <w:rPr>
            <w:rStyle w:val="Hyperlink"/>
            <w:rFonts w:cstheme="minorHAnsi"/>
            <w:noProof/>
          </w:rPr>
          <w:t>ANNEX A.3:</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COSTING AND PRICING</w:t>
        </w:r>
        <w:r>
          <w:rPr>
            <w:noProof/>
            <w:webHidden/>
          </w:rPr>
          <w:tab/>
        </w:r>
        <w:r>
          <w:rPr>
            <w:noProof/>
            <w:webHidden/>
          </w:rPr>
          <w:fldChar w:fldCharType="begin"/>
        </w:r>
        <w:r>
          <w:rPr>
            <w:noProof/>
            <w:webHidden/>
          </w:rPr>
          <w:instrText xml:space="preserve"> PAGEREF _Toc116635439 \h </w:instrText>
        </w:r>
        <w:r>
          <w:rPr>
            <w:noProof/>
            <w:webHidden/>
          </w:rPr>
        </w:r>
        <w:r>
          <w:rPr>
            <w:noProof/>
            <w:webHidden/>
          </w:rPr>
          <w:fldChar w:fldCharType="separate"/>
        </w:r>
        <w:r w:rsidR="00672E68">
          <w:rPr>
            <w:noProof/>
            <w:webHidden/>
          </w:rPr>
          <w:t>21</w:t>
        </w:r>
        <w:r>
          <w:rPr>
            <w:noProof/>
            <w:webHidden/>
          </w:rPr>
          <w:fldChar w:fldCharType="end"/>
        </w:r>
      </w:hyperlink>
    </w:p>
    <w:p w14:paraId="64808AF7" w14:textId="151300D7"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40" w:history="1">
        <w:r w:rsidRPr="006B17F9">
          <w:rPr>
            <w:rStyle w:val="Hyperlink"/>
            <w:rFonts w:cstheme="minorHAnsi"/>
            <w:noProof/>
          </w:rPr>
          <w:t>8.</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COSTING AND PRICING</w:t>
        </w:r>
        <w:r>
          <w:rPr>
            <w:noProof/>
            <w:webHidden/>
          </w:rPr>
          <w:tab/>
        </w:r>
        <w:r>
          <w:rPr>
            <w:noProof/>
            <w:webHidden/>
          </w:rPr>
          <w:fldChar w:fldCharType="begin"/>
        </w:r>
        <w:r>
          <w:rPr>
            <w:noProof/>
            <w:webHidden/>
          </w:rPr>
          <w:instrText xml:space="preserve"> PAGEREF _Toc116635440 \h </w:instrText>
        </w:r>
        <w:r>
          <w:rPr>
            <w:noProof/>
            <w:webHidden/>
          </w:rPr>
        </w:r>
        <w:r>
          <w:rPr>
            <w:noProof/>
            <w:webHidden/>
          </w:rPr>
          <w:fldChar w:fldCharType="separate"/>
        </w:r>
        <w:r w:rsidR="00672E68">
          <w:rPr>
            <w:b w:val="0"/>
            <w:bCs w:val="0"/>
            <w:noProof/>
            <w:webHidden/>
            <w:lang w:val="en-US"/>
          </w:rPr>
          <w:t>Error! Bookmark not defined.</w:t>
        </w:r>
        <w:r>
          <w:rPr>
            <w:noProof/>
            <w:webHidden/>
          </w:rPr>
          <w:fldChar w:fldCharType="end"/>
        </w:r>
      </w:hyperlink>
    </w:p>
    <w:p w14:paraId="326020B0" w14:textId="7534D16B"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1" w:history="1">
        <w:r w:rsidRPr="006B17F9">
          <w:rPr>
            <w:rStyle w:val="Hyperlink"/>
            <w:rFonts w:cstheme="minorHAnsi"/>
            <w:noProof/>
          </w:rPr>
          <w:t>8.1.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COSTING AND PRICING EVALUATION</w:t>
        </w:r>
        <w:r>
          <w:rPr>
            <w:noProof/>
            <w:webHidden/>
          </w:rPr>
          <w:tab/>
        </w:r>
        <w:r>
          <w:rPr>
            <w:noProof/>
            <w:webHidden/>
          </w:rPr>
          <w:fldChar w:fldCharType="begin"/>
        </w:r>
        <w:r>
          <w:rPr>
            <w:noProof/>
            <w:webHidden/>
          </w:rPr>
          <w:instrText xml:space="preserve"> PAGEREF _Toc116635441 \h </w:instrText>
        </w:r>
        <w:r>
          <w:rPr>
            <w:noProof/>
            <w:webHidden/>
          </w:rPr>
        </w:r>
        <w:r>
          <w:rPr>
            <w:noProof/>
            <w:webHidden/>
          </w:rPr>
          <w:fldChar w:fldCharType="separate"/>
        </w:r>
        <w:r w:rsidR="00672E68">
          <w:rPr>
            <w:b/>
            <w:bCs/>
            <w:noProof/>
            <w:webHidden/>
            <w:lang w:val="en-US"/>
          </w:rPr>
          <w:t>Error! Bookmark not defined.</w:t>
        </w:r>
        <w:r>
          <w:rPr>
            <w:noProof/>
            <w:webHidden/>
          </w:rPr>
          <w:fldChar w:fldCharType="end"/>
        </w:r>
      </w:hyperlink>
    </w:p>
    <w:p w14:paraId="2CD2DC8D" w14:textId="366997A7"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2" w:history="1">
        <w:r w:rsidRPr="006B17F9">
          <w:rPr>
            <w:rStyle w:val="Hyperlink"/>
            <w:rFonts w:cstheme="minorHAnsi"/>
            <w:noProof/>
          </w:rPr>
          <w:t>8.2.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COSTING AND PRICING CONDITIONS</w:t>
        </w:r>
        <w:r>
          <w:rPr>
            <w:noProof/>
            <w:webHidden/>
          </w:rPr>
          <w:tab/>
        </w:r>
        <w:r>
          <w:rPr>
            <w:noProof/>
            <w:webHidden/>
          </w:rPr>
          <w:fldChar w:fldCharType="begin"/>
        </w:r>
        <w:r>
          <w:rPr>
            <w:noProof/>
            <w:webHidden/>
          </w:rPr>
          <w:instrText xml:space="preserve"> PAGEREF _Toc116635442 \h </w:instrText>
        </w:r>
        <w:r>
          <w:rPr>
            <w:noProof/>
            <w:webHidden/>
          </w:rPr>
        </w:r>
        <w:r>
          <w:rPr>
            <w:noProof/>
            <w:webHidden/>
          </w:rPr>
          <w:fldChar w:fldCharType="separate"/>
        </w:r>
        <w:r w:rsidR="00672E68">
          <w:rPr>
            <w:noProof/>
            <w:webHidden/>
          </w:rPr>
          <w:t>21</w:t>
        </w:r>
        <w:r>
          <w:rPr>
            <w:noProof/>
            <w:webHidden/>
          </w:rPr>
          <w:fldChar w:fldCharType="end"/>
        </w:r>
      </w:hyperlink>
    </w:p>
    <w:p w14:paraId="3063D42E" w14:textId="415B929C"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3" w:history="1">
        <w:r w:rsidRPr="006B17F9">
          <w:rPr>
            <w:rStyle w:val="Hyperlink"/>
            <w:rFonts w:cstheme="minorHAnsi"/>
            <w:noProof/>
          </w:rPr>
          <w:t>8.3.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BID PRICING SCHEDULE</w:t>
        </w:r>
        <w:r>
          <w:rPr>
            <w:noProof/>
            <w:webHidden/>
          </w:rPr>
          <w:tab/>
        </w:r>
        <w:r>
          <w:rPr>
            <w:noProof/>
            <w:webHidden/>
          </w:rPr>
          <w:fldChar w:fldCharType="begin"/>
        </w:r>
        <w:r>
          <w:rPr>
            <w:noProof/>
            <w:webHidden/>
          </w:rPr>
          <w:instrText xml:space="preserve"> PAGEREF _Toc116635443 \h </w:instrText>
        </w:r>
        <w:r>
          <w:rPr>
            <w:noProof/>
            <w:webHidden/>
          </w:rPr>
        </w:r>
        <w:r>
          <w:rPr>
            <w:noProof/>
            <w:webHidden/>
          </w:rPr>
          <w:fldChar w:fldCharType="separate"/>
        </w:r>
        <w:r w:rsidR="00672E68">
          <w:rPr>
            <w:b/>
            <w:bCs/>
            <w:noProof/>
            <w:webHidden/>
            <w:lang w:val="en-US"/>
          </w:rPr>
          <w:t>Error! Bookmark not defined.</w:t>
        </w:r>
        <w:r>
          <w:rPr>
            <w:noProof/>
            <w:webHidden/>
          </w:rPr>
          <w:fldChar w:fldCharType="end"/>
        </w:r>
      </w:hyperlink>
    </w:p>
    <w:p w14:paraId="00CFC314" w14:textId="30BAB117"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4" w:history="1">
        <w:r w:rsidRPr="006B17F9">
          <w:rPr>
            <w:rStyle w:val="Hyperlink"/>
            <w:rFonts w:cstheme="minorHAnsi"/>
            <w:noProof/>
          </w:rPr>
          <w:t>8.4.</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DECLARATION OF ACCEPTANCE</w:t>
        </w:r>
        <w:r>
          <w:rPr>
            <w:noProof/>
            <w:webHidden/>
          </w:rPr>
          <w:tab/>
        </w:r>
        <w:r>
          <w:rPr>
            <w:noProof/>
            <w:webHidden/>
          </w:rPr>
          <w:fldChar w:fldCharType="begin"/>
        </w:r>
        <w:r>
          <w:rPr>
            <w:noProof/>
            <w:webHidden/>
          </w:rPr>
          <w:instrText xml:space="preserve"> PAGEREF _Toc116635444 \h </w:instrText>
        </w:r>
        <w:r>
          <w:rPr>
            <w:noProof/>
            <w:webHidden/>
          </w:rPr>
        </w:r>
        <w:r>
          <w:rPr>
            <w:noProof/>
            <w:webHidden/>
          </w:rPr>
          <w:fldChar w:fldCharType="separate"/>
        </w:r>
        <w:r w:rsidR="00672E68">
          <w:rPr>
            <w:noProof/>
            <w:webHidden/>
          </w:rPr>
          <w:t>21</w:t>
        </w:r>
        <w:r>
          <w:rPr>
            <w:noProof/>
            <w:webHidden/>
          </w:rPr>
          <w:fldChar w:fldCharType="end"/>
        </w:r>
      </w:hyperlink>
    </w:p>
    <w:p w14:paraId="3D7B8BFD" w14:textId="026FDA7E"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45" w:history="1">
        <w:r w:rsidRPr="006B17F9">
          <w:rPr>
            <w:rStyle w:val="Hyperlink"/>
            <w:rFonts w:cstheme="minorHAnsi"/>
            <w:noProof/>
          </w:rPr>
          <w:t>ANNEX A.4:</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Terms and definitions</w:t>
        </w:r>
        <w:r>
          <w:rPr>
            <w:noProof/>
            <w:webHidden/>
          </w:rPr>
          <w:tab/>
        </w:r>
        <w:r>
          <w:rPr>
            <w:noProof/>
            <w:webHidden/>
          </w:rPr>
          <w:fldChar w:fldCharType="begin"/>
        </w:r>
        <w:r>
          <w:rPr>
            <w:noProof/>
            <w:webHidden/>
          </w:rPr>
          <w:instrText xml:space="preserve"> PAGEREF _Toc116635445 \h </w:instrText>
        </w:r>
        <w:r>
          <w:rPr>
            <w:noProof/>
            <w:webHidden/>
          </w:rPr>
        </w:r>
        <w:r>
          <w:rPr>
            <w:noProof/>
            <w:webHidden/>
          </w:rPr>
          <w:fldChar w:fldCharType="separate"/>
        </w:r>
        <w:r w:rsidR="00672E68">
          <w:rPr>
            <w:noProof/>
            <w:webHidden/>
          </w:rPr>
          <w:t>27</w:t>
        </w:r>
        <w:r>
          <w:rPr>
            <w:noProof/>
            <w:webHidden/>
          </w:rPr>
          <w:fldChar w:fldCharType="end"/>
        </w:r>
      </w:hyperlink>
    </w:p>
    <w:p w14:paraId="47B64BD1" w14:textId="4BB659CD"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46" w:history="1">
        <w:r w:rsidRPr="006B17F9">
          <w:rPr>
            <w:rStyle w:val="Hyperlink"/>
            <w:rFonts w:cstheme="minorHAnsi"/>
            <w:noProof/>
          </w:rPr>
          <w:t>10.</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ABBREVIATIONS</w:t>
        </w:r>
        <w:r>
          <w:rPr>
            <w:noProof/>
            <w:webHidden/>
          </w:rPr>
          <w:tab/>
        </w:r>
        <w:r>
          <w:rPr>
            <w:noProof/>
            <w:webHidden/>
          </w:rPr>
          <w:fldChar w:fldCharType="begin"/>
        </w:r>
        <w:r>
          <w:rPr>
            <w:noProof/>
            <w:webHidden/>
          </w:rPr>
          <w:instrText xml:space="preserve"> PAGEREF _Toc116635446 \h </w:instrText>
        </w:r>
        <w:r>
          <w:rPr>
            <w:noProof/>
            <w:webHidden/>
          </w:rPr>
        </w:r>
        <w:r>
          <w:rPr>
            <w:noProof/>
            <w:webHidden/>
          </w:rPr>
          <w:fldChar w:fldCharType="separate"/>
        </w:r>
        <w:r w:rsidR="00672E68">
          <w:rPr>
            <w:noProof/>
            <w:webHidden/>
          </w:rPr>
          <w:t>27</w:t>
        </w:r>
        <w:r>
          <w:rPr>
            <w:noProof/>
            <w:webHidden/>
          </w:rPr>
          <w:fldChar w:fldCharType="end"/>
        </w:r>
      </w:hyperlink>
    </w:p>
    <w:p w14:paraId="37876D3D" w14:textId="69D5E11B"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47" w:history="1">
        <w:r w:rsidRPr="006B17F9">
          <w:rPr>
            <w:rStyle w:val="Hyperlink"/>
            <w:rFonts w:cstheme="minorHAnsi"/>
            <w:noProof/>
          </w:rPr>
          <w:t>ANNEX B:</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BIDDER SUBSTANTIATING EVIDENCE</w:t>
        </w:r>
        <w:r>
          <w:rPr>
            <w:noProof/>
            <w:webHidden/>
          </w:rPr>
          <w:tab/>
        </w:r>
        <w:r>
          <w:rPr>
            <w:noProof/>
            <w:webHidden/>
          </w:rPr>
          <w:fldChar w:fldCharType="begin"/>
        </w:r>
        <w:r>
          <w:rPr>
            <w:noProof/>
            <w:webHidden/>
          </w:rPr>
          <w:instrText xml:space="preserve"> PAGEREF _Toc116635447 \h </w:instrText>
        </w:r>
        <w:r>
          <w:rPr>
            <w:noProof/>
            <w:webHidden/>
          </w:rPr>
        </w:r>
        <w:r>
          <w:rPr>
            <w:noProof/>
            <w:webHidden/>
          </w:rPr>
          <w:fldChar w:fldCharType="separate"/>
        </w:r>
        <w:r w:rsidR="00672E68">
          <w:rPr>
            <w:noProof/>
            <w:webHidden/>
          </w:rPr>
          <w:t>28</w:t>
        </w:r>
        <w:r>
          <w:rPr>
            <w:noProof/>
            <w:webHidden/>
          </w:rPr>
          <w:fldChar w:fldCharType="end"/>
        </w:r>
      </w:hyperlink>
    </w:p>
    <w:p w14:paraId="61768E9B" w14:textId="51F5649B" w:rsidR="00E44005" w:rsidRDefault="00E44005">
      <w:pPr>
        <w:pStyle w:val="TOC1"/>
        <w:tabs>
          <w:tab w:val="left" w:pos="720"/>
          <w:tab w:val="right" w:leader="dot" w:pos="9628"/>
        </w:tabs>
        <w:rPr>
          <w:rFonts w:asciiTheme="minorHAnsi" w:eastAsiaTheme="minorEastAsia" w:hAnsiTheme="minorHAnsi" w:cstheme="minorBidi"/>
          <w:b w:val="0"/>
          <w:bCs w:val="0"/>
          <w:caps w:val="0"/>
          <w:noProof/>
          <w:sz w:val="22"/>
          <w:szCs w:val="22"/>
          <w:lang w:eastAsia="en-ZA"/>
        </w:rPr>
      </w:pPr>
      <w:hyperlink w:anchor="_Toc116635448" w:history="1">
        <w:r w:rsidRPr="006B17F9">
          <w:rPr>
            <w:rStyle w:val="Hyperlink"/>
            <w:rFonts w:cstheme="minorHAnsi"/>
            <w:noProof/>
          </w:rPr>
          <w:t>11.0</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MANDATORY REQUIREMENT EVIDENCE</w:t>
        </w:r>
        <w:r>
          <w:rPr>
            <w:noProof/>
            <w:webHidden/>
          </w:rPr>
          <w:tab/>
        </w:r>
        <w:r>
          <w:rPr>
            <w:noProof/>
            <w:webHidden/>
          </w:rPr>
          <w:fldChar w:fldCharType="begin"/>
        </w:r>
        <w:r>
          <w:rPr>
            <w:noProof/>
            <w:webHidden/>
          </w:rPr>
          <w:instrText xml:space="preserve"> PAGEREF _Toc116635448 \h </w:instrText>
        </w:r>
        <w:r>
          <w:rPr>
            <w:noProof/>
            <w:webHidden/>
          </w:rPr>
        </w:r>
        <w:r>
          <w:rPr>
            <w:noProof/>
            <w:webHidden/>
          </w:rPr>
          <w:fldChar w:fldCharType="separate"/>
        </w:r>
        <w:r w:rsidR="00672E68">
          <w:rPr>
            <w:noProof/>
            <w:webHidden/>
          </w:rPr>
          <w:t>28</w:t>
        </w:r>
        <w:r>
          <w:rPr>
            <w:noProof/>
            <w:webHidden/>
          </w:rPr>
          <w:fldChar w:fldCharType="end"/>
        </w:r>
      </w:hyperlink>
    </w:p>
    <w:p w14:paraId="1C49BB29" w14:textId="71DEF466"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9" w:history="1">
        <w:r w:rsidRPr="006B17F9">
          <w:rPr>
            <w:rStyle w:val="Hyperlink"/>
            <w:rFonts w:cstheme="minorHAnsi"/>
            <w:noProof/>
          </w:rPr>
          <w:t>11.1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BIDDER CERTIFICATION / AFFILIATION REQUIREMENTS</w:t>
        </w:r>
        <w:r>
          <w:rPr>
            <w:noProof/>
            <w:webHidden/>
          </w:rPr>
          <w:tab/>
        </w:r>
        <w:r>
          <w:rPr>
            <w:noProof/>
            <w:webHidden/>
          </w:rPr>
          <w:fldChar w:fldCharType="begin"/>
        </w:r>
        <w:r>
          <w:rPr>
            <w:noProof/>
            <w:webHidden/>
          </w:rPr>
          <w:instrText xml:space="preserve"> PAGEREF _Toc116635449 \h </w:instrText>
        </w:r>
        <w:r>
          <w:rPr>
            <w:noProof/>
            <w:webHidden/>
          </w:rPr>
        </w:r>
        <w:r>
          <w:rPr>
            <w:noProof/>
            <w:webHidden/>
          </w:rPr>
          <w:fldChar w:fldCharType="separate"/>
        </w:r>
        <w:r w:rsidR="00672E68">
          <w:rPr>
            <w:noProof/>
            <w:webHidden/>
          </w:rPr>
          <w:t>28</w:t>
        </w:r>
        <w:r>
          <w:rPr>
            <w:noProof/>
            <w:webHidden/>
          </w:rPr>
          <w:fldChar w:fldCharType="end"/>
        </w:r>
      </w:hyperlink>
    </w:p>
    <w:p w14:paraId="539DC81E" w14:textId="31F2565A"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50" w:history="1">
        <w:r w:rsidRPr="006B17F9">
          <w:rPr>
            <w:rStyle w:val="Hyperlink"/>
            <w:rFonts w:cstheme="minorHAnsi"/>
            <w:noProof/>
          </w:rPr>
          <w:t>11.2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BIDDER EXPERIENCE AND CAPABILITY REQUIREMENTS</w:t>
        </w:r>
        <w:r>
          <w:rPr>
            <w:noProof/>
            <w:webHidden/>
          </w:rPr>
          <w:tab/>
        </w:r>
        <w:r>
          <w:rPr>
            <w:noProof/>
            <w:webHidden/>
          </w:rPr>
          <w:fldChar w:fldCharType="begin"/>
        </w:r>
        <w:r>
          <w:rPr>
            <w:noProof/>
            <w:webHidden/>
          </w:rPr>
          <w:instrText xml:space="preserve"> PAGEREF _Toc116635450 \h </w:instrText>
        </w:r>
        <w:r>
          <w:rPr>
            <w:noProof/>
            <w:webHidden/>
          </w:rPr>
        </w:r>
        <w:r>
          <w:rPr>
            <w:noProof/>
            <w:webHidden/>
          </w:rPr>
          <w:fldChar w:fldCharType="separate"/>
        </w:r>
        <w:r w:rsidR="00672E68">
          <w:rPr>
            <w:noProof/>
            <w:webHidden/>
          </w:rPr>
          <w:t>28</w:t>
        </w:r>
        <w:r>
          <w:rPr>
            <w:noProof/>
            <w:webHidden/>
          </w:rPr>
          <w:fldChar w:fldCharType="end"/>
        </w:r>
      </w:hyperlink>
    </w:p>
    <w:p w14:paraId="671317E3" w14:textId="27093FA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51" w:history="1">
        <w:r w:rsidRPr="006B17F9">
          <w:rPr>
            <w:rStyle w:val="Hyperlink"/>
            <w:rFonts w:cstheme="minorHAnsi"/>
            <w:noProof/>
          </w:rPr>
          <w:t>11.3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PRODUCT / SERVICE FUNCTIONAL REQUIREMENT</w:t>
        </w:r>
        <w:r>
          <w:rPr>
            <w:noProof/>
            <w:webHidden/>
          </w:rPr>
          <w:tab/>
        </w:r>
        <w:r>
          <w:rPr>
            <w:noProof/>
            <w:webHidden/>
          </w:rPr>
          <w:fldChar w:fldCharType="begin"/>
        </w:r>
        <w:r>
          <w:rPr>
            <w:noProof/>
            <w:webHidden/>
          </w:rPr>
          <w:instrText xml:space="preserve"> PAGEREF _Toc116635451 \h </w:instrText>
        </w:r>
        <w:r>
          <w:rPr>
            <w:noProof/>
            <w:webHidden/>
          </w:rPr>
        </w:r>
        <w:r>
          <w:rPr>
            <w:noProof/>
            <w:webHidden/>
          </w:rPr>
          <w:fldChar w:fldCharType="separate"/>
        </w:r>
        <w:r w:rsidR="00672E68">
          <w:rPr>
            <w:noProof/>
            <w:webHidden/>
          </w:rPr>
          <w:t>28</w:t>
        </w:r>
        <w:r>
          <w:rPr>
            <w:noProof/>
            <w:webHidden/>
          </w:rPr>
          <w:fldChar w:fldCharType="end"/>
        </w:r>
      </w:hyperlink>
    </w:p>
    <w:p w14:paraId="62885C5E" w14:textId="7F97D6D3" w:rsidR="00E44005" w:rsidRDefault="00E44005">
      <w:pPr>
        <w:pStyle w:val="TOC1"/>
        <w:tabs>
          <w:tab w:val="right" w:leader="dot" w:pos="9628"/>
        </w:tabs>
        <w:rPr>
          <w:rFonts w:asciiTheme="minorHAnsi" w:eastAsiaTheme="minorEastAsia" w:hAnsiTheme="minorHAnsi" w:cstheme="minorBidi"/>
          <w:b w:val="0"/>
          <w:bCs w:val="0"/>
          <w:caps w:val="0"/>
          <w:noProof/>
          <w:sz w:val="22"/>
          <w:szCs w:val="22"/>
          <w:lang w:eastAsia="en-ZA"/>
        </w:rPr>
      </w:pPr>
      <w:hyperlink w:anchor="_Toc116635452" w:history="1">
        <w:r w:rsidRPr="006B17F9">
          <w:rPr>
            <w:rStyle w:val="Hyperlink"/>
            <w:rFonts w:cstheme="minorHAnsi"/>
            <w:noProof/>
          </w:rPr>
          <w:t>ANNEX C: ADDENDUM 1</w:t>
        </w:r>
        <w:r>
          <w:rPr>
            <w:noProof/>
            <w:webHidden/>
          </w:rPr>
          <w:tab/>
        </w:r>
        <w:r>
          <w:rPr>
            <w:noProof/>
            <w:webHidden/>
          </w:rPr>
          <w:fldChar w:fldCharType="begin"/>
        </w:r>
        <w:r>
          <w:rPr>
            <w:noProof/>
            <w:webHidden/>
          </w:rPr>
          <w:instrText xml:space="preserve"> PAGEREF _Toc116635452 \h </w:instrText>
        </w:r>
        <w:r>
          <w:rPr>
            <w:noProof/>
            <w:webHidden/>
          </w:rPr>
        </w:r>
        <w:r>
          <w:rPr>
            <w:noProof/>
            <w:webHidden/>
          </w:rPr>
          <w:fldChar w:fldCharType="separate"/>
        </w:r>
        <w:r w:rsidR="00672E68">
          <w:rPr>
            <w:noProof/>
            <w:webHidden/>
          </w:rPr>
          <w:t>30</w:t>
        </w:r>
        <w:r>
          <w:rPr>
            <w:noProof/>
            <w:webHidden/>
          </w:rPr>
          <w:fldChar w:fldCharType="end"/>
        </w:r>
      </w:hyperlink>
    </w:p>
    <w:p w14:paraId="209C0DE7" w14:textId="6329B9A6" w:rsidR="00483B31" w:rsidRPr="00F81E2D" w:rsidRDefault="00483B31" w:rsidP="00483B31">
      <w:r w:rsidRPr="00F81E2D">
        <w:fldChar w:fldCharType="end"/>
      </w:r>
      <w:r w:rsidRPr="00F81E2D">
        <w:br w:type="page"/>
      </w:r>
    </w:p>
    <w:p w14:paraId="1DCE0916" w14:textId="77777777" w:rsidR="00483B31" w:rsidRPr="003C4A23" w:rsidRDefault="00483B31" w:rsidP="00483B31">
      <w:pPr>
        <w:pStyle w:val="AnnexH1"/>
        <w:rPr>
          <w:sz w:val="28"/>
          <w:szCs w:val="28"/>
        </w:rPr>
      </w:pPr>
      <w:bookmarkStart w:id="2" w:name="_Toc116635415"/>
      <w:r w:rsidRPr="003C4A23">
        <w:rPr>
          <w:sz w:val="28"/>
          <w:szCs w:val="28"/>
        </w:rPr>
        <w:lastRenderedPageBreak/>
        <w:t>INTRODUCTION</w:t>
      </w:r>
      <w:bookmarkEnd w:id="2"/>
    </w:p>
    <w:p w14:paraId="043F48A1" w14:textId="77777777" w:rsidR="00483B31" w:rsidRPr="003C4A23" w:rsidRDefault="00483B31" w:rsidP="003C4A23">
      <w:pPr>
        <w:pStyle w:val="Heading1"/>
        <w:tabs>
          <w:tab w:val="clear" w:pos="502"/>
          <w:tab w:val="num" w:pos="567"/>
        </w:tabs>
        <w:spacing w:line="276" w:lineRule="auto"/>
        <w:jc w:val="both"/>
        <w:rPr>
          <w:rFonts w:cs="Calibri"/>
          <w:sz w:val="24"/>
          <w:szCs w:val="24"/>
        </w:rPr>
      </w:pPr>
      <w:bookmarkStart w:id="3" w:name="_Toc116635416"/>
      <w:bookmarkStart w:id="4" w:name="_Toc435315878"/>
      <w:r w:rsidRPr="003C4A23">
        <w:rPr>
          <w:rFonts w:cs="Calibri"/>
          <w:sz w:val="24"/>
          <w:szCs w:val="24"/>
        </w:rPr>
        <w:t>PURPOSE AND BACKGROUND</w:t>
      </w:r>
      <w:bookmarkEnd w:id="3"/>
    </w:p>
    <w:p w14:paraId="36D9DC06" w14:textId="4569E3ED" w:rsidR="00483B31" w:rsidRPr="003C4A23" w:rsidRDefault="00483B31" w:rsidP="003C4A23">
      <w:pPr>
        <w:pStyle w:val="Heading2"/>
        <w:tabs>
          <w:tab w:val="clear" w:pos="502"/>
          <w:tab w:val="num" w:pos="567"/>
        </w:tabs>
        <w:spacing w:line="276" w:lineRule="auto"/>
        <w:jc w:val="both"/>
        <w:rPr>
          <w:rFonts w:cs="Calibri"/>
          <w:szCs w:val="24"/>
        </w:rPr>
      </w:pPr>
      <w:bookmarkStart w:id="5" w:name="_Toc116635417"/>
      <w:r w:rsidRPr="003C4A23">
        <w:rPr>
          <w:rFonts w:cs="Calibri"/>
          <w:szCs w:val="24"/>
        </w:rPr>
        <w:t>PURPOSE</w:t>
      </w:r>
      <w:bookmarkEnd w:id="4"/>
      <w:bookmarkEnd w:id="5"/>
    </w:p>
    <w:p w14:paraId="5EDAB532" w14:textId="6B1F5996" w:rsidR="00483B31" w:rsidRPr="003C4A23" w:rsidRDefault="00483B31" w:rsidP="00814BE4">
      <w:pPr>
        <w:suppressAutoHyphens/>
        <w:spacing w:line="276" w:lineRule="auto"/>
        <w:ind w:left="567"/>
        <w:contextualSpacing/>
        <w:jc w:val="both"/>
        <w:rPr>
          <w:rFonts w:cs="Calibri"/>
          <w:szCs w:val="24"/>
        </w:rPr>
      </w:pPr>
      <w:r w:rsidRPr="003C4A23">
        <w:rPr>
          <w:rFonts w:cs="Calibri"/>
          <w:szCs w:val="24"/>
        </w:rPr>
        <w:t>The purpose of this RF</w:t>
      </w:r>
      <w:r w:rsidR="009059D3">
        <w:rPr>
          <w:rFonts w:cs="Calibri"/>
          <w:szCs w:val="24"/>
        </w:rPr>
        <w:t>Q</w:t>
      </w:r>
      <w:r w:rsidRPr="003C4A23">
        <w:rPr>
          <w:rFonts w:cs="Calibri"/>
          <w:szCs w:val="24"/>
        </w:rPr>
        <w:t xml:space="preserve"> is to invite the suppliers (hereinafter referred to as “the bidder”) to </w:t>
      </w:r>
    </w:p>
    <w:p w14:paraId="75F08978" w14:textId="1DA95CE8" w:rsidR="00483B31" w:rsidRPr="003C4A23" w:rsidRDefault="009C04E6" w:rsidP="00814BE4">
      <w:pPr>
        <w:suppressAutoHyphens/>
        <w:spacing w:line="276" w:lineRule="auto"/>
        <w:ind w:left="567"/>
        <w:contextualSpacing/>
        <w:jc w:val="both"/>
        <w:rPr>
          <w:rFonts w:cs="Calibri"/>
          <w:szCs w:val="24"/>
        </w:rPr>
      </w:pPr>
      <w:r w:rsidRPr="003C4A23">
        <w:rPr>
          <w:rFonts w:cs="Calibri"/>
          <w:szCs w:val="24"/>
        </w:rPr>
        <w:t>s</w:t>
      </w:r>
      <w:r w:rsidR="00483B31" w:rsidRPr="003C4A23">
        <w:rPr>
          <w:rFonts w:cs="Calibri"/>
          <w:szCs w:val="24"/>
        </w:rPr>
        <w:t xml:space="preserve">ubmit bids for the “Procurement of </w:t>
      </w:r>
      <w:proofErr w:type="spellStart"/>
      <w:r w:rsidR="00651B70">
        <w:rPr>
          <w:rFonts w:cs="Calibri"/>
          <w:szCs w:val="24"/>
        </w:rPr>
        <w:t>Rotatrim</w:t>
      </w:r>
      <w:proofErr w:type="spellEnd"/>
      <w:r w:rsidR="00651B70">
        <w:rPr>
          <w:rFonts w:cs="Calibri"/>
          <w:szCs w:val="24"/>
        </w:rPr>
        <w:t xml:space="preserve"> </w:t>
      </w:r>
      <w:r w:rsidR="00B06324">
        <w:rPr>
          <w:rFonts w:cs="Calibri"/>
          <w:szCs w:val="24"/>
        </w:rPr>
        <w:t>Boxes of 80gsm A4 Papers</w:t>
      </w:r>
      <w:r w:rsidR="00BE17D3">
        <w:rPr>
          <w:rFonts w:cs="Calibri"/>
          <w:szCs w:val="24"/>
        </w:rPr>
        <w:t xml:space="preserve"> </w:t>
      </w:r>
      <w:r w:rsidR="003C4A23" w:rsidRPr="003C4A23">
        <w:rPr>
          <w:rFonts w:cs="Calibri"/>
          <w:szCs w:val="24"/>
        </w:rPr>
        <w:t>including</w:t>
      </w:r>
      <w:r w:rsidR="00483B31" w:rsidRPr="003C4A23">
        <w:rPr>
          <w:rFonts w:cs="Calibri"/>
          <w:szCs w:val="24"/>
        </w:rPr>
        <w:t xml:space="preserve"> </w:t>
      </w:r>
      <w:r w:rsidR="00B06324">
        <w:rPr>
          <w:rFonts w:cs="Calibri"/>
          <w:szCs w:val="24"/>
        </w:rPr>
        <w:t>warranty / guarantee</w:t>
      </w:r>
      <w:r w:rsidR="00E44005" w:rsidRPr="003C4A23">
        <w:rPr>
          <w:rFonts w:cs="Calibri"/>
          <w:szCs w:val="24"/>
        </w:rPr>
        <w:t>.</w:t>
      </w:r>
    </w:p>
    <w:p w14:paraId="7181A861" w14:textId="77777777" w:rsidR="00483B31" w:rsidRPr="003C4A23" w:rsidRDefault="00483B31" w:rsidP="003C4A23">
      <w:pPr>
        <w:pStyle w:val="Heading2"/>
        <w:tabs>
          <w:tab w:val="clear" w:pos="502"/>
          <w:tab w:val="num" w:pos="567"/>
        </w:tabs>
        <w:spacing w:line="276" w:lineRule="auto"/>
        <w:jc w:val="both"/>
        <w:rPr>
          <w:rFonts w:cs="Calibri"/>
          <w:szCs w:val="24"/>
        </w:rPr>
      </w:pPr>
      <w:bookmarkStart w:id="6" w:name="_Toc435315879"/>
      <w:bookmarkStart w:id="7" w:name="_Toc116635418"/>
      <w:r w:rsidRPr="003C4A23">
        <w:rPr>
          <w:rFonts w:cs="Calibri"/>
          <w:szCs w:val="24"/>
        </w:rPr>
        <w:t>BACKGROUND</w:t>
      </w:r>
      <w:bookmarkEnd w:id="6"/>
      <w:bookmarkEnd w:id="7"/>
    </w:p>
    <w:p w14:paraId="36C5B65A" w14:textId="71B3166D" w:rsidR="00483B31" w:rsidRPr="003C4A23" w:rsidRDefault="00FD25AB" w:rsidP="003C4A23">
      <w:pPr>
        <w:pStyle w:val="CommentText"/>
        <w:spacing w:line="276" w:lineRule="auto"/>
        <w:ind w:left="567"/>
        <w:jc w:val="both"/>
        <w:rPr>
          <w:rFonts w:ascii="Calibri" w:hAnsi="Calibri" w:cs="Calibri"/>
          <w:sz w:val="24"/>
          <w:szCs w:val="24"/>
          <w:lang w:val="en-GB"/>
        </w:rPr>
      </w:pPr>
      <w:proofErr w:type="spellStart"/>
      <w:r>
        <w:rPr>
          <w:rFonts w:ascii="Calibri" w:hAnsi="Calibri" w:cs="Calibri"/>
          <w:sz w:val="24"/>
          <w:szCs w:val="24"/>
          <w:lang w:val="en-GB"/>
        </w:rPr>
        <w:t>Rotatrim</w:t>
      </w:r>
      <w:proofErr w:type="spellEnd"/>
      <w:r>
        <w:rPr>
          <w:rFonts w:ascii="Calibri" w:hAnsi="Calibri" w:cs="Calibri"/>
          <w:sz w:val="24"/>
          <w:szCs w:val="24"/>
          <w:lang w:val="en-GB"/>
        </w:rPr>
        <w:t xml:space="preserve"> </w:t>
      </w:r>
      <w:r w:rsidR="007275C6">
        <w:rPr>
          <w:rFonts w:ascii="Calibri" w:hAnsi="Calibri" w:cs="Calibri"/>
          <w:sz w:val="24"/>
          <w:szCs w:val="24"/>
          <w:lang w:val="en-GB"/>
        </w:rPr>
        <w:t>A4 Boxes of 80gsm A4 Papers</w:t>
      </w:r>
      <w:r w:rsidR="001612AE">
        <w:rPr>
          <w:rFonts w:ascii="Calibri" w:hAnsi="Calibri" w:cs="Calibri"/>
          <w:sz w:val="24"/>
          <w:szCs w:val="24"/>
          <w:lang w:val="en-GB"/>
        </w:rPr>
        <w:t xml:space="preserve"> </w:t>
      </w:r>
      <w:r w:rsidR="00984851" w:rsidRPr="003C4A23">
        <w:rPr>
          <w:rFonts w:ascii="Calibri" w:hAnsi="Calibri" w:cs="Calibri"/>
          <w:sz w:val="24"/>
          <w:szCs w:val="24"/>
          <w:lang w:val="en-GB"/>
        </w:rPr>
        <w:t xml:space="preserve">will ensure that the </w:t>
      </w:r>
      <w:r w:rsidR="00950181" w:rsidRPr="003C4A23">
        <w:rPr>
          <w:rFonts w:ascii="Calibri" w:hAnsi="Calibri" w:cs="Calibri"/>
          <w:sz w:val="24"/>
          <w:szCs w:val="24"/>
          <w:lang w:val="en-GB"/>
        </w:rPr>
        <w:t xml:space="preserve">SITA customer / Client’s </w:t>
      </w:r>
      <w:r w:rsidR="007275C6">
        <w:rPr>
          <w:rFonts w:ascii="Calibri" w:hAnsi="Calibri" w:cs="Calibri"/>
          <w:sz w:val="24"/>
          <w:szCs w:val="24"/>
          <w:lang w:val="en-GB"/>
        </w:rPr>
        <w:t>printing</w:t>
      </w:r>
      <w:r w:rsidR="00651B70">
        <w:rPr>
          <w:rFonts w:ascii="Calibri" w:hAnsi="Calibri" w:cs="Calibri"/>
          <w:sz w:val="24"/>
          <w:szCs w:val="24"/>
          <w:lang w:val="en-GB"/>
        </w:rPr>
        <w:t xml:space="preserve"> work</w:t>
      </w:r>
      <w:r w:rsidR="00984851" w:rsidRPr="003C4A23">
        <w:rPr>
          <w:rFonts w:ascii="Calibri" w:hAnsi="Calibri" w:cs="Calibri"/>
          <w:sz w:val="24"/>
          <w:szCs w:val="24"/>
          <w:lang w:val="en-GB"/>
        </w:rPr>
        <w:t xml:space="preserve"> can meet their operational requirements</w:t>
      </w:r>
      <w:r w:rsidR="00814BE4">
        <w:rPr>
          <w:rFonts w:ascii="Calibri" w:hAnsi="Calibri" w:cs="Calibri"/>
          <w:sz w:val="24"/>
          <w:szCs w:val="24"/>
          <w:lang w:val="en-GB"/>
        </w:rPr>
        <w:t xml:space="preserve"> which consist of the production of </w:t>
      </w:r>
      <w:r w:rsidR="00651B70">
        <w:rPr>
          <w:rFonts w:ascii="Calibri" w:hAnsi="Calibri" w:cs="Calibri"/>
          <w:sz w:val="24"/>
          <w:szCs w:val="24"/>
          <w:lang w:val="en-GB"/>
        </w:rPr>
        <w:t>printing</w:t>
      </w:r>
      <w:r w:rsidR="00193350" w:rsidRPr="003C4A23">
        <w:rPr>
          <w:rFonts w:ascii="Calibri" w:hAnsi="Calibri" w:cs="Calibri"/>
          <w:sz w:val="24"/>
          <w:szCs w:val="24"/>
          <w:lang w:val="en-GB"/>
        </w:rPr>
        <w:t xml:space="preserve">. </w:t>
      </w:r>
    </w:p>
    <w:p w14:paraId="1EEB1F20" w14:textId="77777777" w:rsidR="00483B31" w:rsidRPr="003C4A23" w:rsidRDefault="00483B31" w:rsidP="003C4A23">
      <w:pPr>
        <w:pStyle w:val="Heading1"/>
        <w:spacing w:line="276" w:lineRule="auto"/>
        <w:jc w:val="both"/>
        <w:rPr>
          <w:rFonts w:cs="Calibri"/>
          <w:sz w:val="24"/>
          <w:szCs w:val="24"/>
        </w:rPr>
      </w:pPr>
      <w:bookmarkStart w:id="8" w:name="_Toc116635419"/>
      <w:r w:rsidRPr="003C4A23">
        <w:rPr>
          <w:rFonts w:cs="Calibri"/>
          <w:sz w:val="24"/>
          <w:szCs w:val="24"/>
        </w:rPr>
        <w:t>SCOPE OF BID</w:t>
      </w:r>
      <w:bookmarkEnd w:id="8"/>
    </w:p>
    <w:p w14:paraId="08FA77A5" w14:textId="77777777" w:rsidR="00483B31" w:rsidRPr="003C4A23" w:rsidRDefault="00483B31" w:rsidP="003C4A23">
      <w:pPr>
        <w:pStyle w:val="Heading2"/>
        <w:spacing w:line="276" w:lineRule="auto"/>
        <w:jc w:val="both"/>
        <w:rPr>
          <w:rFonts w:cs="Calibri"/>
          <w:szCs w:val="24"/>
        </w:rPr>
      </w:pPr>
      <w:bookmarkStart w:id="9" w:name="_Toc116635420"/>
      <w:r w:rsidRPr="003C4A23">
        <w:rPr>
          <w:rFonts w:cs="Calibri"/>
          <w:szCs w:val="24"/>
        </w:rPr>
        <w:t>SCOPE OF WORK</w:t>
      </w:r>
      <w:bookmarkEnd w:id="9"/>
    </w:p>
    <w:p w14:paraId="44660E0E" w14:textId="6BD1CC0F" w:rsidR="00483B31" w:rsidRPr="003C4A23" w:rsidRDefault="00483B31" w:rsidP="00814BE4">
      <w:pPr>
        <w:pStyle w:val="Specification"/>
        <w:spacing w:line="276" w:lineRule="auto"/>
        <w:ind w:left="426"/>
        <w:jc w:val="both"/>
        <w:rPr>
          <w:rFonts w:cs="Calibri"/>
        </w:rPr>
      </w:pPr>
      <w:r w:rsidRPr="003C4A23">
        <w:rPr>
          <w:rFonts w:cs="Calibri"/>
        </w:rPr>
        <w:t>The scope of work by the bidders is to:</w:t>
      </w:r>
    </w:p>
    <w:p w14:paraId="1A35F79F" w14:textId="03694EB6" w:rsidR="00483B31" w:rsidRPr="004A3A5A" w:rsidRDefault="00483B31" w:rsidP="003C4A23">
      <w:pPr>
        <w:pStyle w:val="Specification"/>
        <w:numPr>
          <w:ilvl w:val="1"/>
          <w:numId w:val="3"/>
        </w:numPr>
        <w:tabs>
          <w:tab w:val="clear" w:pos="993"/>
        </w:tabs>
        <w:spacing w:line="276" w:lineRule="auto"/>
        <w:jc w:val="both"/>
        <w:rPr>
          <w:rFonts w:cs="Calibri"/>
        </w:rPr>
      </w:pPr>
      <w:r w:rsidRPr="003C4A23">
        <w:rPr>
          <w:rFonts w:cs="Calibri"/>
        </w:rPr>
        <w:t>Supply of</w:t>
      </w:r>
      <w:r w:rsidR="00597E93">
        <w:rPr>
          <w:rFonts w:cs="Calibri"/>
        </w:rPr>
        <w:t xml:space="preserve"> Delivery</w:t>
      </w:r>
      <w:r w:rsidR="005D0A0F">
        <w:rPr>
          <w:rFonts w:cs="Calibri"/>
        </w:rPr>
        <w:t xml:space="preserve"> </w:t>
      </w:r>
      <w:r w:rsidR="00451F1D">
        <w:rPr>
          <w:rFonts w:asciiTheme="majorHAnsi" w:hAnsiTheme="majorHAnsi" w:cstheme="majorHAnsi"/>
          <w:b/>
          <w:szCs w:val="28"/>
        </w:rPr>
        <w:t xml:space="preserve">of </w:t>
      </w:r>
      <w:r w:rsidR="008C15E1">
        <w:rPr>
          <w:rFonts w:asciiTheme="majorHAnsi" w:hAnsiTheme="majorHAnsi" w:cstheme="majorHAnsi"/>
          <w:b/>
          <w:szCs w:val="28"/>
        </w:rPr>
        <w:t>Honor 600 Cell Phone</w:t>
      </w:r>
      <w:r w:rsidR="004D7294">
        <w:rPr>
          <w:rFonts w:asciiTheme="majorHAnsi" w:hAnsiTheme="majorHAnsi" w:cstheme="majorHAnsi"/>
          <w:b/>
          <w:szCs w:val="28"/>
        </w:rPr>
        <w:t>.</w:t>
      </w:r>
    </w:p>
    <w:p w14:paraId="23693BA5" w14:textId="77777777" w:rsidR="00483B31" w:rsidRPr="003C4A23" w:rsidRDefault="00483B31" w:rsidP="003C4A23">
      <w:pPr>
        <w:pStyle w:val="Specification"/>
        <w:numPr>
          <w:ilvl w:val="1"/>
          <w:numId w:val="3"/>
        </w:numPr>
        <w:spacing w:line="276" w:lineRule="auto"/>
        <w:ind w:left="1134" w:hanging="708"/>
        <w:jc w:val="both"/>
        <w:rPr>
          <w:rFonts w:cs="Calibri"/>
        </w:rPr>
      </w:pPr>
      <w:r w:rsidRPr="003C4A23">
        <w:rPr>
          <w:rFonts w:cs="Calibri"/>
        </w:rPr>
        <w:t>For details of the requirements please refer to table 3.1 below.</w:t>
      </w:r>
    </w:p>
    <w:p w14:paraId="1721FB37" w14:textId="77777777" w:rsidR="00483B31" w:rsidRPr="003C4A23" w:rsidRDefault="00483B31" w:rsidP="003C4A23">
      <w:pPr>
        <w:pStyle w:val="Heading2"/>
        <w:spacing w:line="276" w:lineRule="auto"/>
        <w:jc w:val="both"/>
        <w:rPr>
          <w:rFonts w:cs="Calibri"/>
          <w:szCs w:val="24"/>
        </w:rPr>
      </w:pPr>
      <w:bookmarkStart w:id="10" w:name="_Toc116635421"/>
      <w:r w:rsidRPr="003C4A23">
        <w:rPr>
          <w:rFonts w:cs="Calibri"/>
          <w:szCs w:val="24"/>
        </w:rPr>
        <w:t>DELIVERY ADDRESS</w:t>
      </w:r>
      <w:bookmarkEnd w:id="10"/>
    </w:p>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96"/>
        <w:gridCol w:w="2492"/>
        <w:gridCol w:w="5840"/>
      </w:tblGrid>
      <w:tr w:rsidR="00483B31" w:rsidRPr="003C4A23" w14:paraId="11C213B7" w14:textId="77777777" w:rsidTr="00483B31">
        <w:trPr>
          <w:trHeight w:val="581"/>
        </w:trPr>
        <w:tc>
          <w:tcPr>
            <w:tcW w:w="673" w:type="pct"/>
            <w:shd w:val="clear" w:color="auto" w:fill="DEEAF6"/>
          </w:tcPr>
          <w:p w14:paraId="0DAF3165" w14:textId="77777777" w:rsidR="00483B31" w:rsidRPr="003C4A23" w:rsidRDefault="00483B31" w:rsidP="003C4A23">
            <w:pPr>
              <w:spacing w:line="276" w:lineRule="auto"/>
              <w:jc w:val="both"/>
              <w:rPr>
                <w:rFonts w:cs="Calibri"/>
                <w:b/>
                <w:szCs w:val="24"/>
              </w:rPr>
            </w:pPr>
            <w:bookmarkStart w:id="11" w:name="_Toc435315881"/>
          </w:p>
        </w:tc>
        <w:tc>
          <w:tcPr>
            <w:tcW w:w="1294" w:type="pct"/>
            <w:shd w:val="clear" w:color="auto" w:fill="DEEAF6"/>
          </w:tcPr>
          <w:p w14:paraId="15069CF3" w14:textId="77777777" w:rsidR="00483B31" w:rsidRPr="003C4A23" w:rsidRDefault="00483B31" w:rsidP="003C4A23">
            <w:pPr>
              <w:spacing w:line="276" w:lineRule="auto"/>
              <w:jc w:val="both"/>
              <w:rPr>
                <w:rFonts w:cs="Calibri"/>
                <w:b/>
                <w:szCs w:val="24"/>
              </w:rPr>
            </w:pPr>
          </w:p>
        </w:tc>
        <w:tc>
          <w:tcPr>
            <w:tcW w:w="3033" w:type="pct"/>
            <w:shd w:val="clear" w:color="auto" w:fill="DEEAF6"/>
          </w:tcPr>
          <w:p w14:paraId="39BFE507" w14:textId="77777777" w:rsidR="00483B31" w:rsidRPr="003C4A23" w:rsidRDefault="00483B31" w:rsidP="003C4A23">
            <w:pPr>
              <w:spacing w:line="276" w:lineRule="auto"/>
              <w:jc w:val="both"/>
              <w:rPr>
                <w:rFonts w:cs="Calibri"/>
                <w:b/>
                <w:szCs w:val="24"/>
              </w:rPr>
            </w:pPr>
          </w:p>
        </w:tc>
      </w:tr>
      <w:tr w:rsidR="00483B31" w:rsidRPr="003C4A23" w14:paraId="3FA89AA0" w14:textId="77777777" w:rsidTr="00483B31">
        <w:trPr>
          <w:trHeight w:val="449"/>
        </w:trPr>
        <w:tc>
          <w:tcPr>
            <w:tcW w:w="673" w:type="pct"/>
          </w:tcPr>
          <w:p w14:paraId="5D7B029C" w14:textId="77777777" w:rsidR="00483B31" w:rsidRPr="003C4A23" w:rsidRDefault="00483B31" w:rsidP="00135180">
            <w:pPr>
              <w:pStyle w:val="ListParagraph"/>
              <w:numPr>
                <w:ilvl w:val="0"/>
                <w:numId w:val="19"/>
              </w:numPr>
              <w:spacing w:line="276" w:lineRule="auto"/>
              <w:jc w:val="both"/>
              <w:rPr>
                <w:rFonts w:cs="Calibri"/>
              </w:rPr>
            </w:pPr>
          </w:p>
        </w:tc>
        <w:tc>
          <w:tcPr>
            <w:tcW w:w="1294" w:type="pct"/>
          </w:tcPr>
          <w:p w14:paraId="531FFE2D" w14:textId="435A437A" w:rsidR="00483B31" w:rsidRPr="003C4A23" w:rsidRDefault="00DB1626" w:rsidP="003C4A23">
            <w:pPr>
              <w:spacing w:line="276" w:lineRule="auto"/>
              <w:jc w:val="both"/>
              <w:rPr>
                <w:rFonts w:cs="Calibri"/>
                <w:szCs w:val="24"/>
              </w:rPr>
            </w:pPr>
            <w:r>
              <w:rPr>
                <w:rFonts w:cs="Calibri"/>
                <w:szCs w:val="24"/>
              </w:rPr>
              <w:t>BEAUFORT WEST</w:t>
            </w:r>
          </w:p>
        </w:tc>
        <w:tc>
          <w:tcPr>
            <w:tcW w:w="3033" w:type="pct"/>
          </w:tcPr>
          <w:p w14:paraId="0D66E695" w14:textId="77D97B72" w:rsidR="00483B31" w:rsidRPr="003C4A23" w:rsidRDefault="0073727E" w:rsidP="003C4A23">
            <w:pPr>
              <w:spacing w:line="276" w:lineRule="auto"/>
              <w:jc w:val="both"/>
              <w:rPr>
                <w:rFonts w:cs="Calibri"/>
                <w:szCs w:val="24"/>
              </w:rPr>
            </w:pPr>
            <w:r>
              <w:rPr>
                <w:rFonts w:cs="Calibri"/>
                <w:szCs w:val="24"/>
              </w:rPr>
              <w:t xml:space="preserve">South Cape </w:t>
            </w:r>
            <w:r w:rsidR="001827AF">
              <w:rPr>
                <w:rFonts w:cs="Calibri"/>
                <w:szCs w:val="24"/>
              </w:rPr>
              <w:t xml:space="preserve">College, De Vries </w:t>
            </w:r>
            <w:proofErr w:type="spellStart"/>
            <w:proofErr w:type="gramStart"/>
            <w:r w:rsidR="001827AF">
              <w:rPr>
                <w:rFonts w:cs="Calibri"/>
                <w:szCs w:val="24"/>
              </w:rPr>
              <w:t>St</w:t>
            </w:r>
            <w:r w:rsidR="00A500EA">
              <w:rPr>
                <w:rFonts w:cs="Calibri"/>
                <w:szCs w:val="24"/>
              </w:rPr>
              <w:t>,Beaufort</w:t>
            </w:r>
            <w:proofErr w:type="spellEnd"/>
            <w:proofErr w:type="gramEnd"/>
            <w:r w:rsidR="00A500EA">
              <w:rPr>
                <w:rFonts w:cs="Calibri"/>
                <w:szCs w:val="24"/>
              </w:rPr>
              <w:t xml:space="preserve"> West,6970</w:t>
            </w:r>
          </w:p>
        </w:tc>
      </w:tr>
      <w:tr w:rsidR="00894B76" w:rsidRPr="003C4A23" w14:paraId="7EE1CFE4" w14:textId="77777777" w:rsidTr="00483B31">
        <w:trPr>
          <w:trHeight w:val="449"/>
        </w:trPr>
        <w:tc>
          <w:tcPr>
            <w:tcW w:w="673" w:type="pct"/>
          </w:tcPr>
          <w:p w14:paraId="7492D9C8" w14:textId="77777777" w:rsidR="00894B76" w:rsidRPr="003C4A23" w:rsidRDefault="00894B76" w:rsidP="00135180">
            <w:pPr>
              <w:pStyle w:val="ListParagraph"/>
              <w:numPr>
                <w:ilvl w:val="0"/>
                <w:numId w:val="19"/>
              </w:numPr>
              <w:spacing w:line="276" w:lineRule="auto"/>
              <w:jc w:val="both"/>
              <w:rPr>
                <w:rFonts w:cs="Calibri"/>
              </w:rPr>
            </w:pPr>
          </w:p>
        </w:tc>
        <w:tc>
          <w:tcPr>
            <w:tcW w:w="1294" w:type="pct"/>
          </w:tcPr>
          <w:p w14:paraId="40B9C8B0" w14:textId="3546DE7C" w:rsidR="00894B76" w:rsidRDefault="00DB1626" w:rsidP="003C4A23">
            <w:pPr>
              <w:spacing w:line="276" w:lineRule="auto"/>
              <w:jc w:val="both"/>
              <w:rPr>
                <w:rFonts w:cs="Calibri"/>
                <w:szCs w:val="24"/>
              </w:rPr>
            </w:pPr>
            <w:r>
              <w:rPr>
                <w:rFonts w:cs="Calibri"/>
                <w:szCs w:val="24"/>
              </w:rPr>
              <w:t>BUFFALO CITY</w:t>
            </w:r>
            <w:r w:rsidR="00417F04">
              <w:rPr>
                <w:rFonts w:cs="Calibri"/>
                <w:szCs w:val="24"/>
              </w:rPr>
              <w:t xml:space="preserve"> </w:t>
            </w:r>
          </w:p>
        </w:tc>
        <w:tc>
          <w:tcPr>
            <w:tcW w:w="3033" w:type="pct"/>
          </w:tcPr>
          <w:p w14:paraId="3254EBAB" w14:textId="3FB3A41D" w:rsidR="00894B76" w:rsidRDefault="00586242" w:rsidP="003C4A23">
            <w:pPr>
              <w:spacing w:line="276" w:lineRule="auto"/>
              <w:jc w:val="both"/>
              <w:rPr>
                <w:rFonts w:cs="Calibri"/>
                <w:szCs w:val="24"/>
              </w:rPr>
            </w:pPr>
            <w:r>
              <w:rPr>
                <w:rFonts w:cs="Calibri"/>
                <w:szCs w:val="24"/>
              </w:rPr>
              <w:t>B</w:t>
            </w:r>
            <w:r w:rsidR="00E26C7B">
              <w:rPr>
                <w:rFonts w:cs="Calibri"/>
                <w:szCs w:val="24"/>
              </w:rPr>
              <w:t>uffalo City College,</w:t>
            </w:r>
            <w:r w:rsidR="00EB0C17">
              <w:rPr>
                <w:rFonts w:cs="Calibri"/>
                <w:szCs w:val="24"/>
              </w:rPr>
              <w:t xml:space="preserve"> St Marks Street, Southernwood</w:t>
            </w:r>
            <w:r w:rsidR="00006A7C">
              <w:rPr>
                <w:rFonts w:cs="Calibri"/>
                <w:szCs w:val="24"/>
              </w:rPr>
              <w:t xml:space="preserve"> East London, 5200</w:t>
            </w:r>
          </w:p>
        </w:tc>
      </w:tr>
    </w:tbl>
    <w:p w14:paraId="4240C451" w14:textId="77777777" w:rsidR="00483B31" w:rsidRPr="003C4A23" w:rsidRDefault="00483B31" w:rsidP="003C4A23">
      <w:pPr>
        <w:pStyle w:val="Heading2"/>
        <w:spacing w:line="276" w:lineRule="auto"/>
        <w:jc w:val="both"/>
        <w:rPr>
          <w:rFonts w:cs="Calibri"/>
          <w:szCs w:val="24"/>
        </w:rPr>
      </w:pPr>
      <w:bookmarkStart w:id="12" w:name="_Toc9938003"/>
      <w:bookmarkStart w:id="13" w:name="_Toc116635422"/>
      <w:r w:rsidRPr="003C4A23">
        <w:rPr>
          <w:rFonts w:cs="Calibri"/>
          <w:szCs w:val="24"/>
        </w:rPr>
        <w:t>CUSTOMER INFRASTRUCTURE AND ENVIRONMENT</w:t>
      </w:r>
      <w:bookmarkEnd w:id="12"/>
      <w:r w:rsidRPr="003C4A23">
        <w:rPr>
          <w:rFonts w:cs="Calibri"/>
          <w:szCs w:val="24"/>
        </w:rPr>
        <w:t xml:space="preserve"> REQUIREMENTS</w:t>
      </w:r>
      <w:bookmarkEnd w:id="13"/>
    </w:p>
    <w:p w14:paraId="135619D9" w14:textId="3FE251D6" w:rsidR="00F2176B" w:rsidRPr="00F2176B" w:rsidRDefault="00D1784F" w:rsidP="00F2176B">
      <w:pPr>
        <w:shd w:val="clear" w:color="auto" w:fill="FFFFFF"/>
        <w:rPr>
          <w:rFonts w:ascii="Segoe UI" w:hAnsi="Segoe UI" w:cs="Segoe UI"/>
          <w:color w:val="0D0D0D"/>
          <w:szCs w:val="24"/>
          <w:lang w:val="en-US"/>
        </w:rPr>
      </w:pPr>
      <w:bookmarkStart w:id="14" w:name="_Toc9938004"/>
      <w:bookmarkStart w:id="15" w:name="_Toc116635423"/>
      <w:r>
        <w:rPr>
          <w:rFonts w:ascii="Segoe UI" w:hAnsi="Segoe UI" w:cs="Segoe UI"/>
          <w:color w:val="0D0D0D"/>
          <w:szCs w:val="24"/>
          <w:lang w:val="en-US"/>
        </w:rPr>
        <w:t>We</w:t>
      </w:r>
      <w:r w:rsidR="00F2176B" w:rsidRPr="00F2176B">
        <w:rPr>
          <w:rFonts w:ascii="Segoe UI" w:hAnsi="Segoe UI" w:cs="Segoe UI"/>
          <w:color w:val="0D0D0D"/>
          <w:szCs w:val="24"/>
          <w:lang w:val="en-US"/>
        </w:rPr>
        <w:t xml:space="preserve"> are currently using </w:t>
      </w:r>
      <w:proofErr w:type="spellStart"/>
      <w:proofErr w:type="gramStart"/>
      <w:r w:rsidR="00C50B43">
        <w:rPr>
          <w:rFonts w:ascii="Segoe UI" w:hAnsi="Segoe UI" w:cs="Segoe UI"/>
          <w:color w:val="0D0D0D"/>
          <w:szCs w:val="24"/>
          <w:lang w:val="en-US"/>
        </w:rPr>
        <w:t>Typek</w:t>
      </w:r>
      <w:proofErr w:type="spellEnd"/>
      <w:r w:rsidR="001A53DE">
        <w:rPr>
          <w:rFonts w:ascii="Segoe UI" w:hAnsi="Segoe UI" w:cs="Segoe UI"/>
          <w:color w:val="0D0D0D"/>
          <w:szCs w:val="24"/>
          <w:lang w:val="en-US"/>
        </w:rPr>
        <w:t xml:space="preserve"> </w:t>
      </w:r>
      <w:r w:rsidR="00F2176B" w:rsidRPr="00F2176B">
        <w:rPr>
          <w:rFonts w:ascii="Segoe UI" w:hAnsi="Segoe UI" w:cs="Segoe UI"/>
          <w:color w:val="0D0D0D"/>
          <w:szCs w:val="24"/>
          <w:lang w:val="en-US"/>
        </w:rPr>
        <w:t xml:space="preserve"> that</w:t>
      </w:r>
      <w:proofErr w:type="gramEnd"/>
      <w:r w:rsidR="00F2176B" w:rsidRPr="00F2176B">
        <w:rPr>
          <w:rFonts w:ascii="Segoe UI" w:hAnsi="Segoe UI" w:cs="Segoe UI"/>
          <w:color w:val="0D0D0D"/>
          <w:szCs w:val="24"/>
          <w:lang w:val="en-US"/>
        </w:rPr>
        <w:t xml:space="preserve"> were procured by the Department several years ago. </w:t>
      </w:r>
    </w:p>
    <w:p w14:paraId="692A5506" w14:textId="135C75A1" w:rsidR="00F2176B" w:rsidRDefault="00F2176B" w:rsidP="00F2176B">
      <w:pPr>
        <w:shd w:val="clear" w:color="auto" w:fill="FFFFFF"/>
        <w:rPr>
          <w:rFonts w:ascii="Segoe UI" w:hAnsi="Segoe UI" w:cs="Segoe UI"/>
          <w:color w:val="0D0D0D"/>
          <w:szCs w:val="24"/>
          <w:lang w:val="en-US"/>
        </w:rPr>
      </w:pPr>
    </w:p>
    <w:p w14:paraId="09C15596" w14:textId="77777777" w:rsidR="00B613B1" w:rsidRPr="00F2176B" w:rsidRDefault="00B613B1" w:rsidP="00F2176B">
      <w:pPr>
        <w:shd w:val="clear" w:color="auto" w:fill="FFFFFF"/>
        <w:rPr>
          <w:rFonts w:ascii="Segoe UI" w:hAnsi="Segoe UI" w:cs="Segoe UI"/>
          <w:color w:val="0D0D0D"/>
          <w:szCs w:val="24"/>
          <w:lang w:val="en-US"/>
        </w:rPr>
      </w:pPr>
    </w:p>
    <w:p w14:paraId="180CB40E" w14:textId="0E7D645D" w:rsidR="00F2176B" w:rsidRPr="00F2176B" w:rsidRDefault="00F2176B" w:rsidP="00F2176B">
      <w:pPr>
        <w:shd w:val="clear" w:color="auto" w:fill="FFFFFF"/>
        <w:rPr>
          <w:rFonts w:ascii="Segoe UI" w:hAnsi="Segoe UI" w:cs="Segoe UI"/>
          <w:color w:val="0D0D0D"/>
          <w:szCs w:val="24"/>
          <w:lang w:val="en-US"/>
        </w:rPr>
      </w:pPr>
      <w:r w:rsidRPr="00F2176B">
        <w:rPr>
          <w:rFonts w:ascii="Segoe UI" w:hAnsi="Segoe UI" w:cs="Segoe UI"/>
          <w:color w:val="0D0D0D"/>
          <w:szCs w:val="24"/>
          <w:lang w:val="en-US"/>
        </w:rPr>
        <w:t>The</w:t>
      </w:r>
      <w:r w:rsidR="00C50B43">
        <w:rPr>
          <w:rFonts w:ascii="Segoe UI" w:hAnsi="Segoe UI" w:cs="Segoe UI"/>
          <w:color w:val="0D0D0D"/>
          <w:szCs w:val="24"/>
          <w:lang w:val="en-US"/>
        </w:rPr>
        <w:t xml:space="preserve"> </w:t>
      </w:r>
      <w:proofErr w:type="spellStart"/>
      <w:r w:rsidR="00C50B43">
        <w:rPr>
          <w:rFonts w:ascii="Segoe UI" w:hAnsi="Segoe UI" w:cs="Segoe UI"/>
          <w:color w:val="0D0D0D"/>
          <w:szCs w:val="24"/>
          <w:lang w:val="en-US"/>
        </w:rPr>
        <w:t>Rotatrim</w:t>
      </w:r>
      <w:proofErr w:type="spellEnd"/>
      <w:r w:rsidR="004E3CAF" w:rsidRPr="00E85383">
        <w:rPr>
          <w:rFonts w:ascii="Segoe UI" w:hAnsi="Segoe UI" w:cs="Segoe UI"/>
          <w:szCs w:val="24"/>
          <w:lang w:val="en-US"/>
        </w:rPr>
        <w:t xml:space="preserve"> </w:t>
      </w:r>
      <w:r w:rsidRPr="00F2176B">
        <w:rPr>
          <w:rFonts w:ascii="Segoe UI" w:hAnsi="Segoe UI" w:cs="Segoe UI"/>
          <w:color w:val="0D0D0D"/>
          <w:szCs w:val="24"/>
          <w:lang w:val="en-US"/>
        </w:rPr>
        <w:t>will provide students and staff with reliable</w:t>
      </w:r>
      <w:r w:rsidR="00BD1593">
        <w:rPr>
          <w:rFonts w:ascii="Segoe UI" w:hAnsi="Segoe UI" w:cs="Segoe UI"/>
          <w:color w:val="0D0D0D"/>
          <w:szCs w:val="24"/>
          <w:lang w:val="en-US"/>
        </w:rPr>
        <w:t xml:space="preserve"> </w:t>
      </w:r>
      <w:proofErr w:type="spellStart"/>
      <w:r w:rsidR="00BD1593">
        <w:rPr>
          <w:rFonts w:ascii="Segoe UI" w:hAnsi="Segoe UI" w:cs="Segoe UI"/>
          <w:color w:val="0D0D0D"/>
          <w:szCs w:val="24"/>
          <w:lang w:val="en-US"/>
        </w:rPr>
        <w:t>Rotatrim</w:t>
      </w:r>
      <w:proofErr w:type="spellEnd"/>
      <w:r w:rsidR="00BD1593">
        <w:rPr>
          <w:rFonts w:ascii="Segoe UI" w:hAnsi="Segoe UI" w:cs="Segoe UI"/>
          <w:color w:val="0D0D0D"/>
          <w:szCs w:val="24"/>
          <w:lang w:val="en-US"/>
        </w:rPr>
        <w:t xml:space="preserve"> </w:t>
      </w:r>
      <w:r w:rsidRPr="00F2176B">
        <w:rPr>
          <w:rFonts w:ascii="Segoe UI" w:hAnsi="Segoe UI" w:cs="Segoe UI"/>
          <w:color w:val="0D0D0D"/>
          <w:szCs w:val="24"/>
          <w:lang w:val="en-US"/>
        </w:rPr>
        <w:t>that will allow them to perform administrative duties efficiently.</w:t>
      </w:r>
    </w:p>
    <w:p w14:paraId="1769CC3C" w14:textId="77777777" w:rsidR="00483B31" w:rsidRPr="003C4A23" w:rsidRDefault="00483B31" w:rsidP="00135180">
      <w:pPr>
        <w:pStyle w:val="Heading1"/>
        <w:numPr>
          <w:ilvl w:val="0"/>
          <w:numId w:val="20"/>
        </w:numPr>
        <w:spacing w:line="276" w:lineRule="auto"/>
        <w:jc w:val="both"/>
        <w:rPr>
          <w:rFonts w:cs="Calibri"/>
          <w:sz w:val="24"/>
          <w:szCs w:val="24"/>
        </w:rPr>
      </w:pPr>
      <w:r w:rsidRPr="003C4A23">
        <w:rPr>
          <w:rFonts w:cs="Calibri"/>
          <w:noProof/>
          <w:sz w:val="24"/>
          <w:szCs w:val="24"/>
          <w:lang w:eastAsia="en-ZA"/>
        </w:rPr>
        <mc:AlternateContent>
          <mc:Choice Requires="wps">
            <w:drawing>
              <wp:anchor distT="0" distB="0" distL="114300" distR="114300" simplePos="0" relativeHeight="251658240" behindDoc="1" locked="1" layoutInCell="1" allowOverlap="0" wp14:anchorId="7EBE5480" wp14:editId="66BCAF54">
                <wp:simplePos x="0" y="0"/>
                <wp:positionH relativeFrom="margin">
                  <wp:posOffset>3175</wp:posOffset>
                </wp:positionH>
                <wp:positionV relativeFrom="margin">
                  <wp:posOffset>-3175</wp:posOffset>
                </wp:positionV>
                <wp:extent cx="89535" cy="1860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86055"/>
                        </a:xfrm>
                        <a:prstGeom prst="rect">
                          <a:avLst/>
                        </a:prstGeom>
                        <a:solidFill>
                          <a:sysClr val="window" lastClr="FFFFFF"/>
                        </a:solidFill>
                        <a:ln w="6350">
                          <a:noFill/>
                        </a:ln>
                        <a:effectLst/>
                      </wps:spPr>
                      <wps:txbx>
                        <w:txbxContent>
                          <w:p w14:paraId="6ECD5440" w14:textId="77777777" w:rsidR="0062470A" w:rsidRDefault="0062470A" w:rsidP="00483B31"/>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EBE5480" id="_x0000_t202" coordsize="21600,21600" o:spt="202" path="m,l,21600r21600,l21600,xe">
                <v:stroke joinstyle="miter"/>
                <v:path gradientshapeok="t" o:connecttype="rect"/>
              </v:shapetype>
              <v:shape id="Text Box 4" o:spid="_x0000_s1026" type="#_x0000_t202" style="position:absolute;left:0;text-align:left;margin-left:.25pt;margin-top:-.25pt;width:7.05pt;height:14.65pt;z-index:-25165824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" o:allowoverlap="f" fillcolor="window" stroked="f" strokeweight=".5pt">
                <v:textbox style="mso-fit-shape-to-text:t" inset="0,0,0,0">
                  <w:txbxContent>
                    <w:p w14:paraId="6ECD5440" w14:textId="77777777" w:rsidR="0062470A" w:rsidRDefault="0062470A" w:rsidP="00483B31"/>
                  </w:txbxContent>
                </v:textbox>
                <w10:wrap anchorx="margin" anchory="margin"/>
                <w10:anchorlock/>
              </v:shape>
            </w:pict>
          </mc:Fallback>
        </mc:AlternateContent>
      </w:r>
      <w:r w:rsidRPr="003C4A23">
        <w:rPr>
          <w:rFonts w:cs="Calibri"/>
          <w:sz w:val="24"/>
          <w:szCs w:val="24"/>
        </w:rPr>
        <w:t>REQUIREMENTS</w:t>
      </w:r>
      <w:bookmarkEnd w:id="14"/>
      <w:bookmarkEnd w:id="15"/>
    </w:p>
    <w:p w14:paraId="50CCDEBB" w14:textId="77777777" w:rsidR="00483B31" w:rsidRPr="003C4A23" w:rsidRDefault="00483B31" w:rsidP="003C4A23">
      <w:pPr>
        <w:pStyle w:val="Heading2"/>
        <w:spacing w:line="276" w:lineRule="auto"/>
        <w:jc w:val="both"/>
        <w:rPr>
          <w:rFonts w:cs="Calibri"/>
          <w:szCs w:val="24"/>
        </w:rPr>
      </w:pPr>
      <w:bookmarkStart w:id="16" w:name="_Toc9938005"/>
      <w:bookmarkStart w:id="17" w:name="_Toc116635424"/>
      <w:r w:rsidRPr="003C4A23">
        <w:rPr>
          <w:rFonts w:cs="Calibri"/>
          <w:szCs w:val="24"/>
        </w:rPr>
        <w:t>PRODUCT/ SERVICE / SOLUTION REQUIREMENT</w:t>
      </w:r>
      <w:bookmarkEnd w:id="16"/>
      <w:r w:rsidRPr="003C4A23">
        <w:rPr>
          <w:rFonts w:cs="Calibri"/>
          <w:szCs w:val="24"/>
        </w:rPr>
        <w:t>S</w:t>
      </w:r>
      <w:bookmarkEnd w:id="17"/>
    </w:p>
    <w:p w14:paraId="5FEF8D14" w14:textId="4818DA3B" w:rsidR="00720CF6" w:rsidRPr="003C4A23" w:rsidRDefault="00483B31" w:rsidP="00720CF6">
      <w:pPr>
        <w:suppressAutoHyphens/>
        <w:spacing w:line="276" w:lineRule="auto"/>
        <w:ind w:left="567"/>
        <w:contextualSpacing/>
        <w:jc w:val="both"/>
        <w:rPr>
          <w:rFonts w:cs="Calibri"/>
          <w:szCs w:val="24"/>
        </w:rPr>
      </w:pPr>
      <w:r w:rsidRPr="003C4A23">
        <w:rPr>
          <w:rFonts w:cs="Calibri"/>
        </w:rPr>
        <w:t>Supply</w:t>
      </w:r>
      <w:r w:rsidR="007A5074">
        <w:rPr>
          <w:rFonts w:cs="Calibri"/>
        </w:rPr>
        <w:t xml:space="preserve"> &amp; Delivery</w:t>
      </w:r>
      <w:r w:rsidRPr="003C4A23">
        <w:rPr>
          <w:rFonts w:cs="Calibri"/>
        </w:rPr>
        <w:t xml:space="preserve"> o</w:t>
      </w:r>
      <w:r w:rsidR="008925B0">
        <w:rPr>
          <w:rFonts w:cs="Calibri"/>
        </w:rPr>
        <w:t>f Two Thousand Se</w:t>
      </w:r>
      <w:r w:rsidR="00172433">
        <w:rPr>
          <w:rFonts w:cs="Calibri"/>
        </w:rPr>
        <w:t>ven Hundred and Twenty (2720</w:t>
      </w:r>
      <w:proofErr w:type="gramStart"/>
      <w:r w:rsidR="00172433">
        <w:rPr>
          <w:rFonts w:cs="Calibri"/>
        </w:rPr>
        <w:t xml:space="preserve">)  </w:t>
      </w:r>
      <w:proofErr w:type="spellStart"/>
      <w:r w:rsidR="00172433">
        <w:rPr>
          <w:rFonts w:cs="Calibri"/>
        </w:rPr>
        <w:t>Rotatrim</w:t>
      </w:r>
      <w:proofErr w:type="spellEnd"/>
      <w:proofErr w:type="gramEnd"/>
      <w:r w:rsidR="00900C73">
        <w:rPr>
          <w:rFonts w:cs="Calibri"/>
        </w:rPr>
        <w:t xml:space="preserve"> boxes of 80gsm A4 </w:t>
      </w:r>
      <w:proofErr w:type="gramStart"/>
      <w:r w:rsidR="00900C73">
        <w:rPr>
          <w:rFonts w:cs="Calibri"/>
        </w:rPr>
        <w:t>Papers</w:t>
      </w:r>
      <w:r w:rsidR="00172433">
        <w:rPr>
          <w:rFonts w:cs="Calibri"/>
        </w:rPr>
        <w:t xml:space="preserve"> </w:t>
      </w:r>
      <w:r w:rsidR="00720CF6" w:rsidRPr="003C4A23">
        <w:rPr>
          <w:rFonts w:cs="Calibri"/>
          <w:szCs w:val="24"/>
        </w:rPr>
        <w:t>.</w:t>
      </w:r>
      <w:proofErr w:type="gramEnd"/>
    </w:p>
    <w:p w14:paraId="5E8989F8" w14:textId="04042D75" w:rsidR="00483B31" w:rsidRPr="003C4A23" w:rsidRDefault="00483B31" w:rsidP="003C4A23">
      <w:pPr>
        <w:pStyle w:val="Specification"/>
        <w:spacing w:line="276" w:lineRule="auto"/>
        <w:jc w:val="both"/>
        <w:rPr>
          <w:rFonts w:cs="Calibri"/>
        </w:rPr>
      </w:pPr>
    </w:p>
    <w:tbl>
      <w:tblPr>
        <w:tblStyle w:val="TableGrid"/>
        <w:tblW w:w="0" w:type="auto"/>
        <w:tblLook w:val="04A0" w:firstRow="1" w:lastRow="0" w:firstColumn="1" w:lastColumn="0" w:noHBand="0" w:noVBand="1"/>
      </w:tblPr>
      <w:tblGrid>
        <w:gridCol w:w="704"/>
        <w:gridCol w:w="7194"/>
        <w:gridCol w:w="1169"/>
      </w:tblGrid>
      <w:tr w:rsidR="00483B31" w:rsidRPr="003C4A23" w14:paraId="585A013B" w14:textId="77777777" w:rsidTr="00483B31">
        <w:tc>
          <w:tcPr>
            <w:tcW w:w="704" w:type="dxa"/>
          </w:tcPr>
          <w:p w14:paraId="624313D2" w14:textId="77777777" w:rsidR="00483B31" w:rsidRPr="003C4A23" w:rsidRDefault="00483B31" w:rsidP="003C4A23">
            <w:pPr>
              <w:pStyle w:val="CommentText"/>
              <w:spacing w:line="276" w:lineRule="auto"/>
              <w:jc w:val="both"/>
              <w:rPr>
                <w:rFonts w:ascii="Calibri" w:hAnsi="Calibri" w:cs="Calibri"/>
                <w:b/>
                <w:noProof/>
                <w:sz w:val="24"/>
                <w:szCs w:val="24"/>
              </w:rPr>
            </w:pPr>
            <w:bookmarkStart w:id="18" w:name="_Hlk113355569"/>
            <w:r w:rsidRPr="003C4A23">
              <w:rPr>
                <w:rFonts w:ascii="Calibri" w:hAnsi="Calibri" w:cs="Calibri"/>
                <w:b/>
                <w:noProof/>
                <w:sz w:val="24"/>
                <w:szCs w:val="24"/>
              </w:rPr>
              <w:lastRenderedPageBreak/>
              <w:t>No</w:t>
            </w:r>
          </w:p>
        </w:tc>
        <w:tc>
          <w:tcPr>
            <w:tcW w:w="7194" w:type="dxa"/>
          </w:tcPr>
          <w:p w14:paraId="425C4C03" w14:textId="77777777" w:rsidR="00483B31" w:rsidRPr="003C4A23" w:rsidRDefault="00483B31" w:rsidP="003C4A23">
            <w:pPr>
              <w:pStyle w:val="CommentText"/>
              <w:spacing w:line="276" w:lineRule="auto"/>
              <w:jc w:val="both"/>
              <w:rPr>
                <w:rFonts w:ascii="Calibri" w:hAnsi="Calibri" w:cs="Calibri"/>
                <w:b/>
                <w:sz w:val="24"/>
                <w:szCs w:val="24"/>
              </w:rPr>
            </w:pPr>
            <w:r w:rsidRPr="003C4A23">
              <w:rPr>
                <w:rFonts w:ascii="Calibri" w:hAnsi="Calibri" w:cs="Calibri"/>
                <w:b/>
                <w:noProof/>
                <w:sz w:val="24"/>
                <w:szCs w:val="24"/>
              </w:rPr>
              <w:t xml:space="preserve">Description </w:t>
            </w:r>
          </w:p>
        </w:tc>
        <w:tc>
          <w:tcPr>
            <w:tcW w:w="1169" w:type="dxa"/>
          </w:tcPr>
          <w:p w14:paraId="69DCD811" w14:textId="77777777" w:rsidR="00483B31" w:rsidRPr="003C4A23" w:rsidRDefault="00483B31" w:rsidP="003C4A23">
            <w:pPr>
              <w:pStyle w:val="CommentText"/>
              <w:spacing w:line="276" w:lineRule="auto"/>
              <w:jc w:val="both"/>
              <w:rPr>
                <w:rFonts w:ascii="Calibri" w:hAnsi="Calibri" w:cs="Calibri"/>
                <w:b/>
                <w:sz w:val="24"/>
                <w:szCs w:val="24"/>
              </w:rPr>
            </w:pPr>
            <w:r w:rsidRPr="003C4A23">
              <w:rPr>
                <w:rFonts w:ascii="Calibri" w:hAnsi="Calibri" w:cs="Calibri"/>
                <w:b/>
                <w:noProof/>
                <w:sz w:val="24"/>
                <w:szCs w:val="24"/>
              </w:rPr>
              <w:t>Quantity</w:t>
            </w:r>
          </w:p>
        </w:tc>
      </w:tr>
      <w:tr w:rsidR="00483B31" w:rsidRPr="003C4A23" w14:paraId="4B8BF36D" w14:textId="77777777" w:rsidTr="00483B31">
        <w:tc>
          <w:tcPr>
            <w:tcW w:w="704" w:type="dxa"/>
          </w:tcPr>
          <w:p w14:paraId="4C3D8C9A" w14:textId="07920D3A" w:rsidR="00483B31" w:rsidRPr="003C4A23" w:rsidRDefault="00EC3AF8" w:rsidP="003C4A23">
            <w:pPr>
              <w:pStyle w:val="CommentText"/>
              <w:spacing w:line="276" w:lineRule="auto"/>
              <w:jc w:val="both"/>
              <w:rPr>
                <w:rFonts w:ascii="Calibri" w:hAnsi="Calibri" w:cs="Calibri"/>
                <w:sz w:val="24"/>
                <w:szCs w:val="24"/>
                <w:lang w:val="en-US" w:eastAsia="en-ZA"/>
              </w:rPr>
            </w:pPr>
            <w:r>
              <w:rPr>
                <w:rFonts w:ascii="Calibri" w:hAnsi="Calibri" w:cs="Calibri"/>
                <w:sz w:val="24"/>
                <w:szCs w:val="24"/>
                <w:lang w:val="en-US" w:eastAsia="en-ZA"/>
              </w:rPr>
              <w:t>1</w:t>
            </w:r>
          </w:p>
        </w:tc>
        <w:tc>
          <w:tcPr>
            <w:tcW w:w="7194" w:type="dxa"/>
          </w:tcPr>
          <w:p w14:paraId="4CC09D23" w14:textId="77777777" w:rsidR="007E3370" w:rsidRDefault="00483B31" w:rsidP="003C4A23">
            <w:pPr>
              <w:pStyle w:val="CommentText"/>
              <w:spacing w:line="276" w:lineRule="auto"/>
              <w:jc w:val="both"/>
              <w:rPr>
                <w:rFonts w:asciiTheme="minorHAnsi" w:hAnsiTheme="minorHAnsi" w:cstheme="minorHAnsi"/>
                <w:sz w:val="24"/>
                <w:szCs w:val="24"/>
                <w:u w:val="single"/>
                <w:lang w:val="en-US" w:eastAsia="en-ZA"/>
              </w:rPr>
            </w:pPr>
            <w:r w:rsidRPr="00EC3AF8">
              <w:rPr>
                <w:rFonts w:asciiTheme="minorHAnsi" w:hAnsiTheme="minorHAnsi" w:cstheme="minorHAnsi"/>
                <w:b/>
                <w:bCs/>
                <w:sz w:val="24"/>
                <w:szCs w:val="24"/>
                <w:u w:val="single"/>
                <w:lang w:val="en-US" w:eastAsia="en-ZA"/>
              </w:rPr>
              <w:t>SPECIFICATION</w:t>
            </w:r>
            <w:r w:rsidR="00246992" w:rsidRPr="002429FE">
              <w:rPr>
                <w:rFonts w:asciiTheme="minorHAnsi" w:hAnsiTheme="minorHAnsi" w:cstheme="minorHAnsi"/>
                <w:sz w:val="24"/>
                <w:szCs w:val="24"/>
                <w:u w:val="single"/>
                <w:lang w:val="en-US" w:eastAsia="en-ZA"/>
              </w:rPr>
              <w:t xml:space="preserve">: </w:t>
            </w:r>
          </w:p>
          <w:p w14:paraId="2D117218" w14:textId="29BEBB4A" w:rsidR="0008319E" w:rsidRDefault="00781D4E" w:rsidP="003C4A23">
            <w:pPr>
              <w:pStyle w:val="CommentText"/>
              <w:spacing w:line="276" w:lineRule="auto"/>
              <w:jc w:val="both"/>
              <w:rPr>
                <w:rFonts w:asciiTheme="minorHAnsi" w:hAnsiTheme="minorHAnsi" w:cstheme="minorHAnsi"/>
                <w:b/>
                <w:bCs/>
                <w:sz w:val="24"/>
                <w:szCs w:val="24"/>
                <w:lang w:eastAsia="en-ZA"/>
              </w:rPr>
            </w:pPr>
            <w:proofErr w:type="spellStart"/>
            <w:r>
              <w:rPr>
                <w:rFonts w:asciiTheme="minorHAnsi" w:hAnsiTheme="minorHAnsi" w:cstheme="minorHAnsi"/>
                <w:b/>
                <w:bCs/>
                <w:sz w:val="24"/>
                <w:szCs w:val="24"/>
                <w:lang w:eastAsia="en-ZA"/>
              </w:rPr>
              <w:t>Rotatrim</w:t>
            </w:r>
            <w:proofErr w:type="spellEnd"/>
            <w:r>
              <w:rPr>
                <w:rFonts w:asciiTheme="minorHAnsi" w:hAnsiTheme="minorHAnsi" w:cstheme="minorHAnsi"/>
                <w:b/>
                <w:bCs/>
                <w:sz w:val="24"/>
                <w:szCs w:val="24"/>
                <w:lang w:eastAsia="en-ZA"/>
              </w:rPr>
              <w:t xml:space="preserve"> Boxes</w:t>
            </w:r>
            <w:r w:rsidR="00575D63">
              <w:rPr>
                <w:rFonts w:asciiTheme="minorHAnsi" w:hAnsiTheme="minorHAnsi" w:cstheme="minorHAnsi"/>
                <w:b/>
                <w:bCs/>
                <w:sz w:val="24"/>
                <w:szCs w:val="24"/>
                <w:lang w:eastAsia="en-ZA"/>
              </w:rPr>
              <w:t xml:space="preserve"> (5 </w:t>
            </w:r>
            <w:r w:rsidR="00A90281">
              <w:rPr>
                <w:rFonts w:asciiTheme="minorHAnsi" w:hAnsiTheme="minorHAnsi" w:cstheme="minorHAnsi"/>
                <w:b/>
                <w:bCs/>
                <w:sz w:val="24"/>
                <w:szCs w:val="24"/>
                <w:lang w:eastAsia="en-ZA"/>
              </w:rPr>
              <w:t>Rims in a Box)</w:t>
            </w:r>
            <w:r>
              <w:rPr>
                <w:rFonts w:asciiTheme="minorHAnsi" w:hAnsiTheme="minorHAnsi" w:cstheme="minorHAnsi"/>
                <w:b/>
                <w:bCs/>
                <w:sz w:val="24"/>
                <w:szCs w:val="24"/>
                <w:lang w:eastAsia="en-ZA"/>
              </w:rPr>
              <w:t xml:space="preserve"> of </w:t>
            </w:r>
            <w:r w:rsidR="00575D63">
              <w:rPr>
                <w:rFonts w:asciiTheme="minorHAnsi" w:hAnsiTheme="minorHAnsi" w:cstheme="minorHAnsi"/>
                <w:b/>
                <w:bCs/>
                <w:sz w:val="24"/>
                <w:szCs w:val="24"/>
                <w:lang w:eastAsia="en-ZA"/>
              </w:rPr>
              <w:t>80gsm A4 Papers</w:t>
            </w:r>
            <w:r w:rsidR="006A2A34">
              <w:rPr>
                <w:rFonts w:asciiTheme="minorHAnsi" w:hAnsiTheme="minorHAnsi" w:cstheme="minorHAnsi"/>
                <w:b/>
                <w:bCs/>
                <w:sz w:val="24"/>
                <w:szCs w:val="24"/>
                <w:lang w:eastAsia="en-ZA"/>
              </w:rPr>
              <w:t>.</w:t>
            </w:r>
          </w:p>
          <w:p w14:paraId="4B7A2151" w14:textId="1152D3A5" w:rsidR="00D06A8B" w:rsidRDefault="0008319E" w:rsidP="003C4A23">
            <w:pPr>
              <w:pStyle w:val="CommentText"/>
              <w:spacing w:line="276" w:lineRule="auto"/>
              <w:jc w:val="both"/>
              <w:rPr>
                <w:rFonts w:asciiTheme="minorHAnsi" w:hAnsiTheme="minorHAnsi" w:cstheme="minorHAnsi"/>
                <w:b/>
                <w:bCs/>
                <w:sz w:val="24"/>
                <w:szCs w:val="24"/>
                <w:lang w:eastAsia="en-ZA"/>
              </w:rPr>
            </w:pPr>
            <w:r>
              <w:rPr>
                <w:rFonts w:asciiTheme="minorHAnsi" w:hAnsiTheme="minorHAnsi" w:cstheme="minorHAnsi"/>
                <w:b/>
                <w:bCs/>
                <w:sz w:val="24"/>
                <w:szCs w:val="24"/>
                <w:lang w:eastAsia="en-ZA"/>
              </w:rPr>
              <w:t>C</w:t>
            </w:r>
            <w:r w:rsidR="008225E6" w:rsidRPr="00EC3AF8">
              <w:rPr>
                <w:rFonts w:asciiTheme="minorHAnsi" w:hAnsiTheme="minorHAnsi" w:cstheme="minorHAnsi"/>
                <w:b/>
                <w:bCs/>
                <w:sz w:val="24"/>
                <w:szCs w:val="24"/>
                <w:lang w:eastAsia="en-ZA"/>
              </w:rPr>
              <w:t>olour</w:t>
            </w:r>
          </w:p>
          <w:p w14:paraId="6BC71B1C" w14:textId="61C47515" w:rsidR="008225E6" w:rsidRPr="00D06A8B" w:rsidRDefault="00B9706E" w:rsidP="003C4A23">
            <w:pPr>
              <w:pStyle w:val="CommentText"/>
              <w:spacing w:line="276" w:lineRule="auto"/>
              <w:jc w:val="both"/>
              <w:rPr>
                <w:rFonts w:asciiTheme="minorHAnsi" w:hAnsiTheme="minorHAnsi" w:cstheme="minorHAnsi"/>
                <w:b/>
                <w:bCs/>
                <w:sz w:val="24"/>
                <w:szCs w:val="24"/>
                <w:lang w:eastAsia="en-ZA"/>
              </w:rPr>
            </w:pPr>
            <w:r>
              <w:rPr>
                <w:rFonts w:asciiTheme="minorHAnsi" w:hAnsiTheme="minorHAnsi" w:cstheme="minorHAnsi"/>
                <w:b/>
                <w:bCs/>
                <w:sz w:val="24"/>
                <w:szCs w:val="24"/>
                <w:lang w:eastAsia="en-ZA"/>
              </w:rPr>
              <w:t>Orange</w:t>
            </w:r>
            <w:r w:rsidR="00B91517">
              <w:rPr>
                <w:rFonts w:asciiTheme="minorHAnsi" w:hAnsiTheme="minorHAnsi" w:cstheme="minorHAnsi"/>
                <w:b/>
                <w:bCs/>
                <w:sz w:val="24"/>
                <w:szCs w:val="24"/>
                <w:lang w:eastAsia="en-ZA"/>
              </w:rPr>
              <w:t xml:space="preserve">, </w:t>
            </w:r>
            <w:proofErr w:type="spellStart"/>
            <w:r w:rsidR="00781D4E">
              <w:rPr>
                <w:rFonts w:asciiTheme="minorHAnsi" w:hAnsiTheme="minorHAnsi" w:cstheme="minorHAnsi"/>
                <w:b/>
                <w:bCs/>
                <w:sz w:val="24"/>
                <w:szCs w:val="24"/>
                <w:lang w:eastAsia="en-ZA"/>
              </w:rPr>
              <w:t>WHite</w:t>
            </w:r>
            <w:proofErr w:type="spellEnd"/>
          </w:p>
          <w:p w14:paraId="38517DD7" w14:textId="59F3AF5B" w:rsidR="00483B31" w:rsidRPr="00EC3AF8" w:rsidRDefault="00483B31" w:rsidP="003C4A23">
            <w:pPr>
              <w:pStyle w:val="CommentText"/>
              <w:spacing w:line="276" w:lineRule="auto"/>
              <w:jc w:val="both"/>
              <w:rPr>
                <w:rFonts w:asciiTheme="minorHAnsi" w:hAnsiTheme="minorHAnsi" w:cstheme="minorHAnsi"/>
                <w:sz w:val="24"/>
                <w:szCs w:val="24"/>
                <w:lang w:val="en-US" w:eastAsia="en-ZA"/>
              </w:rPr>
            </w:pPr>
          </w:p>
        </w:tc>
        <w:tc>
          <w:tcPr>
            <w:tcW w:w="1169" w:type="dxa"/>
          </w:tcPr>
          <w:p w14:paraId="2955618C" w14:textId="3D32F6CC" w:rsidR="00483B31" w:rsidRPr="003C4A23" w:rsidRDefault="006E3D30" w:rsidP="003C4A23">
            <w:pPr>
              <w:pStyle w:val="CommentText"/>
              <w:spacing w:line="276" w:lineRule="auto"/>
              <w:jc w:val="both"/>
              <w:rPr>
                <w:rFonts w:ascii="Calibri" w:hAnsi="Calibri" w:cs="Calibri"/>
                <w:noProof/>
                <w:sz w:val="24"/>
                <w:szCs w:val="24"/>
              </w:rPr>
            </w:pPr>
            <w:r>
              <w:rPr>
                <w:rFonts w:ascii="Calibri" w:hAnsi="Calibri" w:cs="Calibri"/>
                <w:noProof/>
                <w:sz w:val="24"/>
                <w:szCs w:val="24"/>
              </w:rPr>
              <w:t xml:space="preserve">    </w:t>
            </w:r>
            <w:r w:rsidR="00A90281">
              <w:rPr>
                <w:rFonts w:ascii="Calibri" w:hAnsi="Calibri" w:cs="Calibri"/>
                <w:noProof/>
                <w:sz w:val="24"/>
                <w:szCs w:val="24"/>
              </w:rPr>
              <w:t>2720</w:t>
            </w:r>
          </w:p>
        </w:tc>
      </w:tr>
      <w:tr w:rsidR="00672E68" w:rsidRPr="003C4A23" w14:paraId="6B9DD6E7" w14:textId="77777777" w:rsidTr="00483B31">
        <w:tc>
          <w:tcPr>
            <w:tcW w:w="704" w:type="dxa"/>
          </w:tcPr>
          <w:p w14:paraId="638F7A34" w14:textId="657AADF4" w:rsidR="00672E68" w:rsidRPr="003C4A23" w:rsidRDefault="00672E68" w:rsidP="003C4A23">
            <w:pPr>
              <w:pStyle w:val="CommentText"/>
              <w:spacing w:line="276" w:lineRule="auto"/>
              <w:jc w:val="both"/>
              <w:rPr>
                <w:rFonts w:ascii="Calibri" w:hAnsi="Calibri" w:cs="Calibri"/>
                <w:sz w:val="24"/>
                <w:szCs w:val="24"/>
                <w:lang w:val="en-US" w:eastAsia="en-ZA"/>
              </w:rPr>
            </w:pPr>
          </w:p>
        </w:tc>
        <w:tc>
          <w:tcPr>
            <w:tcW w:w="7194" w:type="dxa"/>
          </w:tcPr>
          <w:p w14:paraId="12501B99" w14:textId="3A8D9ADC" w:rsidR="00672E68" w:rsidRPr="003A264F" w:rsidRDefault="00672E68" w:rsidP="00252FFC">
            <w:pPr>
              <w:pStyle w:val="CommentText"/>
              <w:spacing w:line="276" w:lineRule="auto"/>
              <w:jc w:val="both"/>
              <w:rPr>
                <w:rFonts w:asciiTheme="minorHAnsi" w:hAnsiTheme="minorHAnsi" w:cstheme="minorHAnsi"/>
                <w:szCs w:val="24"/>
                <w:lang w:val="en-US"/>
              </w:rPr>
            </w:pPr>
          </w:p>
        </w:tc>
        <w:tc>
          <w:tcPr>
            <w:tcW w:w="1169" w:type="dxa"/>
          </w:tcPr>
          <w:p w14:paraId="263F75FB" w14:textId="03440799" w:rsidR="00672E68" w:rsidRDefault="00672E68" w:rsidP="003C4A23">
            <w:pPr>
              <w:pStyle w:val="CommentText"/>
              <w:spacing w:line="276" w:lineRule="auto"/>
              <w:jc w:val="both"/>
              <w:rPr>
                <w:rFonts w:ascii="Calibri" w:hAnsi="Calibri" w:cs="Calibri"/>
                <w:noProof/>
                <w:sz w:val="24"/>
                <w:szCs w:val="24"/>
              </w:rPr>
            </w:pPr>
          </w:p>
        </w:tc>
      </w:tr>
      <w:tr w:rsidR="00483B31" w:rsidRPr="003C4A23" w14:paraId="7421F453" w14:textId="77777777" w:rsidTr="00483B31">
        <w:tc>
          <w:tcPr>
            <w:tcW w:w="704" w:type="dxa"/>
          </w:tcPr>
          <w:p w14:paraId="530685F2" w14:textId="3531160B" w:rsidR="00483B31" w:rsidRPr="003C4A23" w:rsidRDefault="00483B31" w:rsidP="003C4A23">
            <w:pPr>
              <w:pStyle w:val="CommentText"/>
              <w:spacing w:line="276" w:lineRule="auto"/>
              <w:jc w:val="both"/>
              <w:rPr>
                <w:rFonts w:ascii="Calibri" w:hAnsi="Calibri" w:cs="Calibri"/>
                <w:sz w:val="24"/>
                <w:szCs w:val="24"/>
                <w:lang w:val="en-US" w:eastAsia="en-ZA"/>
              </w:rPr>
            </w:pPr>
          </w:p>
        </w:tc>
        <w:tc>
          <w:tcPr>
            <w:tcW w:w="7194" w:type="dxa"/>
          </w:tcPr>
          <w:p w14:paraId="0AD9E5C4" w14:textId="762644FA" w:rsidR="00C4283F" w:rsidRPr="0063483D" w:rsidRDefault="00BD5F92" w:rsidP="00894A1C">
            <w:pPr>
              <w:pStyle w:val="CommentText"/>
              <w:spacing w:line="276" w:lineRule="auto"/>
              <w:jc w:val="both"/>
              <w:rPr>
                <w:rFonts w:asciiTheme="minorHAnsi" w:hAnsiTheme="minorHAnsi" w:cstheme="minorHAnsi"/>
                <w:bCs/>
                <w:sz w:val="24"/>
                <w:szCs w:val="24"/>
              </w:rPr>
            </w:pPr>
            <w:r w:rsidRPr="0063483D">
              <w:rPr>
                <w:rFonts w:asciiTheme="minorHAnsi" w:hAnsiTheme="minorHAnsi" w:cstheme="minorHAnsi"/>
                <w:bCs/>
                <w:sz w:val="24"/>
                <w:szCs w:val="24"/>
              </w:rPr>
              <w:t xml:space="preserve"> </w:t>
            </w:r>
          </w:p>
        </w:tc>
        <w:tc>
          <w:tcPr>
            <w:tcW w:w="1169" w:type="dxa"/>
          </w:tcPr>
          <w:p w14:paraId="64503584" w14:textId="0F47A04F" w:rsidR="00483B31" w:rsidRPr="003C4A23" w:rsidRDefault="00483B31" w:rsidP="003C4A23">
            <w:pPr>
              <w:pStyle w:val="CommentText"/>
              <w:spacing w:line="276" w:lineRule="auto"/>
              <w:jc w:val="both"/>
              <w:rPr>
                <w:rFonts w:ascii="Calibri" w:hAnsi="Calibri" w:cs="Calibri"/>
                <w:noProof/>
                <w:sz w:val="24"/>
                <w:szCs w:val="24"/>
              </w:rPr>
            </w:pPr>
          </w:p>
        </w:tc>
      </w:tr>
      <w:bookmarkEnd w:id="18"/>
    </w:tbl>
    <w:p w14:paraId="2747DE80" w14:textId="77777777" w:rsidR="00483B31" w:rsidRPr="003C4A23" w:rsidRDefault="00483B31" w:rsidP="003C4A23">
      <w:pPr>
        <w:pStyle w:val="Specification"/>
        <w:spacing w:line="276" w:lineRule="auto"/>
        <w:jc w:val="both"/>
        <w:rPr>
          <w:rFonts w:cs="Calibri"/>
          <w:b/>
          <w:color w:val="FF0000"/>
        </w:rPr>
      </w:pPr>
    </w:p>
    <w:p w14:paraId="3BF2F74D" w14:textId="27D6104A" w:rsidR="00483B31" w:rsidRPr="003C4A23" w:rsidRDefault="00483B31" w:rsidP="003C4A23">
      <w:pPr>
        <w:pStyle w:val="Specification"/>
        <w:spacing w:line="276" w:lineRule="auto"/>
        <w:ind w:left="720" w:hanging="720"/>
        <w:jc w:val="both"/>
        <w:rPr>
          <w:rFonts w:cs="Calibr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7189"/>
        <w:gridCol w:w="1275"/>
      </w:tblGrid>
      <w:tr w:rsidR="00127AE7" w:rsidRPr="003C4A23" w14:paraId="68C41C4B" w14:textId="77777777" w:rsidTr="00814BE4">
        <w:trPr>
          <w:trHeight w:val="719"/>
        </w:trPr>
        <w:tc>
          <w:tcPr>
            <w:tcW w:w="603" w:type="dxa"/>
          </w:tcPr>
          <w:p w14:paraId="73060E53" w14:textId="77777777" w:rsidR="00127AE7" w:rsidRPr="003C4A23" w:rsidRDefault="00127AE7" w:rsidP="003C4A23">
            <w:pPr>
              <w:spacing w:line="276" w:lineRule="auto"/>
              <w:jc w:val="both"/>
              <w:rPr>
                <w:rFonts w:cs="Calibri"/>
                <w:b/>
                <w:szCs w:val="24"/>
              </w:rPr>
            </w:pPr>
            <w:r w:rsidRPr="003C4A23">
              <w:rPr>
                <w:rFonts w:cs="Calibri"/>
                <w:b/>
                <w:szCs w:val="24"/>
              </w:rPr>
              <w:t>NO:</w:t>
            </w:r>
          </w:p>
        </w:tc>
        <w:tc>
          <w:tcPr>
            <w:tcW w:w="7189" w:type="dxa"/>
          </w:tcPr>
          <w:p w14:paraId="4A607FB0" w14:textId="77777777" w:rsidR="00127AE7" w:rsidRPr="003C4A23" w:rsidRDefault="00127AE7" w:rsidP="003C4A23">
            <w:pPr>
              <w:spacing w:line="276" w:lineRule="auto"/>
              <w:jc w:val="both"/>
              <w:rPr>
                <w:rFonts w:cs="Calibri"/>
                <w:b/>
                <w:szCs w:val="24"/>
              </w:rPr>
            </w:pPr>
            <w:r w:rsidRPr="003C4A23">
              <w:rPr>
                <w:rFonts w:cs="Calibri"/>
                <w:b/>
                <w:szCs w:val="24"/>
              </w:rPr>
              <w:t>A detailed description of the service required</w:t>
            </w:r>
          </w:p>
        </w:tc>
        <w:tc>
          <w:tcPr>
            <w:tcW w:w="1275" w:type="dxa"/>
          </w:tcPr>
          <w:p w14:paraId="730F4E63" w14:textId="77777777" w:rsidR="00127AE7" w:rsidRPr="003C4A23" w:rsidRDefault="00127AE7" w:rsidP="003C4A23">
            <w:pPr>
              <w:spacing w:line="276" w:lineRule="auto"/>
              <w:jc w:val="both"/>
              <w:rPr>
                <w:rFonts w:cs="Calibri"/>
                <w:b/>
                <w:szCs w:val="24"/>
              </w:rPr>
            </w:pPr>
            <w:r w:rsidRPr="003C4A23">
              <w:rPr>
                <w:rFonts w:cs="Calibri"/>
                <w:b/>
                <w:szCs w:val="24"/>
              </w:rPr>
              <w:t>Quantity</w:t>
            </w:r>
          </w:p>
        </w:tc>
      </w:tr>
      <w:tr w:rsidR="00127AE7" w:rsidRPr="003C4A23" w14:paraId="3DD61863" w14:textId="77777777" w:rsidTr="00814BE4">
        <w:tc>
          <w:tcPr>
            <w:tcW w:w="603" w:type="dxa"/>
          </w:tcPr>
          <w:p w14:paraId="467E6B3F" w14:textId="77777777" w:rsidR="00127AE7" w:rsidRPr="003C4A23" w:rsidRDefault="00127AE7" w:rsidP="003C4A23">
            <w:pPr>
              <w:spacing w:line="276" w:lineRule="auto"/>
              <w:jc w:val="both"/>
              <w:rPr>
                <w:rFonts w:cs="Calibri"/>
                <w:b/>
                <w:szCs w:val="24"/>
              </w:rPr>
            </w:pPr>
            <w:r w:rsidRPr="003C4A23">
              <w:rPr>
                <w:rFonts w:cs="Calibri"/>
                <w:b/>
                <w:szCs w:val="24"/>
              </w:rPr>
              <w:t>1</w:t>
            </w:r>
          </w:p>
        </w:tc>
        <w:tc>
          <w:tcPr>
            <w:tcW w:w="7189" w:type="dxa"/>
          </w:tcPr>
          <w:p w14:paraId="3F1CDAB1" w14:textId="46D482EB" w:rsidR="000146D0" w:rsidRDefault="00783913" w:rsidP="000B6A86">
            <w:pPr>
              <w:pStyle w:val="Specification"/>
              <w:spacing w:line="276" w:lineRule="auto"/>
              <w:jc w:val="both"/>
              <w:rPr>
                <w:rFonts w:asciiTheme="majorHAnsi" w:hAnsiTheme="majorHAnsi" w:cstheme="majorHAnsi"/>
                <w:szCs w:val="28"/>
              </w:rPr>
            </w:pPr>
            <w:r>
              <w:rPr>
                <w:rFonts w:cstheme="majorHAnsi"/>
              </w:rPr>
              <w:t>SUPPLY</w:t>
            </w:r>
            <w:r w:rsidR="005775AC">
              <w:rPr>
                <w:rFonts w:cstheme="majorHAnsi"/>
              </w:rPr>
              <w:t xml:space="preserve"> &amp;</w:t>
            </w:r>
            <w:r>
              <w:rPr>
                <w:rFonts w:cstheme="majorHAnsi"/>
              </w:rPr>
              <w:t xml:space="preserve"> DELIVERY</w:t>
            </w:r>
            <w:r w:rsidR="005775AC">
              <w:rPr>
                <w:rFonts w:cstheme="majorHAnsi"/>
              </w:rPr>
              <w:t xml:space="preserve"> OF</w:t>
            </w:r>
            <w:r w:rsidR="00A90281">
              <w:rPr>
                <w:rFonts w:cstheme="majorHAnsi"/>
              </w:rPr>
              <w:t xml:space="preserve"> </w:t>
            </w:r>
            <w:r w:rsidR="001932D6">
              <w:rPr>
                <w:rFonts w:cstheme="majorHAnsi"/>
              </w:rPr>
              <w:t xml:space="preserve">ROTATRIM BOXES OF </w:t>
            </w:r>
            <w:r w:rsidR="00D25425">
              <w:rPr>
                <w:rFonts w:cstheme="majorHAnsi"/>
              </w:rPr>
              <w:t xml:space="preserve">80GSM A4 </w:t>
            </w:r>
            <w:proofErr w:type="gramStart"/>
            <w:r w:rsidR="00D25425">
              <w:rPr>
                <w:rFonts w:cstheme="majorHAnsi"/>
              </w:rPr>
              <w:t>PAPERS</w:t>
            </w:r>
            <w:r w:rsidR="005775AC">
              <w:rPr>
                <w:rFonts w:cstheme="majorHAnsi"/>
              </w:rPr>
              <w:t xml:space="preserve"> </w:t>
            </w:r>
            <w:r w:rsidR="000B6A86" w:rsidRPr="000B6A86">
              <w:rPr>
                <w:rFonts w:asciiTheme="majorHAnsi" w:hAnsiTheme="majorHAnsi" w:cstheme="majorHAnsi"/>
                <w:szCs w:val="28"/>
              </w:rPr>
              <w:t xml:space="preserve"> </w:t>
            </w:r>
            <w:r w:rsidR="00C16808" w:rsidRPr="000B6A86">
              <w:rPr>
                <w:rFonts w:asciiTheme="majorHAnsi" w:hAnsiTheme="majorHAnsi" w:cstheme="majorHAnsi"/>
                <w:szCs w:val="28"/>
              </w:rPr>
              <w:t>FOR</w:t>
            </w:r>
            <w:proofErr w:type="gramEnd"/>
            <w:r w:rsidR="00C16808" w:rsidRPr="000B6A86">
              <w:rPr>
                <w:rFonts w:asciiTheme="majorHAnsi" w:hAnsiTheme="majorHAnsi" w:cstheme="majorHAnsi"/>
                <w:szCs w:val="28"/>
              </w:rPr>
              <w:t xml:space="preserve"> WESTERN AND EASTERN CAPE DEPARTMRNT OF HIGHER EDUCATION</w:t>
            </w:r>
            <w:r w:rsidR="000146D0">
              <w:rPr>
                <w:rFonts w:asciiTheme="majorHAnsi" w:hAnsiTheme="majorHAnsi" w:cstheme="majorHAnsi"/>
                <w:szCs w:val="28"/>
              </w:rPr>
              <w:t xml:space="preserve"> TRAINING</w:t>
            </w:r>
          </w:p>
          <w:p w14:paraId="7AE52F58" w14:textId="052D8A3C" w:rsidR="00127AE7" w:rsidRPr="000B6A86" w:rsidRDefault="00C16808" w:rsidP="000B6A86">
            <w:pPr>
              <w:pStyle w:val="Specification"/>
              <w:spacing w:line="276" w:lineRule="auto"/>
              <w:jc w:val="both"/>
              <w:rPr>
                <w:rFonts w:cs="Calibri"/>
              </w:rPr>
            </w:pPr>
            <w:r w:rsidRPr="000B6A86">
              <w:rPr>
                <w:rFonts w:asciiTheme="majorHAnsi" w:hAnsiTheme="majorHAnsi" w:cstheme="majorHAnsi"/>
                <w:szCs w:val="28"/>
              </w:rPr>
              <w:t>(W</w:t>
            </w:r>
            <w:r w:rsidR="00C60573">
              <w:rPr>
                <w:rFonts w:asciiTheme="majorHAnsi" w:hAnsiTheme="majorHAnsi" w:cstheme="majorHAnsi"/>
                <w:szCs w:val="28"/>
              </w:rPr>
              <w:t xml:space="preserve"> &amp; </w:t>
            </w:r>
            <w:r w:rsidR="000146D0">
              <w:rPr>
                <w:rFonts w:asciiTheme="majorHAnsi" w:hAnsiTheme="majorHAnsi" w:cstheme="majorHAnsi"/>
                <w:szCs w:val="28"/>
              </w:rPr>
              <w:t>E</w:t>
            </w:r>
            <w:r w:rsidRPr="000B6A86">
              <w:rPr>
                <w:rFonts w:asciiTheme="majorHAnsi" w:hAnsiTheme="majorHAnsi" w:cstheme="majorHAnsi"/>
                <w:szCs w:val="28"/>
              </w:rPr>
              <w:t>CG).</w:t>
            </w:r>
          </w:p>
        </w:tc>
        <w:tc>
          <w:tcPr>
            <w:tcW w:w="1275" w:type="dxa"/>
          </w:tcPr>
          <w:p w14:paraId="15F7A7CA" w14:textId="6E02274C" w:rsidR="00127AE7" w:rsidRPr="00952A2E" w:rsidRDefault="00A90281" w:rsidP="00C16808">
            <w:pPr>
              <w:spacing w:line="276" w:lineRule="auto"/>
              <w:jc w:val="both"/>
              <w:rPr>
                <w:rFonts w:cs="Calibri"/>
                <w:bCs/>
                <w:szCs w:val="24"/>
              </w:rPr>
            </w:pPr>
            <w:r>
              <w:rPr>
                <w:rFonts w:cs="Calibri"/>
                <w:bCs/>
                <w:szCs w:val="24"/>
              </w:rPr>
              <w:t>2720</w:t>
            </w:r>
          </w:p>
        </w:tc>
      </w:tr>
    </w:tbl>
    <w:p w14:paraId="59725E5D" w14:textId="77777777" w:rsidR="00483B31" w:rsidRPr="003C4A23" w:rsidRDefault="00483B31" w:rsidP="003C4A23">
      <w:pPr>
        <w:pStyle w:val="Specification"/>
        <w:spacing w:line="276" w:lineRule="auto"/>
        <w:ind w:left="567"/>
        <w:jc w:val="both"/>
        <w:rPr>
          <w:rFonts w:cs="Calibri"/>
        </w:rPr>
      </w:pPr>
    </w:p>
    <w:p w14:paraId="39550565" w14:textId="63BF02F1" w:rsidR="00483B31" w:rsidRPr="003C4A23" w:rsidRDefault="00483B31" w:rsidP="003C4A23">
      <w:pPr>
        <w:pStyle w:val="Heading1"/>
        <w:spacing w:line="276" w:lineRule="auto"/>
        <w:jc w:val="both"/>
        <w:rPr>
          <w:rFonts w:cs="Calibri"/>
          <w:sz w:val="24"/>
          <w:szCs w:val="24"/>
        </w:rPr>
      </w:pPr>
      <w:bookmarkStart w:id="19" w:name="_Toc435315887"/>
      <w:bookmarkStart w:id="20" w:name="_Toc116635425"/>
      <w:bookmarkEnd w:id="11"/>
      <w:r w:rsidRPr="003C4A23">
        <w:rPr>
          <w:rFonts w:cs="Calibri"/>
          <w:sz w:val="24"/>
          <w:szCs w:val="24"/>
        </w:rPr>
        <w:t>BID EVALUATION STAGES</w:t>
      </w:r>
      <w:bookmarkEnd w:id="19"/>
      <w:bookmarkEnd w:id="20"/>
    </w:p>
    <w:p w14:paraId="0DBCB914" w14:textId="77777777" w:rsidR="00483B31" w:rsidRPr="003C4A23" w:rsidRDefault="00483B31" w:rsidP="003C4A23">
      <w:pPr>
        <w:pStyle w:val="Specification"/>
        <w:numPr>
          <w:ilvl w:val="0"/>
          <w:numId w:val="12"/>
        </w:numPr>
        <w:spacing w:line="276" w:lineRule="auto"/>
        <w:jc w:val="both"/>
        <w:rPr>
          <w:rFonts w:cs="Calibri"/>
        </w:rPr>
      </w:pPr>
      <w:r w:rsidRPr="003C4A23">
        <w:rPr>
          <w:rFonts w:cs="Calibri"/>
        </w:rPr>
        <w:t>The bid evaluation process consists of several stages that are applicable according to the nature of the bid as defined in the table below.</w:t>
      </w:r>
    </w:p>
    <w:p w14:paraId="1C14EF63" w14:textId="77777777" w:rsidR="00483B31" w:rsidRPr="003C4A23" w:rsidRDefault="00483B31" w:rsidP="003C4A23">
      <w:pPr>
        <w:pStyle w:val="Specification"/>
        <w:numPr>
          <w:ilvl w:val="0"/>
          <w:numId w:val="12"/>
        </w:numPr>
        <w:spacing w:line="276" w:lineRule="auto"/>
        <w:jc w:val="both"/>
        <w:rPr>
          <w:rFonts w:cs="Calibri"/>
        </w:rPr>
      </w:pPr>
      <w:r w:rsidRPr="003C4A23">
        <w:rPr>
          <w:rFonts w:cs="Calibri"/>
        </w:rPr>
        <w:t>The bidder must qualify for each stage to be eligible to proceed to the next stage of the evaluation.</w:t>
      </w:r>
    </w:p>
    <w:p w14:paraId="6A306880" w14:textId="77777777" w:rsidR="00483B31" w:rsidRPr="003C4A23" w:rsidRDefault="00483B31" w:rsidP="003C4A23">
      <w:pPr>
        <w:spacing w:line="276" w:lineRule="auto"/>
        <w:jc w:val="both"/>
        <w:rPr>
          <w:rFonts w:cs="Calibri"/>
          <w:szCs w:val="24"/>
        </w:rPr>
      </w:pPr>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352"/>
        <w:gridCol w:w="5877"/>
        <w:gridCol w:w="2399"/>
      </w:tblGrid>
      <w:tr w:rsidR="00483B31" w:rsidRPr="003C4A23" w14:paraId="50C8B06F" w14:textId="77777777" w:rsidTr="00483B31">
        <w:tc>
          <w:tcPr>
            <w:tcW w:w="702" w:type="pct"/>
            <w:shd w:val="clear" w:color="auto" w:fill="DEEAF6" w:themeFill="accent1" w:themeFillTint="33"/>
          </w:tcPr>
          <w:p w14:paraId="5E25F7E6" w14:textId="77777777" w:rsidR="00483B31" w:rsidRPr="003C4A23" w:rsidRDefault="00483B31" w:rsidP="003C4A23">
            <w:pPr>
              <w:spacing w:line="276" w:lineRule="auto"/>
              <w:jc w:val="both"/>
              <w:rPr>
                <w:rFonts w:cs="Calibri"/>
                <w:b/>
                <w:szCs w:val="24"/>
              </w:rPr>
            </w:pPr>
            <w:r w:rsidRPr="003C4A23">
              <w:rPr>
                <w:rFonts w:cs="Calibri"/>
                <w:b/>
                <w:szCs w:val="24"/>
              </w:rPr>
              <w:t>Stage</w:t>
            </w:r>
          </w:p>
        </w:tc>
        <w:tc>
          <w:tcPr>
            <w:tcW w:w="3052" w:type="pct"/>
            <w:shd w:val="clear" w:color="auto" w:fill="DEEAF6" w:themeFill="accent1" w:themeFillTint="33"/>
          </w:tcPr>
          <w:p w14:paraId="71A426FE" w14:textId="77777777" w:rsidR="00483B31" w:rsidRPr="003C4A23" w:rsidRDefault="00483B31" w:rsidP="003C4A23">
            <w:pPr>
              <w:spacing w:line="276" w:lineRule="auto"/>
              <w:jc w:val="both"/>
              <w:rPr>
                <w:rFonts w:cs="Calibri"/>
                <w:b/>
                <w:szCs w:val="24"/>
              </w:rPr>
            </w:pPr>
            <w:r w:rsidRPr="003C4A23">
              <w:rPr>
                <w:rFonts w:cs="Calibri"/>
                <w:b/>
                <w:szCs w:val="24"/>
              </w:rPr>
              <w:t>Description</w:t>
            </w:r>
          </w:p>
        </w:tc>
        <w:tc>
          <w:tcPr>
            <w:tcW w:w="1246" w:type="pct"/>
            <w:shd w:val="clear" w:color="auto" w:fill="DEEAF6" w:themeFill="accent1" w:themeFillTint="33"/>
          </w:tcPr>
          <w:p w14:paraId="4178C274" w14:textId="77777777" w:rsidR="00483B31" w:rsidRPr="003C4A23" w:rsidRDefault="00483B31" w:rsidP="003C4A23">
            <w:pPr>
              <w:spacing w:line="276" w:lineRule="auto"/>
              <w:jc w:val="both"/>
              <w:rPr>
                <w:rFonts w:cs="Calibri"/>
                <w:b/>
                <w:szCs w:val="24"/>
              </w:rPr>
            </w:pPr>
            <w:r w:rsidRPr="003C4A23">
              <w:rPr>
                <w:rFonts w:cs="Calibri"/>
                <w:b/>
                <w:szCs w:val="24"/>
              </w:rPr>
              <w:t>Applicable for this bid YES/NO</w:t>
            </w:r>
          </w:p>
        </w:tc>
      </w:tr>
      <w:tr w:rsidR="00483B31" w:rsidRPr="003C4A23" w14:paraId="2FCA9C50" w14:textId="77777777" w:rsidTr="00483B31">
        <w:tc>
          <w:tcPr>
            <w:tcW w:w="702" w:type="pct"/>
          </w:tcPr>
          <w:p w14:paraId="3E25796D" w14:textId="77777777" w:rsidR="00483B31" w:rsidRPr="003C4A23" w:rsidRDefault="00483B31" w:rsidP="003C4A23">
            <w:pPr>
              <w:spacing w:line="276" w:lineRule="auto"/>
              <w:jc w:val="both"/>
              <w:rPr>
                <w:rFonts w:cs="Calibri"/>
                <w:szCs w:val="24"/>
              </w:rPr>
            </w:pPr>
            <w:r w:rsidRPr="003C4A23">
              <w:rPr>
                <w:rFonts w:cs="Calibri"/>
                <w:szCs w:val="24"/>
              </w:rPr>
              <w:t>Stage 1</w:t>
            </w:r>
            <w:r w:rsidRPr="003C4A23">
              <w:rPr>
                <w:rFonts w:cs="Calibri"/>
                <w:szCs w:val="24"/>
              </w:rPr>
              <w:tab/>
            </w:r>
          </w:p>
        </w:tc>
        <w:tc>
          <w:tcPr>
            <w:tcW w:w="3052" w:type="pct"/>
          </w:tcPr>
          <w:p w14:paraId="3EB0220A" w14:textId="77777777" w:rsidR="00483B31" w:rsidRPr="003C4A23" w:rsidRDefault="00483B31" w:rsidP="003C4A23">
            <w:pPr>
              <w:spacing w:line="276" w:lineRule="auto"/>
              <w:jc w:val="both"/>
              <w:rPr>
                <w:rFonts w:cs="Calibri"/>
                <w:szCs w:val="24"/>
              </w:rPr>
            </w:pPr>
            <w:r w:rsidRPr="003C4A23">
              <w:rPr>
                <w:rFonts w:cs="Calibri"/>
                <w:szCs w:val="24"/>
              </w:rPr>
              <w:t>Administrative pre-qualification verification</w:t>
            </w:r>
          </w:p>
        </w:tc>
        <w:tc>
          <w:tcPr>
            <w:tcW w:w="1246" w:type="pct"/>
            <w:shd w:val="clear" w:color="auto" w:fill="DEEAF6" w:themeFill="accent1" w:themeFillTint="33"/>
          </w:tcPr>
          <w:p w14:paraId="0616B280" w14:textId="77777777" w:rsidR="00483B31" w:rsidRPr="003C4A23" w:rsidRDefault="00483B31" w:rsidP="003C4A23">
            <w:pPr>
              <w:spacing w:line="276" w:lineRule="auto"/>
              <w:jc w:val="both"/>
              <w:rPr>
                <w:rFonts w:cs="Calibri"/>
                <w:szCs w:val="24"/>
              </w:rPr>
            </w:pPr>
            <w:r w:rsidRPr="003C4A23">
              <w:rPr>
                <w:rFonts w:cs="Calibri"/>
                <w:szCs w:val="24"/>
              </w:rPr>
              <w:t>YES</w:t>
            </w:r>
          </w:p>
        </w:tc>
      </w:tr>
      <w:tr w:rsidR="00483B31" w:rsidRPr="003C4A23" w14:paraId="118D6C95" w14:textId="77777777" w:rsidTr="00483B31">
        <w:tc>
          <w:tcPr>
            <w:tcW w:w="702" w:type="pct"/>
          </w:tcPr>
          <w:p w14:paraId="1FAC1D0E" w14:textId="70BD50D0" w:rsidR="00483B31" w:rsidRPr="003C4A23" w:rsidRDefault="005B4B52" w:rsidP="003C4A23">
            <w:pPr>
              <w:spacing w:line="276" w:lineRule="auto"/>
              <w:jc w:val="both"/>
              <w:rPr>
                <w:rFonts w:cs="Calibri"/>
                <w:szCs w:val="24"/>
              </w:rPr>
            </w:pPr>
            <w:r w:rsidRPr="003C4A23">
              <w:rPr>
                <w:rFonts w:cs="Calibri"/>
                <w:szCs w:val="24"/>
              </w:rPr>
              <w:t>Stage 2</w:t>
            </w:r>
          </w:p>
        </w:tc>
        <w:tc>
          <w:tcPr>
            <w:tcW w:w="3052" w:type="pct"/>
          </w:tcPr>
          <w:p w14:paraId="28E37555" w14:textId="77777777" w:rsidR="00483B31" w:rsidRPr="003C4A23" w:rsidRDefault="00483B31" w:rsidP="003C4A23">
            <w:pPr>
              <w:spacing w:line="276" w:lineRule="auto"/>
              <w:jc w:val="both"/>
              <w:rPr>
                <w:rFonts w:cs="Calibri"/>
                <w:szCs w:val="24"/>
              </w:rPr>
            </w:pPr>
            <w:r w:rsidRPr="003C4A23">
              <w:rPr>
                <w:rFonts w:cs="Calibri"/>
                <w:szCs w:val="24"/>
              </w:rPr>
              <w:t>Technical Mandatory requirement evaluation</w:t>
            </w:r>
          </w:p>
        </w:tc>
        <w:tc>
          <w:tcPr>
            <w:tcW w:w="1246" w:type="pct"/>
            <w:shd w:val="clear" w:color="auto" w:fill="DEEAF6" w:themeFill="accent1" w:themeFillTint="33"/>
          </w:tcPr>
          <w:p w14:paraId="39191027" w14:textId="77777777" w:rsidR="00483B31" w:rsidRPr="003C4A23" w:rsidRDefault="00483B31" w:rsidP="003C4A23">
            <w:pPr>
              <w:spacing w:line="276" w:lineRule="auto"/>
              <w:jc w:val="both"/>
              <w:rPr>
                <w:rFonts w:cs="Calibri"/>
                <w:szCs w:val="24"/>
              </w:rPr>
            </w:pPr>
            <w:r w:rsidRPr="003C4A23">
              <w:rPr>
                <w:rFonts w:cs="Calibri"/>
                <w:szCs w:val="24"/>
              </w:rPr>
              <w:t>YES</w:t>
            </w:r>
          </w:p>
        </w:tc>
      </w:tr>
      <w:tr w:rsidR="00483B31" w:rsidRPr="003C4A23" w14:paraId="5F11A94B" w14:textId="77777777" w:rsidTr="00483B31">
        <w:tc>
          <w:tcPr>
            <w:tcW w:w="702" w:type="pct"/>
          </w:tcPr>
          <w:p w14:paraId="77CC7CFC" w14:textId="734EE0B8" w:rsidR="00483B31" w:rsidRPr="003C4A23" w:rsidRDefault="00483B31" w:rsidP="003C4A23">
            <w:pPr>
              <w:spacing w:line="276" w:lineRule="auto"/>
              <w:jc w:val="both"/>
              <w:rPr>
                <w:rFonts w:cs="Calibri"/>
                <w:szCs w:val="24"/>
              </w:rPr>
            </w:pPr>
            <w:r w:rsidRPr="003C4A23">
              <w:rPr>
                <w:rFonts w:cs="Calibri"/>
                <w:szCs w:val="24"/>
              </w:rPr>
              <w:t xml:space="preserve">Stage </w:t>
            </w:r>
            <w:r w:rsidR="00BE7F61">
              <w:rPr>
                <w:rFonts w:cs="Calibri"/>
                <w:szCs w:val="24"/>
              </w:rPr>
              <w:t>3</w:t>
            </w:r>
          </w:p>
        </w:tc>
        <w:tc>
          <w:tcPr>
            <w:tcW w:w="3052" w:type="pct"/>
          </w:tcPr>
          <w:p w14:paraId="7AE3C9AD" w14:textId="77777777" w:rsidR="00483B31" w:rsidRPr="003C4A23" w:rsidRDefault="00483B31" w:rsidP="003C4A23">
            <w:pPr>
              <w:spacing w:line="276" w:lineRule="auto"/>
              <w:jc w:val="both"/>
              <w:rPr>
                <w:rFonts w:cs="Calibri"/>
                <w:szCs w:val="24"/>
              </w:rPr>
            </w:pPr>
            <w:r w:rsidRPr="003C4A23">
              <w:rPr>
                <w:rFonts w:cs="Calibri"/>
                <w:szCs w:val="24"/>
              </w:rPr>
              <w:t>Special Conditions of Contract verification</w:t>
            </w:r>
          </w:p>
        </w:tc>
        <w:tc>
          <w:tcPr>
            <w:tcW w:w="1246" w:type="pct"/>
            <w:shd w:val="clear" w:color="auto" w:fill="DEEAF6" w:themeFill="accent1" w:themeFillTint="33"/>
          </w:tcPr>
          <w:p w14:paraId="0FBCF50D" w14:textId="77777777" w:rsidR="00483B31" w:rsidRPr="003C4A23" w:rsidRDefault="00483B31" w:rsidP="003C4A23">
            <w:pPr>
              <w:spacing w:line="276" w:lineRule="auto"/>
              <w:jc w:val="both"/>
              <w:rPr>
                <w:rFonts w:cs="Calibri"/>
                <w:szCs w:val="24"/>
              </w:rPr>
            </w:pPr>
            <w:r w:rsidRPr="003C4A23">
              <w:rPr>
                <w:rFonts w:cs="Calibri"/>
                <w:szCs w:val="24"/>
              </w:rPr>
              <w:t>YES</w:t>
            </w:r>
          </w:p>
        </w:tc>
      </w:tr>
      <w:tr w:rsidR="00483B31" w:rsidRPr="003C4A23" w14:paraId="597AE2AA" w14:textId="77777777" w:rsidTr="00483B31">
        <w:tc>
          <w:tcPr>
            <w:tcW w:w="702" w:type="pct"/>
          </w:tcPr>
          <w:p w14:paraId="43989D94" w14:textId="6147DBF9" w:rsidR="00483B31" w:rsidRPr="003C4A23" w:rsidRDefault="00483B31" w:rsidP="003C4A23">
            <w:pPr>
              <w:spacing w:line="276" w:lineRule="auto"/>
              <w:jc w:val="both"/>
              <w:rPr>
                <w:rFonts w:cs="Calibri"/>
                <w:szCs w:val="24"/>
              </w:rPr>
            </w:pPr>
            <w:r w:rsidRPr="003C4A23">
              <w:rPr>
                <w:rFonts w:cs="Calibri"/>
                <w:szCs w:val="24"/>
              </w:rPr>
              <w:t xml:space="preserve">Stage </w:t>
            </w:r>
            <w:r w:rsidR="00BE7F61">
              <w:rPr>
                <w:rFonts w:cs="Calibri"/>
                <w:szCs w:val="24"/>
              </w:rPr>
              <w:t>4</w:t>
            </w:r>
            <w:r w:rsidRPr="003C4A23">
              <w:rPr>
                <w:rFonts w:cs="Calibri"/>
                <w:szCs w:val="24"/>
              </w:rPr>
              <w:tab/>
            </w:r>
          </w:p>
        </w:tc>
        <w:tc>
          <w:tcPr>
            <w:tcW w:w="3052" w:type="pct"/>
          </w:tcPr>
          <w:p w14:paraId="50E20FDB" w14:textId="60988512" w:rsidR="00483B31" w:rsidRPr="003C4A23" w:rsidRDefault="00483B31" w:rsidP="003C4A23">
            <w:pPr>
              <w:spacing w:line="276" w:lineRule="auto"/>
              <w:jc w:val="both"/>
              <w:rPr>
                <w:rFonts w:cs="Calibri"/>
                <w:szCs w:val="24"/>
              </w:rPr>
            </w:pPr>
            <w:r w:rsidRPr="003C4A23">
              <w:rPr>
                <w:rFonts w:cs="Calibri"/>
                <w:szCs w:val="24"/>
              </w:rPr>
              <w:t xml:space="preserve">Price / </w:t>
            </w:r>
            <w:r w:rsidR="008A66F3">
              <w:rPr>
                <w:rFonts w:cs="Calibri"/>
                <w:szCs w:val="24"/>
              </w:rPr>
              <w:t>Preference</w:t>
            </w:r>
            <w:r w:rsidRPr="003C4A23">
              <w:rPr>
                <w:rFonts w:cs="Calibri"/>
                <w:szCs w:val="24"/>
              </w:rPr>
              <w:t xml:space="preserve"> </w:t>
            </w:r>
            <w:r w:rsidR="00AB6B08">
              <w:rPr>
                <w:rFonts w:cs="Calibri"/>
                <w:szCs w:val="24"/>
              </w:rPr>
              <w:t>Points</w:t>
            </w:r>
            <w:r w:rsidR="008E019C">
              <w:rPr>
                <w:rFonts w:cs="Calibri"/>
                <w:szCs w:val="24"/>
              </w:rPr>
              <w:t xml:space="preserve"> </w:t>
            </w:r>
            <w:r w:rsidRPr="003C4A23">
              <w:rPr>
                <w:rFonts w:cs="Calibri"/>
                <w:szCs w:val="24"/>
              </w:rPr>
              <w:t>evaluation</w:t>
            </w:r>
          </w:p>
        </w:tc>
        <w:tc>
          <w:tcPr>
            <w:tcW w:w="1246" w:type="pct"/>
            <w:shd w:val="clear" w:color="auto" w:fill="DEEAF6" w:themeFill="accent1" w:themeFillTint="33"/>
          </w:tcPr>
          <w:p w14:paraId="0B871D47" w14:textId="77777777" w:rsidR="00483B31" w:rsidRPr="003C4A23" w:rsidRDefault="00483B31" w:rsidP="003C4A23">
            <w:pPr>
              <w:spacing w:line="276" w:lineRule="auto"/>
              <w:jc w:val="both"/>
              <w:rPr>
                <w:rFonts w:cs="Calibri"/>
                <w:szCs w:val="24"/>
              </w:rPr>
            </w:pPr>
            <w:r w:rsidRPr="003C4A23">
              <w:rPr>
                <w:rFonts w:cs="Calibri"/>
                <w:szCs w:val="24"/>
              </w:rPr>
              <w:t>YES</w:t>
            </w:r>
          </w:p>
        </w:tc>
      </w:tr>
    </w:tbl>
    <w:p w14:paraId="5A568499" w14:textId="77777777" w:rsidR="00483B31" w:rsidRPr="003C4A23" w:rsidRDefault="00483B31" w:rsidP="003C4A23">
      <w:pPr>
        <w:pStyle w:val="Specification"/>
        <w:spacing w:line="276" w:lineRule="auto"/>
        <w:ind w:left="567"/>
        <w:jc w:val="both"/>
        <w:rPr>
          <w:rFonts w:cs="Calibri"/>
        </w:rPr>
      </w:pPr>
    </w:p>
    <w:p w14:paraId="4429D08D" w14:textId="5881172D" w:rsidR="00483B31" w:rsidRPr="003C4A23" w:rsidRDefault="00483B31" w:rsidP="003C4A23">
      <w:pPr>
        <w:pStyle w:val="AnnexH2"/>
        <w:spacing w:line="276" w:lineRule="auto"/>
        <w:jc w:val="both"/>
        <w:rPr>
          <w:rFonts w:cs="Calibri"/>
          <w:sz w:val="24"/>
          <w:szCs w:val="24"/>
        </w:rPr>
      </w:pPr>
      <w:bookmarkStart w:id="21" w:name="_Toc435315888"/>
      <w:bookmarkStart w:id="22" w:name="_Toc116635426"/>
      <w:r w:rsidRPr="003C4A23">
        <w:rPr>
          <w:rFonts w:cs="Calibri"/>
          <w:sz w:val="24"/>
          <w:szCs w:val="24"/>
        </w:rPr>
        <w:lastRenderedPageBreak/>
        <w:t>ADMINISTRATIVE PRE-QUALIFICATION</w:t>
      </w:r>
      <w:bookmarkEnd w:id="21"/>
      <w:bookmarkEnd w:id="22"/>
      <w:r w:rsidR="00BE7F61">
        <w:rPr>
          <w:rFonts w:cs="Calibri"/>
          <w:sz w:val="24"/>
          <w:szCs w:val="24"/>
        </w:rPr>
        <w:t xml:space="preserve"> (STAGE 1)</w:t>
      </w:r>
    </w:p>
    <w:p w14:paraId="13328B70" w14:textId="77777777" w:rsidR="00483B31" w:rsidRPr="003C4A23" w:rsidRDefault="00483B31" w:rsidP="003C4A23">
      <w:pPr>
        <w:pStyle w:val="Heading1"/>
        <w:spacing w:line="276" w:lineRule="auto"/>
        <w:jc w:val="both"/>
        <w:rPr>
          <w:rFonts w:cs="Calibri"/>
          <w:sz w:val="24"/>
          <w:szCs w:val="24"/>
        </w:rPr>
      </w:pPr>
      <w:bookmarkStart w:id="23" w:name="_Toc116635427"/>
      <w:bookmarkStart w:id="24" w:name="_Toc435315889"/>
      <w:r w:rsidRPr="003C4A23">
        <w:rPr>
          <w:rFonts w:cs="Calibri"/>
          <w:sz w:val="24"/>
          <w:szCs w:val="24"/>
        </w:rPr>
        <w:t>ADMINISTRATIVE PRE-QUALIFICATION REQUIREMENTS</w:t>
      </w:r>
      <w:bookmarkEnd w:id="23"/>
    </w:p>
    <w:p w14:paraId="151C15D7" w14:textId="77777777" w:rsidR="00483B31" w:rsidRPr="003C4A23" w:rsidRDefault="00483B31" w:rsidP="003C4A23">
      <w:pPr>
        <w:pStyle w:val="Heading2"/>
        <w:spacing w:line="276" w:lineRule="auto"/>
        <w:jc w:val="both"/>
        <w:rPr>
          <w:rFonts w:cs="Calibri"/>
          <w:szCs w:val="24"/>
        </w:rPr>
      </w:pPr>
      <w:bookmarkStart w:id="25" w:name="_Toc116635428"/>
      <w:r w:rsidRPr="003C4A23">
        <w:rPr>
          <w:rFonts w:cs="Calibri"/>
          <w:szCs w:val="24"/>
        </w:rPr>
        <w:t xml:space="preserve">ADMINISTRATIVE PRE-QUALIFICATION </w:t>
      </w:r>
      <w:bookmarkEnd w:id="24"/>
      <w:r w:rsidRPr="003C4A23">
        <w:rPr>
          <w:rFonts w:cs="Calibri"/>
          <w:szCs w:val="24"/>
        </w:rPr>
        <w:t>VERIFICATION</w:t>
      </w:r>
      <w:bookmarkEnd w:id="25"/>
    </w:p>
    <w:p w14:paraId="717E9DE3" w14:textId="77777777" w:rsidR="00483B31" w:rsidRPr="003C4A23" w:rsidRDefault="00483B31" w:rsidP="003C4A23">
      <w:pPr>
        <w:pStyle w:val="Specification"/>
        <w:numPr>
          <w:ilvl w:val="0"/>
          <w:numId w:val="6"/>
        </w:numPr>
        <w:spacing w:line="276" w:lineRule="auto"/>
        <w:jc w:val="both"/>
        <w:rPr>
          <w:rFonts w:cs="Calibri"/>
        </w:rPr>
      </w:pPr>
      <w:r w:rsidRPr="003C4A23">
        <w:rPr>
          <w:rFonts w:cs="Calibri"/>
        </w:rPr>
        <w:t xml:space="preserve">The bidder </w:t>
      </w:r>
      <w:r w:rsidRPr="003C4A23">
        <w:rPr>
          <w:rFonts w:cs="Calibri"/>
          <w:b/>
        </w:rPr>
        <w:t>must comply</w:t>
      </w:r>
      <w:r w:rsidRPr="003C4A23">
        <w:rPr>
          <w:rFonts w:cs="Calibri"/>
        </w:rPr>
        <w:t xml:space="preserve"> with ALL of the bid pre-qualification requirements in order for the bid to be accepted for evaluation.</w:t>
      </w:r>
    </w:p>
    <w:p w14:paraId="217C03EE" w14:textId="77777777" w:rsidR="00483B31" w:rsidRPr="003C4A23" w:rsidRDefault="00483B31" w:rsidP="003C4A23">
      <w:pPr>
        <w:pStyle w:val="Specification"/>
        <w:numPr>
          <w:ilvl w:val="0"/>
          <w:numId w:val="6"/>
        </w:numPr>
        <w:spacing w:line="276" w:lineRule="auto"/>
        <w:jc w:val="both"/>
        <w:rPr>
          <w:rFonts w:cs="Calibri"/>
        </w:rPr>
      </w:pPr>
      <w:r w:rsidRPr="003C4A23">
        <w:rPr>
          <w:rFonts w:cs="Calibri"/>
        </w:rPr>
        <w:t>If the Bidder failed to comply with any of the administrative pre-qualification requirements, or if SITA is unable to verify whether the pre-qualification requirements are met, then SITA reserves the right to-</w:t>
      </w:r>
    </w:p>
    <w:p w14:paraId="2DAF7BAF" w14:textId="77777777" w:rsidR="00483B31" w:rsidRPr="003C4A23" w:rsidRDefault="00483B31" w:rsidP="000B6A86">
      <w:pPr>
        <w:pStyle w:val="Specification"/>
        <w:numPr>
          <w:ilvl w:val="1"/>
          <w:numId w:val="52"/>
        </w:numPr>
        <w:spacing w:line="276" w:lineRule="auto"/>
        <w:ind w:hanging="426"/>
        <w:jc w:val="both"/>
        <w:rPr>
          <w:rFonts w:cs="Calibri"/>
        </w:rPr>
      </w:pPr>
      <w:r w:rsidRPr="003C4A23">
        <w:rPr>
          <w:rFonts w:cs="Calibri"/>
        </w:rPr>
        <w:t>Reject the bid and not evaluate it, or</w:t>
      </w:r>
    </w:p>
    <w:p w14:paraId="4028A138" w14:textId="77777777" w:rsidR="00483B31" w:rsidRPr="003C4A23" w:rsidRDefault="00483B31" w:rsidP="000B6A86">
      <w:pPr>
        <w:pStyle w:val="Specification"/>
        <w:numPr>
          <w:ilvl w:val="1"/>
          <w:numId w:val="52"/>
        </w:numPr>
        <w:spacing w:line="276" w:lineRule="auto"/>
        <w:ind w:hanging="426"/>
        <w:jc w:val="both"/>
        <w:rPr>
          <w:rFonts w:cs="Calibri"/>
        </w:rPr>
      </w:pPr>
      <w:r w:rsidRPr="003C4A23">
        <w:rPr>
          <w:rFonts w:cs="Calibri"/>
        </w:rPr>
        <w:t>Accept the bid for evaluation, on condition that the Bidder must submit within 7 (seven) days any supplementary information to achieve full compliance, provided that the supplementary information is administrative and not substantive in nature.</w:t>
      </w:r>
    </w:p>
    <w:p w14:paraId="71BDC778" w14:textId="77777777" w:rsidR="00483B31" w:rsidRPr="003C4A23" w:rsidRDefault="00483B31" w:rsidP="003C4A23">
      <w:pPr>
        <w:pStyle w:val="Heading2"/>
        <w:spacing w:line="276" w:lineRule="auto"/>
        <w:jc w:val="both"/>
        <w:rPr>
          <w:rFonts w:cs="Calibri"/>
          <w:szCs w:val="24"/>
        </w:rPr>
      </w:pPr>
      <w:bookmarkStart w:id="26" w:name="_Toc435315890"/>
      <w:bookmarkStart w:id="27" w:name="_Toc116635429"/>
      <w:r w:rsidRPr="003C4A23">
        <w:rPr>
          <w:rFonts w:cs="Calibri"/>
          <w:szCs w:val="24"/>
        </w:rPr>
        <w:t>ADMINISTRATIVE PRE-QUALIFICATION REQUIREMENTS</w:t>
      </w:r>
      <w:bookmarkEnd w:id="26"/>
      <w:bookmarkEnd w:id="27"/>
    </w:p>
    <w:p w14:paraId="189A368A" w14:textId="77777777" w:rsidR="00483B31" w:rsidRPr="003C4A23" w:rsidRDefault="00483B31" w:rsidP="003C4A23">
      <w:pPr>
        <w:pStyle w:val="Specification"/>
        <w:numPr>
          <w:ilvl w:val="0"/>
          <w:numId w:val="7"/>
        </w:numPr>
        <w:spacing w:line="276" w:lineRule="auto"/>
        <w:jc w:val="both"/>
        <w:rPr>
          <w:rFonts w:cs="Calibri"/>
        </w:rPr>
      </w:pPr>
      <w:r w:rsidRPr="003C4A23">
        <w:rPr>
          <w:rFonts w:cs="Calibri"/>
          <w:b/>
        </w:rPr>
        <w:t>Submission of bid response</w:t>
      </w:r>
      <w:r w:rsidRPr="003C4A23">
        <w:rPr>
          <w:rFonts w:cs="Calibri"/>
        </w:rPr>
        <w:t xml:space="preserve">: The bidder has submitted a bid response documentation pack –  </w:t>
      </w:r>
    </w:p>
    <w:p w14:paraId="6F2B0DFE" w14:textId="34F9B693" w:rsidR="00483B31" w:rsidRPr="003C4A23" w:rsidRDefault="00483B31" w:rsidP="000B6A86">
      <w:pPr>
        <w:pStyle w:val="Specification"/>
        <w:numPr>
          <w:ilvl w:val="1"/>
          <w:numId w:val="52"/>
        </w:numPr>
        <w:spacing w:line="276" w:lineRule="auto"/>
        <w:ind w:hanging="426"/>
        <w:jc w:val="both"/>
        <w:rPr>
          <w:rFonts w:cs="Calibri"/>
        </w:rPr>
      </w:pPr>
      <w:bookmarkStart w:id="28" w:name="_Hlk113364907"/>
      <w:r w:rsidRPr="003C4A23">
        <w:rPr>
          <w:rFonts w:cs="Calibri"/>
        </w:rPr>
        <w:t xml:space="preserve">that was delivered at the correct physical or postal address and within the stipulated date and time as specified in the “Invitation to Bid” cover page, </w:t>
      </w:r>
      <w:r w:rsidR="00FA0EE1" w:rsidRPr="003C4A23">
        <w:rPr>
          <w:rFonts w:cs="Calibri"/>
        </w:rPr>
        <w:t>and.</w:t>
      </w:r>
    </w:p>
    <w:p w14:paraId="61C4BC83" w14:textId="77777777" w:rsidR="00483B31" w:rsidRPr="003C4A23" w:rsidRDefault="00483B31" w:rsidP="000B6A86">
      <w:pPr>
        <w:pStyle w:val="Specification"/>
        <w:numPr>
          <w:ilvl w:val="1"/>
          <w:numId w:val="52"/>
        </w:numPr>
        <w:spacing w:line="276" w:lineRule="auto"/>
        <w:ind w:hanging="426"/>
        <w:jc w:val="both"/>
        <w:rPr>
          <w:rFonts w:cs="Calibri"/>
        </w:rPr>
      </w:pPr>
      <w:r w:rsidRPr="003C4A23">
        <w:rPr>
          <w:rFonts w:cs="Calibri"/>
        </w:rPr>
        <w:t>in the correct format as one original document, one copy and two copies on memory stick / USB.</w:t>
      </w:r>
    </w:p>
    <w:bookmarkEnd w:id="28"/>
    <w:p w14:paraId="108C0053" w14:textId="77777777" w:rsidR="00483B31" w:rsidRPr="003C4A23" w:rsidRDefault="00483B31" w:rsidP="000B6A86">
      <w:pPr>
        <w:pStyle w:val="Specification"/>
        <w:numPr>
          <w:ilvl w:val="0"/>
          <w:numId w:val="52"/>
        </w:numPr>
        <w:spacing w:line="276" w:lineRule="auto"/>
        <w:jc w:val="both"/>
        <w:rPr>
          <w:rFonts w:cs="Calibri"/>
        </w:rPr>
      </w:pPr>
      <w:r w:rsidRPr="003C4A23">
        <w:rPr>
          <w:rFonts w:cs="Calibri"/>
          <w:b/>
        </w:rPr>
        <w:t xml:space="preserve">Registered Supplier. </w:t>
      </w:r>
      <w:r w:rsidRPr="003C4A23">
        <w:rPr>
          <w:rFonts w:cs="Calibri"/>
        </w:rPr>
        <w:t>The bidder is, in terms of National Treasury Instruction Note 4A of 2016/17, registered as a Supplier on National Treasury Central Supplier Database (CSD).</w:t>
      </w:r>
    </w:p>
    <w:p w14:paraId="65F51BAF" w14:textId="77777777" w:rsidR="00483B31" w:rsidRPr="003C4A23" w:rsidRDefault="00483B31" w:rsidP="003C4A23">
      <w:pPr>
        <w:spacing w:line="276" w:lineRule="auto"/>
        <w:jc w:val="both"/>
        <w:rPr>
          <w:rFonts w:cs="Calibri"/>
          <w:szCs w:val="24"/>
        </w:rPr>
      </w:pPr>
    </w:p>
    <w:p w14:paraId="0733F6DF" w14:textId="31B854BB" w:rsidR="00483B31" w:rsidRPr="003C4A23" w:rsidRDefault="00483B31" w:rsidP="003C4A23">
      <w:pPr>
        <w:pStyle w:val="Heading1"/>
        <w:spacing w:line="276" w:lineRule="auto"/>
        <w:jc w:val="both"/>
        <w:rPr>
          <w:rFonts w:cs="Calibri"/>
          <w:sz w:val="24"/>
          <w:szCs w:val="24"/>
        </w:rPr>
      </w:pPr>
      <w:bookmarkStart w:id="29" w:name="_Toc435315892"/>
      <w:r w:rsidRPr="003C4A23">
        <w:rPr>
          <w:rFonts w:cs="Calibri"/>
          <w:sz w:val="24"/>
          <w:szCs w:val="24"/>
        </w:rPr>
        <w:br w:type="page"/>
      </w:r>
      <w:bookmarkStart w:id="30" w:name="_Toc116635430"/>
      <w:r w:rsidRPr="003C4A23">
        <w:rPr>
          <w:rFonts w:cs="Calibri"/>
          <w:sz w:val="24"/>
          <w:szCs w:val="24"/>
        </w:rPr>
        <w:lastRenderedPageBreak/>
        <w:t>TECHNICAL MANDATORY</w:t>
      </w:r>
      <w:r w:rsidR="005B4B52" w:rsidRPr="003C4A23">
        <w:rPr>
          <w:rFonts w:cs="Calibri"/>
          <w:sz w:val="24"/>
          <w:szCs w:val="24"/>
        </w:rPr>
        <w:t xml:space="preserve"> REQUIREMENTS</w:t>
      </w:r>
      <w:bookmarkEnd w:id="30"/>
      <w:r w:rsidR="00BE7F61">
        <w:rPr>
          <w:rFonts w:cs="Calibri"/>
          <w:sz w:val="24"/>
          <w:szCs w:val="24"/>
        </w:rPr>
        <w:t xml:space="preserve"> (STAGE 2)</w:t>
      </w:r>
    </w:p>
    <w:p w14:paraId="6F928ADF" w14:textId="77777777" w:rsidR="00483B31" w:rsidRPr="003C4A23" w:rsidRDefault="00483B31" w:rsidP="003C4A23">
      <w:pPr>
        <w:pStyle w:val="Heading2"/>
        <w:spacing w:line="276" w:lineRule="auto"/>
        <w:jc w:val="both"/>
        <w:rPr>
          <w:rFonts w:cs="Calibri"/>
          <w:szCs w:val="24"/>
        </w:rPr>
      </w:pPr>
      <w:bookmarkStart w:id="31" w:name="_Toc116635431"/>
      <w:r w:rsidRPr="003C4A23">
        <w:rPr>
          <w:rFonts w:cs="Calibri"/>
          <w:szCs w:val="24"/>
        </w:rPr>
        <w:t>INSTRUCTION AND EVALUATION CRITERIA</w:t>
      </w:r>
      <w:bookmarkEnd w:id="29"/>
      <w:bookmarkEnd w:id="31"/>
    </w:p>
    <w:p w14:paraId="63E68040" w14:textId="77777777" w:rsidR="00483B31" w:rsidRPr="003C4A23" w:rsidRDefault="00483B31" w:rsidP="00135180">
      <w:pPr>
        <w:pStyle w:val="Specification"/>
        <w:numPr>
          <w:ilvl w:val="0"/>
          <w:numId w:val="14"/>
        </w:numPr>
        <w:spacing w:line="276" w:lineRule="auto"/>
        <w:jc w:val="both"/>
        <w:rPr>
          <w:rFonts w:cs="Calibri"/>
        </w:rPr>
      </w:pPr>
      <w:r w:rsidRPr="003C4A23">
        <w:rPr>
          <w:rFonts w:cs="Calibri"/>
        </w:rPr>
        <w:t xml:space="preserve">The bidder </w:t>
      </w:r>
      <w:r w:rsidRPr="003C4A23">
        <w:rPr>
          <w:rFonts w:cs="Calibri"/>
          <w:b/>
        </w:rPr>
        <w:t xml:space="preserve">must comply with ALL the requirements as per section 6.2 below by providing substantiating evidence </w:t>
      </w:r>
      <w:r w:rsidRPr="003C4A23">
        <w:rPr>
          <w:rFonts w:cs="Calibri"/>
        </w:rPr>
        <w:t>in the form of documentation or information, failing which it will be regarded as “NOT COMPLY”.</w:t>
      </w:r>
    </w:p>
    <w:p w14:paraId="1CD2FF2E" w14:textId="77777777" w:rsidR="00483B31" w:rsidRPr="003C4A23" w:rsidRDefault="00483B31" w:rsidP="00135180">
      <w:pPr>
        <w:pStyle w:val="Specification"/>
        <w:numPr>
          <w:ilvl w:val="0"/>
          <w:numId w:val="14"/>
        </w:numPr>
        <w:spacing w:line="276" w:lineRule="auto"/>
        <w:jc w:val="both"/>
        <w:rPr>
          <w:rFonts w:cs="Calibri"/>
        </w:rPr>
      </w:pPr>
      <w:r w:rsidRPr="003C4A23">
        <w:rPr>
          <w:rFonts w:cs="Calibri"/>
        </w:rPr>
        <w:t xml:space="preserve">The bidder </w:t>
      </w:r>
      <w:r w:rsidRPr="003C4A23">
        <w:rPr>
          <w:rFonts w:cs="Calibri"/>
          <w:b/>
        </w:rPr>
        <w:t>must provide a unique reference number</w:t>
      </w:r>
      <w:r w:rsidRPr="003C4A23">
        <w:rPr>
          <w:rFonts w:cs="Calibri"/>
        </w:rPr>
        <w:t xml:space="preserve"> (e.g. binder/folio, chapter, section, page) to locate substantiating evidence in the bid response. During evaluation, SITA reserves the right to treat substantiation evidence that cannot be located in the bid response as “NOT COMPLY”.</w:t>
      </w:r>
    </w:p>
    <w:p w14:paraId="659438B6" w14:textId="6FFB9E6D" w:rsidR="00483B31" w:rsidRPr="003C4A23" w:rsidRDefault="00483B31" w:rsidP="00135180">
      <w:pPr>
        <w:pStyle w:val="Specification"/>
        <w:numPr>
          <w:ilvl w:val="0"/>
          <w:numId w:val="14"/>
        </w:numPr>
        <w:spacing w:line="276" w:lineRule="auto"/>
        <w:jc w:val="both"/>
        <w:rPr>
          <w:rFonts w:cs="Calibri"/>
        </w:rPr>
      </w:pPr>
      <w:r w:rsidRPr="003C4A23">
        <w:rPr>
          <w:rFonts w:cs="Calibri"/>
        </w:rPr>
        <w:t xml:space="preserve">The bidder </w:t>
      </w:r>
      <w:r w:rsidRPr="003C4A23">
        <w:rPr>
          <w:rFonts w:cs="Calibri"/>
          <w:b/>
        </w:rPr>
        <w:t>must complete the declaration of compliance</w:t>
      </w:r>
      <w:r w:rsidRPr="003C4A23">
        <w:rPr>
          <w:rFonts w:cs="Calibri"/>
        </w:rPr>
        <w:t xml:space="preserve"> as per section </w:t>
      </w:r>
      <w:r w:rsidRPr="003C4A23">
        <w:rPr>
          <w:rFonts w:cs="Calibri"/>
        </w:rPr>
        <w:fldChar w:fldCharType="begin"/>
      </w:r>
      <w:r w:rsidRPr="003C4A23">
        <w:rPr>
          <w:rFonts w:cs="Calibri"/>
        </w:rPr>
        <w:instrText xml:space="preserve"> REF _Ref455335890 \w \h  \* MERGEFORMAT </w:instrText>
      </w:r>
      <w:r w:rsidRPr="003C4A23">
        <w:rPr>
          <w:rFonts w:cs="Calibri"/>
        </w:rPr>
      </w:r>
      <w:r w:rsidRPr="003C4A23">
        <w:rPr>
          <w:rFonts w:cs="Calibri"/>
        </w:rPr>
        <w:fldChar w:fldCharType="separate"/>
      </w:r>
      <w:r w:rsidR="00672E68">
        <w:rPr>
          <w:rFonts w:cs="Calibri"/>
        </w:rPr>
        <w:t>6.3</w:t>
      </w:r>
      <w:r w:rsidRPr="003C4A23">
        <w:rPr>
          <w:rFonts w:cs="Calibri"/>
        </w:rPr>
        <w:fldChar w:fldCharType="end"/>
      </w:r>
      <w:r w:rsidRPr="003C4A23">
        <w:rPr>
          <w:rFonts w:cs="Calibri"/>
        </w:rPr>
        <w:t xml:space="preserve"> below by marking with an “X” either “COMPLY”, or “NOT COMPLY” with ALL of the technical mandatory requirements, failing which it will be regarded as “NOT COMPLY”.</w:t>
      </w:r>
    </w:p>
    <w:p w14:paraId="02509662" w14:textId="77777777" w:rsidR="00483B31" w:rsidRPr="003C4A23" w:rsidRDefault="00483B31" w:rsidP="00135180">
      <w:pPr>
        <w:pStyle w:val="ListParagraph"/>
        <w:numPr>
          <w:ilvl w:val="0"/>
          <w:numId w:val="14"/>
        </w:numPr>
        <w:spacing w:line="276" w:lineRule="auto"/>
        <w:jc w:val="both"/>
        <w:rPr>
          <w:rFonts w:cs="Calibri"/>
          <w:bCs/>
        </w:rPr>
      </w:pPr>
      <w:r w:rsidRPr="003C4A23">
        <w:rPr>
          <w:rFonts w:cs="Calibri"/>
          <w:bCs/>
        </w:rPr>
        <w:t>The bidder must comply with ALL the TECHNICAL MANDATORY REQUIREMENTS in order for the bid to proceed to the next stage of the evaluation.</w:t>
      </w:r>
    </w:p>
    <w:p w14:paraId="68A5CF2B" w14:textId="77777777" w:rsidR="00483B31" w:rsidRPr="003C4A23" w:rsidRDefault="00483B31" w:rsidP="00135180">
      <w:pPr>
        <w:pStyle w:val="Specification"/>
        <w:numPr>
          <w:ilvl w:val="0"/>
          <w:numId w:val="14"/>
        </w:numPr>
        <w:spacing w:line="276" w:lineRule="auto"/>
        <w:jc w:val="both"/>
        <w:rPr>
          <w:rFonts w:cs="Calibri"/>
          <w:bCs/>
        </w:rPr>
      </w:pPr>
      <w:r w:rsidRPr="003C4A23">
        <w:rPr>
          <w:rFonts w:cs="Calibri"/>
          <w:bCs/>
        </w:rPr>
        <w:t>No URL references or links will be accepted as evidence.</w:t>
      </w:r>
    </w:p>
    <w:p w14:paraId="3C098CD9" w14:textId="77777777" w:rsidR="00483B31" w:rsidRPr="003C4A23" w:rsidRDefault="00483B31" w:rsidP="003C4A23">
      <w:pPr>
        <w:spacing w:after="120" w:line="276" w:lineRule="auto"/>
        <w:ind w:left="567"/>
        <w:jc w:val="both"/>
        <w:rPr>
          <w:rFonts w:cs="Calibri"/>
          <w:szCs w:val="24"/>
        </w:rPr>
      </w:pPr>
    </w:p>
    <w:p w14:paraId="556D44B6" w14:textId="77777777" w:rsidR="00483B31" w:rsidRPr="003C4A23" w:rsidRDefault="00483B31" w:rsidP="003C4A23">
      <w:pPr>
        <w:pStyle w:val="Heading2"/>
        <w:spacing w:line="276" w:lineRule="auto"/>
        <w:jc w:val="both"/>
        <w:rPr>
          <w:rFonts w:cs="Calibri"/>
          <w:szCs w:val="24"/>
        </w:rPr>
      </w:pPr>
      <w:bookmarkStart w:id="32" w:name="_Toc435315893"/>
      <w:bookmarkStart w:id="33" w:name="_Ref455335758"/>
      <w:bookmarkStart w:id="34" w:name="_Toc116635432"/>
      <w:r w:rsidRPr="003C4A23">
        <w:rPr>
          <w:rFonts w:cs="Calibri"/>
          <w:szCs w:val="24"/>
        </w:rPr>
        <w:t>TECHNICAL MANDATORY REQUIREMENTS</w:t>
      </w:r>
      <w:bookmarkStart w:id="35" w:name="_Toc435315895"/>
      <w:bookmarkEnd w:id="32"/>
      <w:bookmarkEnd w:id="33"/>
      <w:bookmarkEnd w:id="34"/>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970"/>
        <w:gridCol w:w="5055"/>
        <w:gridCol w:w="1603"/>
      </w:tblGrid>
      <w:tr w:rsidR="005D30BA" w:rsidRPr="003C4A23" w14:paraId="3B64F79C" w14:textId="77777777" w:rsidTr="0018194A">
        <w:trPr>
          <w:trHeight w:val="1466"/>
          <w:tblHeader/>
        </w:trPr>
        <w:tc>
          <w:tcPr>
            <w:tcW w:w="1543" w:type="pct"/>
            <w:shd w:val="clear" w:color="auto" w:fill="DEEAF6" w:themeFill="accent1" w:themeFillTint="33"/>
          </w:tcPr>
          <w:bookmarkEnd w:id="35"/>
          <w:p w14:paraId="5BF1D8D3" w14:textId="77777777" w:rsidR="005D30BA" w:rsidRPr="003C4A23" w:rsidRDefault="005D30BA" w:rsidP="003C4A23">
            <w:pPr>
              <w:spacing w:line="276" w:lineRule="auto"/>
              <w:jc w:val="both"/>
              <w:rPr>
                <w:rFonts w:cs="Calibri"/>
                <w:b/>
                <w:i/>
                <w:color w:val="000066"/>
                <w:szCs w:val="24"/>
              </w:rPr>
            </w:pPr>
            <w:r w:rsidRPr="003C4A23">
              <w:rPr>
                <w:rFonts w:cs="Calibri"/>
                <w:b/>
                <w:i/>
                <w:color w:val="000066"/>
                <w:szCs w:val="24"/>
              </w:rPr>
              <w:t>TECHNICAL MANDATORY REQUIREMENTS</w:t>
            </w:r>
          </w:p>
        </w:tc>
        <w:tc>
          <w:tcPr>
            <w:tcW w:w="2624" w:type="pct"/>
            <w:shd w:val="clear" w:color="auto" w:fill="DEEAF6" w:themeFill="accent1" w:themeFillTint="33"/>
          </w:tcPr>
          <w:p w14:paraId="68180744" w14:textId="77777777" w:rsidR="005D30BA" w:rsidRPr="003C4A23" w:rsidRDefault="005D30BA" w:rsidP="003C4A23">
            <w:pPr>
              <w:spacing w:line="276" w:lineRule="auto"/>
              <w:jc w:val="both"/>
              <w:rPr>
                <w:rFonts w:cs="Calibri"/>
                <w:b/>
                <w:i/>
                <w:color w:val="000066"/>
                <w:szCs w:val="24"/>
              </w:rPr>
            </w:pPr>
            <w:r w:rsidRPr="003C4A23">
              <w:rPr>
                <w:rFonts w:cs="Calibri"/>
                <w:b/>
                <w:i/>
                <w:color w:val="000066"/>
                <w:szCs w:val="24"/>
              </w:rPr>
              <w:t>Substantiating evidence of compliance</w:t>
            </w:r>
          </w:p>
          <w:p w14:paraId="7CDBBC20" w14:textId="77777777" w:rsidR="005D30BA" w:rsidRPr="003C4A23" w:rsidRDefault="005D30BA" w:rsidP="003C4A23">
            <w:pPr>
              <w:spacing w:line="276" w:lineRule="auto"/>
              <w:jc w:val="both"/>
              <w:rPr>
                <w:rFonts w:cs="Calibri"/>
                <w:i/>
                <w:color w:val="000066"/>
                <w:szCs w:val="24"/>
              </w:rPr>
            </w:pPr>
            <w:r w:rsidRPr="003C4A23">
              <w:rPr>
                <w:rFonts w:cs="Calibri"/>
                <w:i/>
                <w:color w:val="000066"/>
                <w:szCs w:val="24"/>
              </w:rPr>
              <w:t>(used to evaluate bid)</w:t>
            </w:r>
          </w:p>
        </w:tc>
        <w:tc>
          <w:tcPr>
            <w:tcW w:w="832" w:type="pct"/>
            <w:shd w:val="clear" w:color="auto" w:fill="DEEAF6" w:themeFill="accent1" w:themeFillTint="33"/>
          </w:tcPr>
          <w:p w14:paraId="14CD2491" w14:textId="77777777" w:rsidR="005D30BA" w:rsidRPr="003C4A23" w:rsidRDefault="005D30BA" w:rsidP="003C4A23">
            <w:pPr>
              <w:spacing w:line="276" w:lineRule="auto"/>
              <w:jc w:val="both"/>
              <w:rPr>
                <w:rFonts w:cs="Calibri"/>
                <w:b/>
                <w:i/>
                <w:color w:val="000066"/>
                <w:szCs w:val="24"/>
              </w:rPr>
            </w:pPr>
            <w:r w:rsidRPr="003C4A23">
              <w:rPr>
                <w:rFonts w:cs="Calibri"/>
                <w:b/>
                <w:i/>
                <w:color w:val="000066"/>
                <w:szCs w:val="24"/>
              </w:rPr>
              <w:t>Evidence reference</w:t>
            </w:r>
          </w:p>
          <w:p w14:paraId="1D009BC8" w14:textId="77777777" w:rsidR="005D30BA" w:rsidRPr="003C4A23" w:rsidRDefault="005D30BA" w:rsidP="003C4A23">
            <w:pPr>
              <w:spacing w:line="276" w:lineRule="auto"/>
              <w:jc w:val="both"/>
              <w:rPr>
                <w:rFonts w:cs="Calibri"/>
                <w:i/>
                <w:color w:val="000066"/>
                <w:szCs w:val="24"/>
              </w:rPr>
            </w:pPr>
            <w:r w:rsidRPr="003C4A23">
              <w:rPr>
                <w:rFonts w:cs="Calibri"/>
                <w:i/>
                <w:color w:val="000066"/>
                <w:szCs w:val="24"/>
              </w:rPr>
              <w:t>(to be completed by bidder)</w:t>
            </w:r>
          </w:p>
        </w:tc>
      </w:tr>
      <w:tr w:rsidR="005D30BA" w:rsidRPr="003C4A23" w14:paraId="18C55844" w14:textId="77777777" w:rsidTr="0018194A">
        <w:tc>
          <w:tcPr>
            <w:tcW w:w="1543" w:type="pct"/>
          </w:tcPr>
          <w:p w14:paraId="2B7BFF1A" w14:textId="77777777" w:rsidR="005D30BA" w:rsidRPr="003C4A23" w:rsidRDefault="005D30BA" w:rsidP="003C4A23">
            <w:pPr>
              <w:pStyle w:val="Specification"/>
              <w:numPr>
                <w:ilvl w:val="0"/>
                <w:numId w:val="4"/>
              </w:numPr>
              <w:spacing w:line="276" w:lineRule="auto"/>
              <w:ind w:left="517"/>
              <w:rPr>
                <w:rStyle w:val="Strong"/>
                <w:rFonts w:cs="Calibri"/>
                <w:color w:val="404040" w:themeColor="text1" w:themeTint="BF"/>
              </w:rPr>
            </w:pPr>
            <w:r w:rsidRPr="003C4A23">
              <w:rPr>
                <w:rStyle w:val="Strong"/>
                <w:rFonts w:cs="Calibri"/>
                <w:color w:val="404040" w:themeColor="text1" w:themeTint="BF"/>
              </w:rPr>
              <w:t>BIDDER CERTIFICATION / AFFILIATION REQUIREMENTS</w:t>
            </w:r>
          </w:p>
          <w:p w14:paraId="4EF663B5" w14:textId="6D6D2C53" w:rsidR="007164D9" w:rsidRPr="003C4A23" w:rsidRDefault="005D30BA" w:rsidP="003C4A23">
            <w:pPr>
              <w:pStyle w:val="Comment"/>
              <w:spacing w:line="276" w:lineRule="auto"/>
              <w:ind w:left="457"/>
              <w:rPr>
                <w:rFonts w:cs="Calibri"/>
                <w:i w:val="0"/>
                <w:iCs/>
                <w:color w:val="404040" w:themeColor="text1" w:themeTint="BF"/>
                <w:sz w:val="24"/>
                <w:szCs w:val="24"/>
              </w:rPr>
            </w:pPr>
            <w:r w:rsidRPr="003C4A23">
              <w:rPr>
                <w:rFonts w:cs="Calibri"/>
                <w:i w:val="0"/>
                <w:color w:val="404040" w:themeColor="text1" w:themeTint="BF"/>
                <w:sz w:val="24"/>
                <w:szCs w:val="24"/>
              </w:rPr>
              <w:t xml:space="preserve">The bidder’s must be a certified reseller of </w:t>
            </w:r>
            <w:proofErr w:type="spellStart"/>
            <w:r w:rsidR="00D25425">
              <w:rPr>
                <w:rFonts w:cs="Calibri"/>
                <w:color w:val="404040" w:themeColor="text1" w:themeTint="BF"/>
                <w:sz w:val="24"/>
                <w:szCs w:val="24"/>
              </w:rPr>
              <w:t>R</w:t>
            </w:r>
            <w:r w:rsidR="00B06D60">
              <w:rPr>
                <w:rFonts w:cs="Calibri"/>
                <w:color w:val="404040" w:themeColor="text1" w:themeTint="BF"/>
                <w:sz w:val="24"/>
                <w:szCs w:val="24"/>
              </w:rPr>
              <w:t>otatrim</w:t>
            </w:r>
            <w:proofErr w:type="spellEnd"/>
            <w:r w:rsidR="00B06D60">
              <w:rPr>
                <w:rFonts w:cs="Calibri"/>
                <w:color w:val="404040" w:themeColor="text1" w:themeTint="BF"/>
                <w:sz w:val="24"/>
                <w:szCs w:val="24"/>
              </w:rPr>
              <w:t xml:space="preserve"> </w:t>
            </w:r>
            <w:r w:rsidR="0039043F">
              <w:rPr>
                <w:rFonts w:cs="Calibri"/>
                <w:color w:val="404040" w:themeColor="text1" w:themeTint="BF"/>
                <w:sz w:val="24"/>
                <w:szCs w:val="24"/>
              </w:rPr>
              <w:t>Boxes of 80gsm A4 Papers</w:t>
            </w:r>
            <w:r w:rsidR="00DB3CFE">
              <w:rPr>
                <w:rFonts w:cs="Calibri"/>
                <w:sz w:val="24"/>
                <w:szCs w:val="24"/>
                <w:lang w:val="en-GB"/>
              </w:rPr>
              <w:t xml:space="preserve"> </w:t>
            </w:r>
            <w:r w:rsidR="00ED194A" w:rsidRPr="003C4A23">
              <w:rPr>
                <w:rFonts w:cs="Calibri"/>
                <w:i w:val="0"/>
                <w:color w:val="404040" w:themeColor="text1" w:themeTint="BF"/>
                <w:sz w:val="24"/>
                <w:szCs w:val="24"/>
              </w:rPr>
              <w:t>including maintenance support</w:t>
            </w:r>
          </w:p>
        </w:tc>
        <w:tc>
          <w:tcPr>
            <w:tcW w:w="2624" w:type="pct"/>
          </w:tcPr>
          <w:p w14:paraId="5D5BF9BC" w14:textId="77777777" w:rsidR="00735CA5" w:rsidRPr="003C4A23" w:rsidRDefault="00735CA5" w:rsidP="003C4A23">
            <w:pPr>
              <w:spacing w:line="276" w:lineRule="auto"/>
              <w:jc w:val="both"/>
              <w:rPr>
                <w:rFonts w:cs="Calibri"/>
                <w:color w:val="404040" w:themeColor="text1" w:themeTint="BF"/>
                <w:szCs w:val="24"/>
              </w:rPr>
            </w:pPr>
          </w:p>
          <w:p w14:paraId="2C88791D" w14:textId="0B28398D" w:rsidR="00735CA5" w:rsidRDefault="00735CA5" w:rsidP="003C4A23">
            <w:pPr>
              <w:spacing w:line="276" w:lineRule="auto"/>
              <w:jc w:val="both"/>
              <w:rPr>
                <w:rFonts w:cs="Calibri"/>
                <w:color w:val="404040" w:themeColor="text1" w:themeTint="BF"/>
                <w:szCs w:val="24"/>
              </w:rPr>
            </w:pPr>
          </w:p>
          <w:p w14:paraId="213486A1" w14:textId="771D8F00" w:rsidR="003C4A23" w:rsidRDefault="003C4A23" w:rsidP="003C4A23">
            <w:pPr>
              <w:spacing w:line="276" w:lineRule="auto"/>
              <w:jc w:val="both"/>
              <w:rPr>
                <w:rFonts w:cs="Calibri"/>
                <w:color w:val="404040" w:themeColor="text1" w:themeTint="BF"/>
                <w:szCs w:val="24"/>
              </w:rPr>
            </w:pPr>
          </w:p>
          <w:p w14:paraId="4403DBE6" w14:textId="77777777" w:rsidR="003C4A23" w:rsidRPr="003C4A23" w:rsidRDefault="003C4A23" w:rsidP="003C4A23">
            <w:pPr>
              <w:spacing w:line="276" w:lineRule="auto"/>
              <w:jc w:val="both"/>
              <w:rPr>
                <w:rFonts w:cs="Calibri"/>
                <w:color w:val="404040" w:themeColor="text1" w:themeTint="BF"/>
                <w:szCs w:val="24"/>
              </w:rPr>
            </w:pPr>
          </w:p>
          <w:p w14:paraId="7C95E74E" w14:textId="00A85ED6" w:rsidR="005D30BA" w:rsidRPr="003C4A23" w:rsidRDefault="005D30BA" w:rsidP="003C4A23">
            <w:pPr>
              <w:spacing w:line="276" w:lineRule="auto"/>
              <w:jc w:val="both"/>
              <w:rPr>
                <w:rFonts w:cs="Calibri"/>
                <w:color w:val="404040" w:themeColor="text1" w:themeTint="BF"/>
                <w:szCs w:val="24"/>
                <w:highlight w:val="cyan"/>
              </w:rPr>
            </w:pPr>
            <w:bookmarkStart w:id="36" w:name="_Hlk116850819"/>
            <w:r w:rsidRPr="003C4A23">
              <w:rPr>
                <w:rFonts w:cs="Calibri"/>
                <w:color w:val="404040" w:themeColor="text1" w:themeTint="BF"/>
                <w:szCs w:val="24"/>
              </w:rPr>
              <w:t xml:space="preserve">Attach to ANNEX B documentation (valid certificate, </w:t>
            </w:r>
            <w:r w:rsidR="00ED194A" w:rsidRPr="003C4A23">
              <w:rPr>
                <w:rFonts w:cs="Calibri"/>
                <w:color w:val="404040" w:themeColor="text1" w:themeTint="BF"/>
                <w:szCs w:val="24"/>
              </w:rPr>
              <w:t>license,</w:t>
            </w:r>
            <w:r w:rsidRPr="003C4A23">
              <w:rPr>
                <w:rFonts w:cs="Calibri"/>
                <w:color w:val="404040" w:themeColor="text1" w:themeTint="BF"/>
                <w:szCs w:val="24"/>
              </w:rPr>
              <w:t xml:space="preserve"> or membership card) indicating </w:t>
            </w:r>
            <w:r w:rsidR="00735CA5" w:rsidRPr="003C4A23">
              <w:rPr>
                <w:rFonts w:cs="Calibri"/>
                <w:color w:val="404040" w:themeColor="text1" w:themeTint="BF"/>
                <w:szCs w:val="24"/>
              </w:rPr>
              <w:t xml:space="preserve">that the bidder is certified as a reseller for the </w:t>
            </w:r>
            <w:proofErr w:type="spellStart"/>
            <w:r w:rsidR="00B06D60">
              <w:rPr>
                <w:rFonts w:cs="Calibri"/>
                <w:color w:val="404040" w:themeColor="text1" w:themeTint="BF"/>
                <w:szCs w:val="24"/>
              </w:rPr>
              <w:t>Rotatrim</w:t>
            </w:r>
            <w:proofErr w:type="spellEnd"/>
            <w:r w:rsidR="009C7E1B">
              <w:rPr>
                <w:rFonts w:cs="Calibri"/>
                <w:color w:val="404040" w:themeColor="text1" w:themeTint="BF"/>
                <w:szCs w:val="24"/>
              </w:rPr>
              <w:t xml:space="preserve"> Boxes of 80gsm A4 </w:t>
            </w:r>
            <w:r w:rsidR="00B06D60">
              <w:rPr>
                <w:rFonts w:cs="Calibri"/>
                <w:color w:val="404040" w:themeColor="text1" w:themeTint="BF"/>
                <w:szCs w:val="24"/>
              </w:rPr>
              <w:t>Papers</w:t>
            </w:r>
            <w:r w:rsidR="0063483D">
              <w:rPr>
                <w:rFonts w:cs="Calibri"/>
                <w:color w:val="404040" w:themeColor="text1" w:themeTint="BF"/>
                <w:szCs w:val="24"/>
              </w:rPr>
              <w:t xml:space="preserve"> </w:t>
            </w:r>
            <w:r w:rsidR="0018194A">
              <w:rPr>
                <w:rFonts w:cs="Calibri"/>
                <w:color w:val="404040" w:themeColor="text1" w:themeTint="BF"/>
                <w:szCs w:val="24"/>
              </w:rPr>
              <w:t>including maintenance support</w:t>
            </w:r>
            <w:r w:rsidR="002C45BF" w:rsidRPr="003C4A23">
              <w:rPr>
                <w:rFonts w:cs="Calibri"/>
                <w:color w:val="404040" w:themeColor="text1" w:themeTint="BF"/>
                <w:szCs w:val="24"/>
              </w:rPr>
              <w:t>.</w:t>
            </w:r>
          </w:p>
          <w:bookmarkEnd w:id="36"/>
          <w:p w14:paraId="3978A462" w14:textId="26E7CE48" w:rsidR="005D30BA" w:rsidRPr="003C4A23" w:rsidRDefault="005D30BA" w:rsidP="003C4A23">
            <w:pPr>
              <w:spacing w:line="276" w:lineRule="auto"/>
              <w:jc w:val="both"/>
              <w:rPr>
                <w:rFonts w:cs="Calibri"/>
                <w:szCs w:val="24"/>
              </w:rPr>
            </w:pPr>
            <w:r w:rsidRPr="003C4A23">
              <w:rPr>
                <w:rFonts w:cs="Calibri"/>
                <w:b/>
                <w:color w:val="404040" w:themeColor="text1" w:themeTint="BF"/>
                <w:szCs w:val="24"/>
              </w:rPr>
              <w:t>Note:</w:t>
            </w:r>
            <w:r w:rsidRPr="003C4A23">
              <w:rPr>
                <w:rFonts w:cs="Calibri"/>
                <w:color w:val="404040" w:themeColor="text1" w:themeTint="BF"/>
                <w:szCs w:val="24"/>
              </w:rPr>
              <w:t xml:space="preserve"> SITA reserves the right to verify the information provided.</w:t>
            </w:r>
          </w:p>
        </w:tc>
        <w:tc>
          <w:tcPr>
            <w:tcW w:w="832" w:type="pct"/>
          </w:tcPr>
          <w:p w14:paraId="571C3BE8" w14:textId="77777777" w:rsidR="0018194A" w:rsidRDefault="0018194A" w:rsidP="003C4A23">
            <w:pPr>
              <w:spacing w:line="276" w:lineRule="auto"/>
              <w:rPr>
                <w:rFonts w:cs="Calibri"/>
                <w:color w:val="FF0000"/>
                <w:szCs w:val="24"/>
              </w:rPr>
            </w:pPr>
          </w:p>
          <w:p w14:paraId="4E9F4F07" w14:textId="77777777" w:rsidR="0018194A" w:rsidRDefault="0018194A" w:rsidP="003C4A23">
            <w:pPr>
              <w:spacing w:line="276" w:lineRule="auto"/>
              <w:rPr>
                <w:rFonts w:cs="Calibri"/>
                <w:color w:val="FF0000"/>
                <w:szCs w:val="24"/>
              </w:rPr>
            </w:pPr>
          </w:p>
          <w:p w14:paraId="4A12C67F" w14:textId="77777777" w:rsidR="0018194A" w:rsidRDefault="0018194A" w:rsidP="003C4A23">
            <w:pPr>
              <w:spacing w:line="276" w:lineRule="auto"/>
              <w:rPr>
                <w:rFonts w:cs="Calibri"/>
                <w:color w:val="FF0000"/>
                <w:szCs w:val="24"/>
              </w:rPr>
            </w:pPr>
          </w:p>
          <w:p w14:paraId="6F6C0340" w14:textId="77777777" w:rsidR="0018194A" w:rsidRDefault="0018194A" w:rsidP="003C4A23">
            <w:pPr>
              <w:spacing w:line="276" w:lineRule="auto"/>
              <w:rPr>
                <w:rFonts w:cs="Calibri"/>
                <w:color w:val="FF0000"/>
                <w:szCs w:val="24"/>
              </w:rPr>
            </w:pPr>
          </w:p>
          <w:p w14:paraId="27BD40B5" w14:textId="4D55CB7B" w:rsidR="005D30BA" w:rsidRDefault="005D30BA" w:rsidP="003C4A23">
            <w:pPr>
              <w:spacing w:line="276" w:lineRule="auto"/>
              <w:rPr>
                <w:rFonts w:cs="Calibri"/>
                <w:color w:val="FF0000"/>
                <w:szCs w:val="24"/>
                <w:highlight w:val="yellow"/>
              </w:rPr>
            </w:pPr>
            <w:r w:rsidRPr="003C4A23">
              <w:rPr>
                <w:rFonts w:cs="Calibri"/>
                <w:color w:val="FF0000"/>
                <w:szCs w:val="24"/>
              </w:rPr>
              <w:t xml:space="preserve">&lt;provide unique reference to locate substantiating evidence in the bid </w:t>
            </w:r>
            <w:r w:rsidRPr="003E7FCF">
              <w:rPr>
                <w:rFonts w:cs="Calibri"/>
                <w:color w:val="FF0000"/>
                <w:szCs w:val="24"/>
              </w:rPr>
              <w:t>response – see Annex B, section 11.1&gt;</w:t>
            </w:r>
          </w:p>
          <w:p w14:paraId="6447278E" w14:textId="6317EBC8" w:rsidR="003C4A23" w:rsidRPr="003C4A23" w:rsidRDefault="003C4A23" w:rsidP="003C4A23">
            <w:pPr>
              <w:spacing w:line="276" w:lineRule="auto"/>
              <w:rPr>
                <w:rFonts w:cs="Calibri"/>
                <w:color w:val="FF0000"/>
                <w:szCs w:val="24"/>
              </w:rPr>
            </w:pPr>
          </w:p>
        </w:tc>
      </w:tr>
      <w:tr w:rsidR="005D30BA" w:rsidRPr="003C4A23" w14:paraId="3D3585D5" w14:textId="77777777" w:rsidTr="0018194A">
        <w:tc>
          <w:tcPr>
            <w:tcW w:w="1543" w:type="pct"/>
          </w:tcPr>
          <w:p w14:paraId="65D7EED6" w14:textId="77777777" w:rsidR="005D30BA" w:rsidRPr="003C4A23" w:rsidRDefault="005D30BA" w:rsidP="00135180">
            <w:pPr>
              <w:pStyle w:val="Specification"/>
              <w:numPr>
                <w:ilvl w:val="0"/>
                <w:numId w:val="25"/>
              </w:numPr>
              <w:tabs>
                <w:tab w:val="num" w:pos="607"/>
              </w:tabs>
              <w:spacing w:line="276" w:lineRule="auto"/>
              <w:ind w:left="517"/>
              <w:rPr>
                <w:rStyle w:val="Strong"/>
                <w:rFonts w:cs="Calibri"/>
              </w:rPr>
            </w:pPr>
            <w:r w:rsidRPr="003C4A23">
              <w:rPr>
                <w:rStyle w:val="Strong"/>
                <w:rFonts w:cs="Calibri"/>
              </w:rPr>
              <w:t>BIDDER EXPERIENCE AND CAPABILITY REQUIREMENTS</w:t>
            </w:r>
          </w:p>
          <w:p w14:paraId="27F2622F" w14:textId="60AB3A78" w:rsidR="005D30BA" w:rsidRPr="003C4A23" w:rsidRDefault="005D30BA" w:rsidP="003C4A23">
            <w:pPr>
              <w:tabs>
                <w:tab w:val="left" w:pos="26"/>
              </w:tabs>
              <w:spacing w:line="276" w:lineRule="auto"/>
              <w:ind w:left="451"/>
              <w:rPr>
                <w:rFonts w:cs="Calibri"/>
                <w:bCs/>
                <w:szCs w:val="24"/>
              </w:rPr>
            </w:pPr>
            <w:r w:rsidRPr="003C4A23">
              <w:rPr>
                <w:rFonts w:cs="Calibri"/>
                <w:bCs/>
                <w:szCs w:val="24"/>
              </w:rPr>
              <w:t xml:space="preserve">The </w:t>
            </w:r>
            <w:r w:rsidR="0018194A" w:rsidRPr="003C4A23">
              <w:rPr>
                <w:rFonts w:cs="Calibri"/>
                <w:bCs/>
                <w:szCs w:val="24"/>
              </w:rPr>
              <w:t>Bidder must</w:t>
            </w:r>
            <w:r w:rsidRPr="003C4A23">
              <w:rPr>
                <w:rFonts w:cs="Calibri"/>
                <w:szCs w:val="24"/>
              </w:rPr>
              <w:t xml:space="preserve"> have </w:t>
            </w:r>
            <w:r w:rsidR="0018194A" w:rsidRPr="003C4A23">
              <w:rPr>
                <w:rFonts w:cs="Calibri"/>
                <w:szCs w:val="24"/>
              </w:rPr>
              <w:t>supplied</w:t>
            </w:r>
            <w:r w:rsidR="00826325">
              <w:rPr>
                <w:rFonts w:cs="Calibri"/>
                <w:szCs w:val="24"/>
              </w:rPr>
              <w:t xml:space="preserve"> </w:t>
            </w:r>
            <w:proofErr w:type="spellStart"/>
            <w:r w:rsidR="0039043F">
              <w:rPr>
                <w:rFonts w:cs="Calibri"/>
                <w:szCs w:val="24"/>
              </w:rPr>
              <w:t>Rotatrim</w:t>
            </w:r>
            <w:proofErr w:type="spellEnd"/>
            <w:r w:rsidR="0018194A" w:rsidRPr="003C4A23">
              <w:rPr>
                <w:rFonts w:cs="Calibri"/>
                <w:szCs w:val="24"/>
              </w:rPr>
              <w:t>;</w:t>
            </w:r>
            <w:r w:rsidRPr="003C4A23">
              <w:rPr>
                <w:rFonts w:cs="Calibri"/>
                <w:szCs w:val="24"/>
              </w:rPr>
              <w:t xml:space="preserve"> </w:t>
            </w:r>
            <w:r w:rsidRPr="003C4A23">
              <w:rPr>
                <w:rFonts w:cs="Calibri"/>
                <w:bCs/>
                <w:szCs w:val="24"/>
              </w:rPr>
              <w:t xml:space="preserve">to at least </w:t>
            </w:r>
            <w:r w:rsidR="003C4A23">
              <w:rPr>
                <w:rFonts w:cs="Calibri"/>
                <w:bCs/>
                <w:szCs w:val="24"/>
              </w:rPr>
              <w:t>one</w:t>
            </w:r>
            <w:r w:rsidRPr="003C4A23">
              <w:rPr>
                <w:rFonts w:cs="Calibri"/>
                <w:bCs/>
                <w:szCs w:val="24"/>
              </w:rPr>
              <w:t xml:space="preserve"> (</w:t>
            </w:r>
            <w:r w:rsidR="00A52DCA" w:rsidRPr="003C4A23">
              <w:rPr>
                <w:rFonts w:cs="Calibri"/>
                <w:bCs/>
                <w:szCs w:val="24"/>
              </w:rPr>
              <w:t>1</w:t>
            </w:r>
            <w:r w:rsidRPr="003C4A23">
              <w:rPr>
                <w:rFonts w:cs="Calibri"/>
                <w:bCs/>
                <w:szCs w:val="24"/>
              </w:rPr>
              <w:t>) customers in the last Five (5) years (</w:t>
            </w:r>
            <w:r w:rsidR="00EA696A">
              <w:rPr>
                <w:rFonts w:cs="Calibri"/>
                <w:bCs/>
                <w:szCs w:val="24"/>
              </w:rPr>
              <w:t>2019</w:t>
            </w:r>
            <w:r w:rsidRPr="003C4A23">
              <w:rPr>
                <w:rFonts w:cs="Calibri"/>
                <w:bCs/>
                <w:szCs w:val="24"/>
              </w:rPr>
              <w:t xml:space="preserve"> to date)</w:t>
            </w:r>
          </w:p>
          <w:p w14:paraId="18AD61C5" w14:textId="77777777" w:rsidR="005D30BA" w:rsidRPr="003C4A23" w:rsidRDefault="005D30BA" w:rsidP="003C4A23">
            <w:pPr>
              <w:spacing w:line="276" w:lineRule="auto"/>
              <w:ind w:left="567"/>
              <w:jc w:val="both"/>
              <w:rPr>
                <w:rFonts w:cs="Calibri"/>
                <w:szCs w:val="24"/>
              </w:rPr>
            </w:pPr>
          </w:p>
        </w:tc>
        <w:tc>
          <w:tcPr>
            <w:tcW w:w="2624" w:type="pct"/>
          </w:tcPr>
          <w:p w14:paraId="3A94A73F" w14:textId="77777777" w:rsidR="0018194A" w:rsidRDefault="0018194A" w:rsidP="003C4A23">
            <w:pPr>
              <w:spacing w:line="276" w:lineRule="auto"/>
              <w:jc w:val="both"/>
              <w:rPr>
                <w:rFonts w:cs="Calibri"/>
                <w:szCs w:val="24"/>
              </w:rPr>
            </w:pPr>
          </w:p>
          <w:p w14:paraId="16F5211E" w14:textId="77777777" w:rsidR="0018194A" w:rsidRDefault="0018194A" w:rsidP="003C4A23">
            <w:pPr>
              <w:spacing w:line="276" w:lineRule="auto"/>
              <w:jc w:val="both"/>
              <w:rPr>
                <w:rFonts w:cs="Calibri"/>
                <w:szCs w:val="24"/>
              </w:rPr>
            </w:pPr>
          </w:p>
          <w:p w14:paraId="1E9430CA" w14:textId="77777777" w:rsidR="0018194A" w:rsidRDefault="0018194A" w:rsidP="003C4A23">
            <w:pPr>
              <w:spacing w:line="276" w:lineRule="auto"/>
              <w:jc w:val="both"/>
              <w:rPr>
                <w:rFonts w:cs="Calibri"/>
                <w:szCs w:val="24"/>
              </w:rPr>
            </w:pPr>
          </w:p>
          <w:p w14:paraId="48D980FA" w14:textId="65E6A275" w:rsidR="005D30BA" w:rsidRPr="003C4A23" w:rsidRDefault="005D30BA" w:rsidP="003C4A23">
            <w:pPr>
              <w:spacing w:line="276" w:lineRule="auto"/>
              <w:jc w:val="both"/>
              <w:rPr>
                <w:rFonts w:cs="Calibri"/>
                <w:szCs w:val="24"/>
              </w:rPr>
            </w:pPr>
            <w:r w:rsidRPr="003C4A23">
              <w:rPr>
                <w:rFonts w:cs="Calibri"/>
                <w:szCs w:val="24"/>
              </w:rPr>
              <w:t>Provide</w:t>
            </w:r>
            <w:r w:rsidR="00735CA5" w:rsidRPr="003C4A23">
              <w:rPr>
                <w:rFonts w:cs="Calibri"/>
                <w:szCs w:val="24"/>
              </w:rPr>
              <w:t xml:space="preserve"> in Annex B </w:t>
            </w:r>
            <w:r w:rsidRPr="003C4A23">
              <w:rPr>
                <w:rFonts w:cs="Calibri"/>
                <w:szCs w:val="24"/>
              </w:rPr>
              <w:t>reference</w:t>
            </w:r>
            <w:r w:rsidR="00735CA5" w:rsidRPr="003C4A23">
              <w:rPr>
                <w:rFonts w:cs="Calibri"/>
                <w:szCs w:val="24"/>
              </w:rPr>
              <w:t xml:space="preserve"> details </w:t>
            </w:r>
            <w:r w:rsidR="003C4A23" w:rsidRPr="003C4A23">
              <w:rPr>
                <w:rFonts w:cs="Calibri"/>
                <w:szCs w:val="24"/>
              </w:rPr>
              <w:t>of at</w:t>
            </w:r>
            <w:r w:rsidRPr="003C4A23">
              <w:rPr>
                <w:rFonts w:cs="Calibri"/>
                <w:szCs w:val="24"/>
              </w:rPr>
              <w:t xml:space="preserve"> least </w:t>
            </w:r>
            <w:r w:rsidR="004F2250" w:rsidRPr="003C4A23">
              <w:rPr>
                <w:rFonts w:cs="Calibri"/>
                <w:szCs w:val="24"/>
              </w:rPr>
              <w:t>one</w:t>
            </w:r>
            <w:r w:rsidRPr="003C4A23">
              <w:rPr>
                <w:rFonts w:cs="Calibri"/>
                <w:szCs w:val="24"/>
              </w:rPr>
              <w:t xml:space="preserve"> (</w:t>
            </w:r>
            <w:r w:rsidR="004F2250" w:rsidRPr="003C4A23">
              <w:rPr>
                <w:rFonts w:cs="Calibri"/>
                <w:szCs w:val="24"/>
              </w:rPr>
              <w:t>1</w:t>
            </w:r>
            <w:r w:rsidRPr="003C4A23">
              <w:rPr>
                <w:rFonts w:cs="Calibri"/>
                <w:szCs w:val="24"/>
              </w:rPr>
              <w:t xml:space="preserve">) </w:t>
            </w:r>
            <w:r w:rsidR="00256D75" w:rsidRPr="003C4A23">
              <w:rPr>
                <w:rFonts w:cs="Calibri"/>
                <w:szCs w:val="24"/>
              </w:rPr>
              <w:t>customer</w:t>
            </w:r>
            <w:r w:rsidRPr="003C4A23">
              <w:rPr>
                <w:rFonts w:cs="Calibri"/>
                <w:szCs w:val="24"/>
              </w:rPr>
              <w:t xml:space="preserve"> to whom</w:t>
            </w:r>
            <w:r w:rsidR="00736E0E" w:rsidRPr="003C4A23">
              <w:rPr>
                <w:rFonts w:cs="Calibri"/>
                <w:szCs w:val="24"/>
              </w:rPr>
              <w:t xml:space="preserve"> a</w:t>
            </w:r>
            <w:r w:rsidRPr="003C4A23">
              <w:rPr>
                <w:rFonts w:cs="Calibri"/>
                <w:szCs w:val="24"/>
              </w:rPr>
              <w:t xml:space="preserve"> project for the supply of </w:t>
            </w:r>
            <w:r w:rsidR="008C222E">
              <w:rPr>
                <w:rFonts w:cs="Calibri"/>
                <w:szCs w:val="24"/>
              </w:rPr>
              <w:t>Honor</w:t>
            </w:r>
            <w:r w:rsidR="00E33A55" w:rsidRPr="003C4A23">
              <w:rPr>
                <w:rFonts w:cs="Calibri"/>
                <w:szCs w:val="24"/>
              </w:rPr>
              <w:t xml:space="preserve"> solution was</w:t>
            </w:r>
            <w:r w:rsidRPr="003C4A23">
              <w:rPr>
                <w:rFonts w:cs="Calibri"/>
                <w:szCs w:val="24"/>
              </w:rPr>
              <w:t xml:space="preserve"> delivered </w:t>
            </w:r>
            <w:r w:rsidR="00735CA5" w:rsidRPr="003C4A23">
              <w:rPr>
                <w:rFonts w:cs="Calibri"/>
                <w:szCs w:val="24"/>
              </w:rPr>
              <w:t xml:space="preserve">in the last </w:t>
            </w:r>
            <w:r w:rsidR="003C4A23">
              <w:rPr>
                <w:rFonts w:cs="Calibri"/>
                <w:szCs w:val="24"/>
              </w:rPr>
              <w:t>five (</w:t>
            </w:r>
            <w:r w:rsidR="00735CA5" w:rsidRPr="003C4A23">
              <w:rPr>
                <w:rFonts w:cs="Calibri"/>
                <w:szCs w:val="24"/>
              </w:rPr>
              <w:t>5</w:t>
            </w:r>
            <w:r w:rsidR="003C4A23">
              <w:rPr>
                <w:rFonts w:cs="Calibri"/>
                <w:szCs w:val="24"/>
              </w:rPr>
              <w:t>)</w:t>
            </w:r>
            <w:r w:rsidR="00735CA5" w:rsidRPr="003C4A23">
              <w:rPr>
                <w:rFonts w:cs="Calibri"/>
                <w:szCs w:val="24"/>
              </w:rPr>
              <w:t xml:space="preserve"> years</w:t>
            </w:r>
            <w:r w:rsidR="003C4A23">
              <w:rPr>
                <w:rFonts w:cs="Calibri"/>
                <w:szCs w:val="24"/>
              </w:rPr>
              <w:t>.</w:t>
            </w:r>
            <w:r w:rsidR="00735CA5" w:rsidRPr="003C4A23">
              <w:rPr>
                <w:rFonts w:cs="Calibri"/>
                <w:szCs w:val="24"/>
              </w:rPr>
              <w:t xml:space="preserve"> </w:t>
            </w:r>
            <w:r w:rsidRPr="003C4A23">
              <w:rPr>
                <w:rFonts w:cs="Calibri"/>
                <w:szCs w:val="24"/>
              </w:rPr>
              <w:t xml:space="preserve"> </w:t>
            </w:r>
          </w:p>
          <w:p w14:paraId="5B35DAC6" w14:textId="77777777" w:rsidR="005D30BA" w:rsidRPr="003C4A23" w:rsidRDefault="005D30BA" w:rsidP="003C4A23">
            <w:pPr>
              <w:spacing w:line="276" w:lineRule="auto"/>
              <w:jc w:val="both"/>
              <w:rPr>
                <w:rFonts w:cs="Calibri"/>
                <w:szCs w:val="24"/>
              </w:rPr>
            </w:pPr>
          </w:p>
          <w:p w14:paraId="3C16C39C" w14:textId="77777777" w:rsidR="005D30BA" w:rsidRPr="003C4A23" w:rsidRDefault="005D30BA" w:rsidP="003C4A23">
            <w:pPr>
              <w:spacing w:line="276" w:lineRule="auto"/>
              <w:jc w:val="both"/>
              <w:rPr>
                <w:rFonts w:cs="Calibri"/>
                <w:szCs w:val="24"/>
              </w:rPr>
            </w:pPr>
          </w:p>
          <w:p w14:paraId="505AFDCE" w14:textId="77777777" w:rsidR="005D30BA" w:rsidRPr="003C4A23" w:rsidRDefault="005D30BA" w:rsidP="003C4A23">
            <w:pPr>
              <w:spacing w:line="276" w:lineRule="auto"/>
              <w:jc w:val="both"/>
              <w:rPr>
                <w:rFonts w:cs="Calibri"/>
                <w:szCs w:val="24"/>
              </w:rPr>
            </w:pPr>
          </w:p>
          <w:p w14:paraId="4DC7A246" w14:textId="77777777" w:rsidR="005D30BA" w:rsidRPr="003C4A23" w:rsidRDefault="005D30BA" w:rsidP="003C4A23">
            <w:pPr>
              <w:spacing w:line="276" w:lineRule="auto"/>
              <w:jc w:val="both"/>
              <w:rPr>
                <w:rFonts w:cs="Calibri"/>
                <w:szCs w:val="24"/>
              </w:rPr>
            </w:pPr>
            <w:r w:rsidRPr="003C4A23">
              <w:rPr>
                <w:rFonts w:cs="Calibri"/>
                <w:b/>
                <w:szCs w:val="24"/>
              </w:rPr>
              <w:t>NB:</w:t>
            </w:r>
            <w:r w:rsidRPr="003C4A23">
              <w:rPr>
                <w:rFonts w:cs="Calibri"/>
                <w:szCs w:val="24"/>
              </w:rPr>
              <w:t xml:space="preserve"> SITA reserves the right to verify information provided</w:t>
            </w:r>
          </w:p>
        </w:tc>
        <w:tc>
          <w:tcPr>
            <w:tcW w:w="832" w:type="pct"/>
          </w:tcPr>
          <w:p w14:paraId="10E9FE50" w14:textId="77777777" w:rsidR="0018194A" w:rsidRDefault="0018194A" w:rsidP="003C4A23">
            <w:pPr>
              <w:spacing w:line="276" w:lineRule="auto"/>
              <w:jc w:val="both"/>
              <w:rPr>
                <w:rFonts w:cs="Calibri"/>
                <w:color w:val="FF0000"/>
                <w:szCs w:val="24"/>
              </w:rPr>
            </w:pPr>
          </w:p>
          <w:p w14:paraId="29DC2243" w14:textId="77777777" w:rsidR="0018194A" w:rsidRDefault="0018194A" w:rsidP="003C4A23">
            <w:pPr>
              <w:spacing w:line="276" w:lineRule="auto"/>
              <w:jc w:val="both"/>
              <w:rPr>
                <w:rFonts w:cs="Calibri"/>
                <w:color w:val="FF0000"/>
                <w:szCs w:val="24"/>
              </w:rPr>
            </w:pPr>
          </w:p>
          <w:p w14:paraId="140E775C" w14:textId="77777777" w:rsidR="0018194A" w:rsidRDefault="0018194A" w:rsidP="003C4A23">
            <w:pPr>
              <w:spacing w:line="276" w:lineRule="auto"/>
              <w:jc w:val="both"/>
              <w:rPr>
                <w:rFonts w:cs="Calibri"/>
                <w:color w:val="FF0000"/>
                <w:szCs w:val="24"/>
              </w:rPr>
            </w:pPr>
          </w:p>
          <w:p w14:paraId="7EA93A7B" w14:textId="2ECA6717" w:rsidR="005D30BA" w:rsidRPr="003C4A23" w:rsidRDefault="005D30BA" w:rsidP="0018194A">
            <w:pPr>
              <w:spacing w:line="276" w:lineRule="auto"/>
              <w:rPr>
                <w:rFonts w:cs="Calibri"/>
                <w:szCs w:val="24"/>
              </w:rPr>
            </w:pPr>
            <w:r w:rsidRPr="003C4A23">
              <w:rPr>
                <w:rFonts w:cs="Calibri"/>
                <w:color w:val="FF0000"/>
                <w:szCs w:val="24"/>
              </w:rPr>
              <w:t xml:space="preserve">&lt;provide unique reference to locate substantiating evidence in the bid response – see Annex B, </w:t>
            </w:r>
            <w:r w:rsidRPr="003E7FCF">
              <w:rPr>
                <w:rFonts w:cs="Calibri"/>
                <w:color w:val="FF0000"/>
                <w:szCs w:val="24"/>
              </w:rPr>
              <w:t>section 11.</w:t>
            </w:r>
            <w:r w:rsidR="008A66F3">
              <w:rPr>
                <w:rFonts w:cs="Calibri"/>
                <w:color w:val="FF0000"/>
                <w:szCs w:val="24"/>
              </w:rPr>
              <w:t>2</w:t>
            </w:r>
            <w:r w:rsidRPr="003E7FCF">
              <w:rPr>
                <w:rFonts w:cs="Calibri"/>
                <w:color w:val="FF0000"/>
                <w:szCs w:val="24"/>
              </w:rPr>
              <w:t>, table 1&gt;</w:t>
            </w:r>
          </w:p>
        </w:tc>
      </w:tr>
      <w:tr w:rsidR="005D30BA" w:rsidRPr="003C4A23" w14:paraId="6ABD2546" w14:textId="77777777" w:rsidTr="0018194A">
        <w:tc>
          <w:tcPr>
            <w:tcW w:w="1543" w:type="pct"/>
          </w:tcPr>
          <w:p w14:paraId="495C0DAD" w14:textId="0A05B701" w:rsidR="005D30BA" w:rsidRPr="0018194A" w:rsidRDefault="005D30BA" w:rsidP="00135180">
            <w:pPr>
              <w:pStyle w:val="Specification"/>
              <w:numPr>
                <w:ilvl w:val="0"/>
                <w:numId w:val="25"/>
              </w:numPr>
              <w:tabs>
                <w:tab w:val="num" w:pos="607"/>
              </w:tabs>
              <w:spacing w:line="276" w:lineRule="auto"/>
              <w:ind w:left="517"/>
              <w:jc w:val="both"/>
              <w:rPr>
                <w:rFonts w:cs="Calibri"/>
                <w:b/>
                <w:bCs/>
              </w:rPr>
            </w:pPr>
            <w:r w:rsidRPr="003C4A23">
              <w:rPr>
                <w:rFonts w:cs="Calibri"/>
                <w:b/>
              </w:rPr>
              <w:t>PRODUCT / SERVICE FUNCTIONAL REQUIREMENT</w:t>
            </w:r>
          </w:p>
          <w:p w14:paraId="6B8582C2" w14:textId="7A0C9E41" w:rsidR="005D30BA" w:rsidRPr="003C4A23" w:rsidRDefault="005D30BA" w:rsidP="003C4A23">
            <w:pPr>
              <w:pStyle w:val="Specification"/>
              <w:tabs>
                <w:tab w:val="num" w:pos="607"/>
              </w:tabs>
              <w:spacing w:line="276" w:lineRule="auto"/>
              <w:ind w:left="517"/>
              <w:rPr>
                <w:rStyle w:val="Strong"/>
                <w:rFonts w:cs="Calibri"/>
                <w:b w:val="0"/>
                <w:bCs w:val="0"/>
              </w:rPr>
            </w:pPr>
            <w:r w:rsidRPr="003C4A23">
              <w:rPr>
                <w:rStyle w:val="Strong"/>
                <w:rFonts w:cs="Calibri"/>
                <w:b w:val="0"/>
                <w:bCs w:val="0"/>
              </w:rPr>
              <w:t xml:space="preserve">The bidder must confirm compliance to the functional Product / Service Functional </w:t>
            </w:r>
            <w:r w:rsidRPr="003C4A23">
              <w:rPr>
                <w:rFonts w:cs="Calibri"/>
              </w:rPr>
              <w:t xml:space="preserve">supply </w:t>
            </w:r>
            <w:proofErr w:type="gramStart"/>
            <w:r w:rsidRPr="003C4A23">
              <w:rPr>
                <w:rFonts w:cs="Calibri"/>
              </w:rPr>
              <w:t xml:space="preserve">of </w:t>
            </w:r>
            <w:r w:rsidR="00735CA5" w:rsidRPr="003C4A23">
              <w:rPr>
                <w:rFonts w:cs="Calibri"/>
              </w:rPr>
              <w:t xml:space="preserve"> </w:t>
            </w:r>
            <w:r w:rsidR="004F2250" w:rsidRPr="003C4A23">
              <w:rPr>
                <w:rFonts w:cs="Calibri"/>
              </w:rPr>
              <w:t>solution</w:t>
            </w:r>
            <w:proofErr w:type="gramEnd"/>
            <w:r w:rsidR="004F2250" w:rsidRPr="003C4A23">
              <w:rPr>
                <w:rFonts w:cs="Calibri"/>
              </w:rPr>
              <w:t>.</w:t>
            </w:r>
            <w:r w:rsidR="00735CA5" w:rsidRPr="003C4A23">
              <w:rPr>
                <w:rFonts w:cs="Calibri"/>
              </w:rPr>
              <w:t xml:space="preserve"> </w:t>
            </w:r>
          </w:p>
          <w:p w14:paraId="7BF62F4E" w14:textId="77777777" w:rsidR="005D30BA" w:rsidRPr="003C4A23" w:rsidRDefault="005D30BA" w:rsidP="003C4A23">
            <w:pPr>
              <w:pStyle w:val="Specification"/>
              <w:tabs>
                <w:tab w:val="num" w:pos="607"/>
              </w:tabs>
              <w:spacing w:line="276" w:lineRule="auto"/>
              <w:ind w:left="517"/>
              <w:jc w:val="both"/>
              <w:rPr>
                <w:rStyle w:val="Strong"/>
                <w:rFonts w:cs="Calibri"/>
                <w:b w:val="0"/>
                <w:bCs w:val="0"/>
              </w:rPr>
            </w:pPr>
          </w:p>
        </w:tc>
        <w:tc>
          <w:tcPr>
            <w:tcW w:w="2624" w:type="pct"/>
          </w:tcPr>
          <w:p w14:paraId="2FEA1C2F" w14:textId="77777777" w:rsidR="003C4A23" w:rsidRDefault="003C4A23" w:rsidP="003C4A23">
            <w:pPr>
              <w:spacing w:line="276" w:lineRule="auto"/>
              <w:jc w:val="both"/>
              <w:rPr>
                <w:rFonts w:cs="Calibri"/>
                <w:bCs/>
                <w:szCs w:val="24"/>
              </w:rPr>
            </w:pPr>
          </w:p>
          <w:p w14:paraId="3B4E1A41" w14:textId="77777777" w:rsidR="003C4A23" w:rsidRDefault="003C4A23" w:rsidP="003C4A23">
            <w:pPr>
              <w:spacing w:line="276" w:lineRule="auto"/>
              <w:jc w:val="both"/>
              <w:rPr>
                <w:rFonts w:cs="Calibri"/>
                <w:bCs/>
                <w:szCs w:val="24"/>
              </w:rPr>
            </w:pPr>
          </w:p>
          <w:p w14:paraId="724F7C57" w14:textId="77777777" w:rsidR="003C4A23" w:rsidRDefault="003C4A23" w:rsidP="003C4A23">
            <w:pPr>
              <w:spacing w:line="276" w:lineRule="auto"/>
              <w:jc w:val="both"/>
              <w:rPr>
                <w:rFonts w:cs="Calibri"/>
                <w:bCs/>
                <w:szCs w:val="24"/>
              </w:rPr>
            </w:pPr>
          </w:p>
          <w:p w14:paraId="2E81B3A8" w14:textId="22F6D4D4" w:rsidR="005D30BA" w:rsidRPr="003C4A23" w:rsidRDefault="005D30BA" w:rsidP="003C4A23">
            <w:pPr>
              <w:spacing w:line="276" w:lineRule="auto"/>
              <w:jc w:val="both"/>
              <w:rPr>
                <w:rFonts w:cs="Calibri"/>
                <w:bCs/>
                <w:szCs w:val="24"/>
              </w:rPr>
            </w:pPr>
            <w:r w:rsidRPr="003C4A23">
              <w:rPr>
                <w:rFonts w:cs="Calibri"/>
                <w:bCs/>
                <w:szCs w:val="24"/>
              </w:rPr>
              <w:t>The bidder must confirm that they comply with the Product / Service Functional Requirements by completing Annex C: Addendum 1.</w:t>
            </w:r>
          </w:p>
        </w:tc>
        <w:tc>
          <w:tcPr>
            <w:tcW w:w="832" w:type="pct"/>
          </w:tcPr>
          <w:p w14:paraId="5951DBDA" w14:textId="77777777" w:rsidR="0018194A" w:rsidRDefault="0018194A" w:rsidP="0018194A">
            <w:pPr>
              <w:spacing w:line="276" w:lineRule="auto"/>
              <w:rPr>
                <w:rFonts w:cs="Calibri"/>
                <w:color w:val="FF0000"/>
                <w:szCs w:val="24"/>
              </w:rPr>
            </w:pPr>
          </w:p>
          <w:p w14:paraId="3368B680" w14:textId="77777777" w:rsidR="0018194A" w:rsidRDefault="0018194A" w:rsidP="0018194A">
            <w:pPr>
              <w:spacing w:line="276" w:lineRule="auto"/>
              <w:rPr>
                <w:rFonts w:cs="Calibri"/>
                <w:color w:val="FF0000"/>
                <w:szCs w:val="24"/>
              </w:rPr>
            </w:pPr>
          </w:p>
          <w:p w14:paraId="2AB2DE1A" w14:textId="77777777" w:rsidR="0018194A" w:rsidRDefault="0018194A" w:rsidP="0018194A">
            <w:pPr>
              <w:spacing w:line="276" w:lineRule="auto"/>
              <w:rPr>
                <w:rFonts w:cs="Calibri"/>
                <w:color w:val="FF0000"/>
                <w:szCs w:val="24"/>
              </w:rPr>
            </w:pPr>
          </w:p>
          <w:p w14:paraId="40D5F24C" w14:textId="5B44389E" w:rsidR="005D30BA" w:rsidRPr="003C4A23" w:rsidRDefault="005D30BA" w:rsidP="0018194A">
            <w:pPr>
              <w:spacing w:line="276" w:lineRule="auto"/>
              <w:rPr>
                <w:rFonts w:cs="Calibri"/>
                <w:color w:val="FF0000"/>
                <w:szCs w:val="24"/>
              </w:rPr>
            </w:pPr>
            <w:r w:rsidRPr="003C4A23">
              <w:rPr>
                <w:rFonts w:cs="Calibri"/>
                <w:color w:val="FF0000"/>
                <w:szCs w:val="24"/>
              </w:rPr>
              <w:t>&lt;provide unique reference to locate substantiating evidence in the bid response – see Annex B, section 11.</w:t>
            </w:r>
            <w:r w:rsidR="008A66F3">
              <w:rPr>
                <w:rFonts w:cs="Calibri"/>
                <w:color w:val="FF0000"/>
                <w:szCs w:val="24"/>
              </w:rPr>
              <w:t>3</w:t>
            </w:r>
            <w:r w:rsidRPr="003C4A23">
              <w:rPr>
                <w:rFonts w:cs="Calibri"/>
                <w:color w:val="FF0000"/>
                <w:szCs w:val="24"/>
              </w:rPr>
              <w:t xml:space="preserve"> </w:t>
            </w:r>
            <w:r w:rsidRPr="003E7FCF">
              <w:rPr>
                <w:rFonts w:cs="Calibri"/>
                <w:color w:val="FF0000"/>
                <w:szCs w:val="24"/>
              </w:rPr>
              <w:t>and Annex C: Addendum 1&gt;</w:t>
            </w:r>
          </w:p>
        </w:tc>
      </w:tr>
    </w:tbl>
    <w:p w14:paraId="754BDC32" w14:textId="77777777" w:rsidR="00483B31" w:rsidRPr="003C4A23" w:rsidRDefault="00483B31" w:rsidP="003C4A23">
      <w:pPr>
        <w:pStyle w:val="Specification"/>
        <w:spacing w:line="276" w:lineRule="auto"/>
        <w:ind w:left="567"/>
        <w:jc w:val="both"/>
        <w:rPr>
          <w:rFonts w:cs="Calibri"/>
        </w:rPr>
      </w:pPr>
    </w:p>
    <w:p w14:paraId="7A4B6E56" w14:textId="77777777" w:rsidR="00483B31" w:rsidRPr="003C4A23" w:rsidRDefault="00483B31" w:rsidP="003C4A23">
      <w:pPr>
        <w:pStyle w:val="Heading2"/>
        <w:spacing w:line="276" w:lineRule="auto"/>
        <w:jc w:val="both"/>
        <w:rPr>
          <w:rFonts w:cs="Calibri"/>
          <w:szCs w:val="24"/>
        </w:rPr>
      </w:pPr>
      <w:bookmarkStart w:id="37" w:name="_Toc435315904"/>
      <w:bookmarkStart w:id="38" w:name="_Ref455335890"/>
      <w:bookmarkStart w:id="39" w:name="_Toc116635433"/>
      <w:r w:rsidRPr="003C4A23">
        <w:rPr>
          <w:rFonts w:cs="Calibri"/>
          <w:szCs w:val="24"/>
        </w:rPr>
        <w:lastRenderedPageBreak/>
        <w:t>DECLARATION OF COMPLIANCE</w:t>
      </w:r>
      <w:bookmarkEnd w:id="37"/>
      <w:bookmarkEnd w:id="38"/>
      <w:bookmarkEnd w:id="39"/>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7271"/>
        <w:gridCol w:w="1200"/>
        <w:gridCol w:w="1157"/>
      </w:tblGrid>
      <w:tr w:rsidR="00483B31" w:rsidRPr="003C4A23" w14:paraId="6804F7E3" w14:textId="77777777" w:rsidTr="00483B31">
        <w:trPr>
          <w:tblHeader/>
        </w:trPr>
        <w:tc>
          <w:tcPr>
            <w:tcW w:w="3776" w:type="pct"/>
            <w:shd w:val="clear" w:color="auto" w:fill="D5DCE4" w:themeFill="text2" w:themeFillTint="33"/>
          </w:tcPr>
          <w:p w14:paraId="3AD4C2F7" w14:textId="77777777" w:rsidR="00483B31" w:rsidRPr="003C4A23" w:rsidRDefault="00483B31" w:rsidP="003C4A23">
            <w:pPr>
              <w:keepNext/>
              <w:keepLines/>
              <w:spacing w:line="276" w:lineRule="auto"/>
              <w:jc w:val="both"/>
              <w:rPr>
                <w:rFonts w:cs="Calibri"/>
                <w:b/>
                <w:szCs w:val="24"/>
              </w:rPr>
            </w:pPr>
          </w:p>
        </w:tc>
        <w:tc>
          <w:tcPr>
            <w:tcW w:w="623" w:type="pct"/>
            <w:shd w:val="clear" w:color="auto" w:fill="D5DCE4" w:themeFill="text2" w:themeFillTint="33"/>
          </w:tcPr>
          <w:p w14:paraId="0F4862F6" w14:textId="77777777" w:rsidR="00483B31" w:rsidRPr="003C4A23" w:rsidRDefault="00483B31" w:rsidP="003C4A23">
            <w:pPr>
              <w:keepNext/>
              <w:keepLines/>
              <w:spacing w:line="276" w:lineRule="auto"/>
              <w:jc w:val="both"/>
              <w:rPr>
                <w:rFonts w:cs="Calibri"/>
                <w:b/>
                <w:szCs w:val="24"/>
              </w:rPr>
            </w:pPr>
            <w:r w:rsidRPr="003C4A23">
              <w:rPr>
                <w:rFonts w:cs="Calibri"/>
                <w:b/>
                <w:szCs w:val="24"/>
              </w:rPr>
              <w:t>Comply</w:t>
            </w:r>
          </w:p>
        </w:tc>
        <w:tc>
          <w:tcPr>
            <w:tcW w:w="601" w:type="pct"/>
            <w:shd w:val="clear" w:color="auto" w:fill="D5DCE4" w:themeFill="text2" w:themeFillTint="33"/>
          </w:tcPr>
          <w:p w14:paraId="67093A0D" w14:textId="77777777" w:rsidR="00483B31" w:rsidRPr="003C4A23" w:rsidRDefault="00483B31" w:rsidP="003C4A23">
            <w:pPr>
              <w:keepNext/>
              <w:keepLines/>
              <w:spacing w:line="276" w:lineRule="auto"/>
              <w:jc w:val="both"/>
              <w:rPr>
                <w:rFonts w:cs="Calibri"/>
                <w:b/>
                <w:szCs w:val="24"/>
              </w:rPr>
            </w:pPr>
            <w:r w:rsidRPr="003C4A23">
              <w:rPr>
                <w:rFonts w:cs="Calibri"/>
                <w:b/>
                <w:szCs w:val="24"/>
              </w:rPr>
              <w:t>Not Comply</w:t>
            </w:r>
          </w:p>
        </w:tc>
      </w:tr>
      <w:tr w:rsidR="00483B31" w:rsidRPr="003C4A23" w14:paraId="55B72F3A" w14:textId="77777777" w:rsidTr="00483B31">
        <w:tc>
          <w:tcPr>
            <w:tcW w:w="3776" w:type="pct"/>
          </w:tcPr>
          <w:p w14:paraId="21A6A046" w14:textId="77777777" w:rsidR="00483B31" w:rsidRPr="003C4A23" w:rsidRDefault="00483B31" w:rsidP="003C4A23">
            <w:pPr>
              <w:keepNext/>
              <w:keepLines/>
              <w:spacing w:line="276" w:lineRule="auto"/>
              <w:jc w:val="both"/>
              <w:rPr>
                <w:rFonts w:cs="Calibri"/>
                <w:szCs w:val="24"/>
              </w:rPr>
            </w:pPr>
            <w:r w:rsidRPr="003C4A23">
              <w:rPr>
                <w:rFonts w:cs="Calibri"/>
                <w:szCs w:val="24"/>
              </w:rPr>
              <w:t xml:space="preserve">The bidder declares by </w:t>
            </w:r>
            <w:r w:rsidRPr="003C4A23">
              <w:rPr>
                <w:rFonts w:cs="Calibri"/>
                <w:b/>
                <w:szCs w:val="24"/>
              </w:rPr>
              <w:t>indicating with an “X”</w:t>
            </w:r>
            <w:r w:rsidRPr="003C4A23">
              <w:rPr>
                <w:rFonts w:cs="Calibri"/>
                <w:szCs w:val="24"/>
              </w:rPr>
              <w:t xml:space="preserve"> in either the “COMPLY” or “NOT COMPLY” column that –</w:t>
            </w:r>
          </w:p>
          <w:p w14:paraId="105F6AFC" w14:textId="77777777" w:rsidR="00483B31" w:rsidRPr="003C4A23" w:rsidRDefault="00483B31" w:rsidP="003C4A23">
            <w:pPr>
              <w:keepNext/>
              <w:keepLines/>
              <w:spacing w:line="276" w:lineRule="auto"/>
              <w:jc w:val="both"/>
              <w:rPr>
                <w:rFonts w:cs="Calibri"/>
                <w:szCs w:val="24"/>
              </w:rPr>
            </w:pPr>
          </w:p>
          <w:p w14:paraId="3797F8F3" w14:textId="60CC030C" w:rsidR="00483B31" w:rsidRPr="003C4A23" w:rsidRDefault="00483B31" w:rsidP="003C4A23">
            <w:pPr>
              <w:pStyle w:val="Specification"/>
              <w:keepNext/>
              <w:keepLines/>
              <w:numPr>
                <w:ilvl w:val="1"/>
                <w:numId w:val="8"/>
              </w:numPr>
              <w:spacing w:line="276" w:lineRule="auto"/>
              <w:jc w:val="both"/>
              <w:rPr>
                <w:rFonts w:cs="Calibri"/>
              </w:rPr>
            </w:pPr>
            <w:r w:rsidRPr="003C4A23">
              <w:rPr>
                <w:rFonts w:cs="Calibri"/>
              </w:rPr>
              <w:t xml:space="preserve">The bid complies with each and every TECHNICAL MANDATORY REQUIREMENT as specified in SECTION </w:t>
            </w:r>
            <w:r w:rsidRPr="003C4A23">
              <w:rPr>
                <w:rFonts w:cs="Calibri"/>
              </w:rPr>
              <w:fldChar w:fldCharType="begin"/>
            </w:r>
            <w:r w:rsidRPr="003C4A23">
              <w:rPr>
                <w:rFonts w:cs="Calibri"/>
              </w:rPr>
              <w:instrText xml:space="preserve"> REF _Ref455335758 \w \h  \* MERGEFORMAT </w:instrText>
            </w:r>
            <w:r w:rsidRPr="003C4A23">
              <w:rPr>
                <w:rFonts w:cs="Calibri"/>
              </w:rPr>
            </w:r>
            <w:r w:rsidRPr="003C4A23">
              <w:rPr>
                <w:rFonts w:cs="Calibri"/>
              </w:rPr>
              <w:fldChar w:fldCharType="separate"/>
            </w:r>
            <w:r w:rsidR="00672E68">
              <w:rPr>
                <w:rFonts w:cs="Calibri"/>
              </w:rPr>
              <w:t>6.2</w:t>
            </w:r>
            <w:r w:rsidRPr="003C4A23">
              <w:rPr>
                <w:rFonts w:cs="Calibri"/>
              </w:rPr>
              <w:fldChar w:fldCharType="end"/>
            </w:r>
            <w:r w:rsidRPr="003C4A23">
              <w:rPr>
                <w:rFonts w:cs="Calibri"/>
              </w:rPr>
              <w:t xml:space="preserve"> above; AND</w:t>
            </w:r>
          </w:p>
          <w:p w14:paraId="5C364CFB" w14:textId="77777777" w:rsidR="00483B31" w:rsidRPr="003C4A23" w:rsidRDefault="00483B31" w:rsidP="003C4A23">
            <w:pPr>
              <w:pStyle w:val="Specification"/>
              <w:keepNext/>
              <w:keepLines/>
              <w:numPr>
                <w:ilvl w:val="1"/>
                <w:numId w:val="8"/>
              </w:numPr>
              <w:spacing w:line="276" w:lineRule="auto"/>
              <w:jc w:val="both"/>
              <w:rPr>
                <w:rFonts w:cs="Calibri"/>
              </w:rPr>
            </w:pPr>
            <w:r w:rsidRPr="003C4A23">
              <w:rPr>
                <w:rFonts w:cs="Calibri"/>
              </w:rPr>
              <w:t>Each and every requirement specification is substantiated by evidence as proof of compliance.</w:t>
            </w:r>
          </w:p>
        </w:tc>
        <w:tc>
          <w:tcPr>
            <w:tcW w:w="623" w:type="pct"/>
          </w:tcPr>
          <w:p w14:paraId="2A3416B2" w14:textId="77777777" w:rsidR="00483B31" w:rsidRPr="003C4A23" w:rsidRDefault="00483B31" w:rsidP="003C4A23">
            <w:pPr>
              <w:keepNext/>
              <w:keepLines/>
              <w:spacing w:line="276" w:lineRule="auto"/>
              <w:jc w:val="both"/>
              <w:rPr>
                <w:rFonts w:cs="Calibri"/>
                <w:szCs w:val="24"/>
              </w:rPr>
            </w:pPr>
          </w:p>
        </w:tc>
        <w:tc>
          <w:tcPr>
            <w:tcW w:w="601" w:type="pct"/>
          </w:tcPr>
          <w:p w14:paraId="2B577884" w14:textId="77777777" w:rsidR="00483B31" w:rsidRPr="003C4A23" w:rsidRDefault="00483B31" w:rsidP="003C4A23">
            <w:pPr>
              <w:keepNext/>
              <w:keepLines/>
              <w:spacing w:line="276" w:lineRule="auto"/>
              <w:jc w:val="both"/>
              <w:rPr>
                <w:rFonts w:cs="Calibri"/>
                <w:szCs w:val="24"/>
              </w:rPr>
            </w:pPr>
          </w:p>
        </w:tc>
      </w:tr>
    </w:tbl>
    <w:p w14:paraId="6F9BA4A6" w14:textId="77777777" w:rsidR="00483B31" w:rsidRPr="003C4A23" w:rsidRDefault="00483B31" w:rsidP="003C4A23">
      <w:pPr>
        <w:spacing w:after="200" w:line="276" w:lineRule="auto"/>
        <w:jc w:val="both"/>
        <w:rPr>
          <w:rFonts w:eastAsiaTheme="majorEastAsia" w:cs="Calibri"/>
          <w:b/>
          <w:color w:val="000066"/>
          <w:szCs w:val="24"/>
          <w14:scene3d>
            <w14:camera w14:prst="orthographicFront"/>
            <w14:lightRig w14:rig="threePt" w14:dir="t">
              <w14:rot w14:lat="0" w14:lon="0" w14:rev="0"/>
            </w14:lightRig>
          </w14:scene3d>
        </w:rPr>
      </w:pPr>
      <w:bookmarkStart w:id="40" w:name="_Toc435315906"/>
      <w:r w:rsidRPr="003C4A23">
        <w:rPr>
          <w:rFonts w:cs="Calibri"/>
          <w:szCs w:val="24"/>
        </w:rPr>
        <w:br w:type="page"/>
      </w:r>
    </w:p>
    <w:p w14:paraId="0FC1B4C6" w14:textId="77777777" w:rsidR="00483B31" w:rsidRPr="003C4A23" w:rsidRDefault="00483B31" w:rsidP="003C4A23">
      <w:pPr>
        <w:pStyle w:val="AnnexH2"/>
        <w:numPr>
          <w:ilvl w:val="0"/>
          <w:numId w:val="0"/>
        </w:numPr>
        <w:spacing w:line="276" w:lineRule="auto"/>
        <w:ind w:left="1701"/>
        <w:jc w:val="both"/>
        <w:rPr>
          <w:rFonts w:cs="Calibri"/>
          <w:sz w:val="24"/>
          <w:szCs w:val="24"/>
        </w:rPr>
        <w:sectPr w:rsidR="00483B31" w:rsidRPr="003C4A23" w:rsidSect="00483B31">
          <w:footerReference w:type="default" r:id="rId12"/>
          <w:pgSz w:w="11906" w:h="16838"/>
          <w:pgMar w:top="1134" w:right="1134" w:bottom="1134" w:left="1134" w:header="680" w:footer="680" w:gutter="0"/>
          <w:cols w:space="708"/>
          <w:docGrid w:linePitch="360"/>
        </w:sectPr>
      </w:pPr>
      <w:bookmarkStart w:id="41" w:name="_Toc435315921"/>
      <w:bookmarkEnd w:id="40"/>
    </w:p>
    <w:p w14:paraId="1540D1F2" w14:textId="0C66784C" w:rsidR="00483B31" w:rsidRPr="003C4A23" w:rsidRDefault="00483B31" w:rsidP="003C4A23">
      <w:pPr>
        <w:pStyle w:val="AnnexH2"/>
        <w:spacing w:line="276" w:lineRule="auto"/>
        <w:jc w:val="both"/>
        <w:rPr>
          <w:rFonts w:cs="Calibri"/>
          <w:sz w:val="24"/>
          <w:szCs w:val="24"/>
        </w:rPr>
      </w:pPr>
      <w:bookmarkStart w:id="42" w:name="_Toc116635434"/>
      <w:r w:rsidRPr="003C4A23">
        <w:rPr>
          <w:rFonts w:cs="Calibri"/>
          <w:sz w:val="24"/>
          <w:szCs w:val="24"/>
        </w:rPr>
        <w:lastRenderedPageBreak/>
        <w:t>SPECIAL CONDITIONS OF CONTRACT</w:t>
      </w:r>
      <w:bookmarkEnd w:id="41"/>
      <w:r w:rsidRPr="003C4A23">
        <w:rPr>
          <w:rFonts w:cs="Calibri"/>
          <w:sz w:val="24"/>
          <w:szCs w:val="24"/>
        </w:rPr>
        <w:t xml:space="preserve"> (SCC)</w:t>
      </w:r>
      <w:bookmarkEnd w:id="42"/>
      <w:r w:rsidR="00BE7F61">
        <w:rPr>
          <w:rFonts w:cs="Calibri"/>
          <w:sz w:val="24"/>
          <w:szCs w:val="24"/>
        </w:rPr>
        <w:t xml:space="preserve"> (STAGE 3)</w:t>
      </w:r>
    </w:p>
    <w:p w14:paraId="72C2E55C" w14:textId="77777777" w:rsidR="00483B31" w:rsidRPr="003C4A23" w:rsidRDefault="00483B31" w:rsidP="003C4A23">
      <w:pPr>
        <w:pStyle w:val="Heading1"/>
        <w:spacing w:line="276" w:lineRule="auto"/>
        <w:jc w:val="both"/>
        <w:rPr>
          <w:rFonts w:cs="Calibri"/>
          <w:sz w:val="24"/>
          <w:szCs w:val="24"/>
        </w:rPr>
      </w:pPr>
      <w:bookmarkStart w:id="43" w:name="_Toc116635435"/>
      <w:r w:rsidRPr="003C4A23">
        <w:rPr>
          <w:rFonts w:cs="Calibri"/>
          <w:sz w:val="24"/>
          <w:szCs w:val="24"/>
        </w:rPr>
        <w:t>SPECIAL CONDITIONS OF CONTRACT</w:t>
      </w:r>
      <w:bookmarkEnd w:id="43"/>
    </w:p>
    <w:p w14:paraId="39E60052" w14:textId="77777777" w:rsidR="00483B31" w:rsidRPr="003C4A23" w:rsidRDefault="00483B31" w:rsidP="003C4A23">
      <w:pPr>
        <w:pStyle w:val="Heading2"/>
        <w:spacing w:line="276" w:lineRule="auto"/>
        <w:jc w:val="both"/>
        <w:rPr>
          <w:rFonts w:cs="Calibri"/>
          <w:szCs w:val="24"/>
        </w:rPr>
      </w:pPr>
      <w:bookmarkStart w:id="44" w:name="_Ref455588818"/>
      <w:bookmarkStart w:id="45" w:name="_Ref455588837"/>
      <w:r w:rsidRPr="003C4A23">
        <w:rPr>
          <w:rFonts w:cs="Calibri"/>
          <w:szCs w:val="24"/>
        </w:rPr>
        <w:t xml:space="preserve"> </w:t>
      </w:r>
      <w:bookmarkStart w:id="46" w:name="_Toc116635436"/>
      <w:r w:rsidRPr="003C4A23">
        <w:rPr>
          <w:rFonts w:cs="Calibri"/>
          <w:szCs w:val="24"/>
        </w:rPr>
        <w:t>INSTRUCTION</w:t>
      </w:r>
      <w:bookmarkEnd w:id="44"/>
      <w:bookmarkEnd w:id="45"/>
      <w:bookmarkEnd w:id="46"/>
    </w:p>
    <w:p w14:paraId="47A7140B" w14:textId="77777777" w:rsidR="00483B31" w:rsidRPr="003C4A23" w:rsidRDefault="00483B31" w:rsidP="00135180">
      <w:pPr>
        <w:pStyle w:val="Specification"/>
        <w:numPr>
          <w:ilvl w:val="0"/>
          <w:numId w:val="18"/>
        </w:numPr>
        <w:spacing w:line="276" w:lineRule="auto"/>
        <w:jc w:val="both"/>
        <w:rPr>
          <w:rFonts w:cs="Calibri"/>
        </w:rPr>
      </w:pPr>
      <w:r w:rsidRPr="003C4A23">
        <w:rPr>
          <w:rFonts w:cs="Calibri"/>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6FB8C40F" w14:textId="77777777" w:rsidR="00483B31" w:rsidRPr="003C4A23" w:rsidRDefault="00483B31" w:rsidP="00135180">
      <w:pPr>
        <w:pStyle w:val="Specification"/>
        <w:numPr>
          <w:ilvl w:val="0"/>
          <w:numId w:val="18"/>
        </w:numPr>
        <w:spacing w:line="276" w:lineRule="auto"/>
        <w:jc w:val="both"/>
        <w:rPr>
          <w:rFonts w:cs="Calibri"/>
        </w:rPr>
      </w:pPr>
      <w:bookmarkStart w:id="47" w:name="_Ref455588887"/>
      <w:r w:rsidRPr="003C4A23">
        <w:rPr>
          <w:rFonts w:cs="Calibri"/>
        </w:rPr>
        <w:t>SITA reserves the right to –</w:t>
      </w:r>
      <w:bookmarkEnd w:id="47"/>
    </w:p>
    <w:p w14:paraId="1E465A07" w14:textId="77777777" w:rsidR="00483B31" w:rsidRPr="003C4A23" w:rsidRDefault="00483B31" w:rsidP="00135180">
      <w:pPr>
        <w:pStyle w:val="Specification"/>
        <w:numPr>
          <w:ilvl w:val="1"/>
          <w:numId w:val="21"/>
        </w:numPr>
        <w:spacing w:line="276" w:lineRule="auto"/>
        <w:jc w:val="both"/>
        <w:rPr>
          <w:rFonts w:cs="Calibri"/>
        </w:rPr>
      </w:pPr>
      <w:r w:rsidRPr="003C4A23">
        <w:rPr>
          <w:rFonts w:cs="Calibri"/>
        </w:rPr>
        <w:t>Negotiate the conditions, or</w:t>
      </w:r>
    </w:p>
    <w:p w14:paraId="0BF88BA6" w14:textId="77777777" w:rsidR="00483B31" w:rsidRPr="003C4A23" w:rsidRDefault="00483B31" w:rsidP="00135180">
      <w:pPr>
        <w:pStyle w:val="Specification"/>
        <w:numPr>
          <w:ilvl w:val="1"/>
          <w:numId w:val="21"/>
        </w:numPr>
        <w:spacing w:line="276" w:lineRule="auto"/>
        <w:jc w:val="both"/>
        <w:rPr>
          <w:rFonts w:cs="Calibri"/>
        </w:rPr>
      </w:pPr>
      <w:r w:rsidRPr="003C4A23">
        <w:rPr>
          <w:rFonts w:cs="Calibri"/>
        </w:rPr>
        <w:t>Automatically disqualify a bidder for not accepting these conditions.</w:t>
      </w:r>
    </w:p>
    <w:p w14:paraId="59120F42" w14:textId="77777777" w:rsidR="00483B31" w:rsidRPr="003C4A23" w:rsidRDefault="00483B31" w:rsidP="000B6A86">
      <w:pPr>
        <w:pStyle w:val="Specification"/>
        <w:numPr>
          <w:ilvl w:val="1"/>
          <w:numId w:val="52"/>
        </w:numPr>
        <w:spacing w:line="276" w:lineRule="auto"/>
        <w:jc w:val="both"/>
        <w:rPr>
          <w:rFonts w:cs="Calibri"/>
        </w:rPr>
      </w:pPr>
      <w:r w:rsidRPr="003C4A23">
        <w:rPr>
          <w:rFonts w:cs="Calibri"/>
        </w:rPr>
        <w:t xml:space="preserve"> Award to multiple bidders. </w:t>
      </w:r>
    </w:p>
    <w:p w14:paraId="24E03A69" w14:textId="795BA915" w:rsidR="00483B31" w:rsidRPr="003C4A23" w:rsidRDefault="00483B31" w:rsidP="00135180">
      <w:pPr>
        <w:pStyle w:val="Specification"/>
        <w:numPr>
          <w:ilvl w:val="0"/>
          <w:numId w:val="18"/>
        </w:numPr>
        <w:spacing w:line="276" w:lineRule="auto"/>
        <w:jc w:val="both"/>
        <w:rPr>
          <w:rFonts w:cs="Calibri"/>
        </w:rPr>
      </w:pPr>
      <w:bookmarkStart w:id="48" w:name="_Toc435315923"/>
      <w:bookmarkStart w:id="49" w:name="_Ref455338564"/>
      <w:r w:rsidRPr="003C4A23">
        <w:rPr>
          <w:rFonts w:cs="Calibri"/>
        </w:rPr>
        <w:t xml:space="preserve">In the event that the bidder qualifies the proposal with own conditions, and does not specifically withdraw such own conditions when called upon to do so, SITA will invoke the rights reserved in accordance with subsection </w:t>
      </w:r>
      <w:r w:rsidRPr="003C4A23">
        <w:rPr>
          <w:rFonts w:cs="Calibri"/>
        </w:rPr>
        <w:fldChar w:fldCharType="begin"/>
      </w:r>
      <w:r w:rsidRPr="003C4A23">
        <w:rPr>
          <w:rFonts w:cs="Calibri"/>
        </w:rPr>
        <w:instrText xml:space="preserve"> REF _Ref455588837 \n \h  \* MERGEFORMAT </w:instrText>
      </w:r>
      <w:r w:rsidRPr="003C4A23">
        <w:rPr>
          <w:rFonts w:cs="Calibri"/>
        </w:rPr>
      </w:r>
      <w:r w:rsidRPr="003C4A23">
        <w:rPr>
          <w:rFonts w:cs="Calibri"/>
        </w:rPr>
        <w:fldChar w:fldCharType="separate"/>
      </w:r>
      <w:r w:rsidR="00672E68">
        <w:rPr>
          <w:rFonts w:cs="Calibri"/>
        </w:rPr>
        <w:t>7.1</w:t>
      </w:r>
      <w:r w:rsidRPr="003C4A23">
        <w:rPr>
          <w:rFonts w:cs="Calibri"/>
        </w:rPr>
        <w:fldChar w:fldCharType="end"/>
      </w:r>
      <w:r w:rsidRPr="003C4A23">
        <w:rPr>
          <w:rFonts w:cs="Calibri"/>
        </w:rPr>
        <w:t>(2) above.</w:t>
      </w:r>
    </w:p>
    <w:p w14:paraId="492D830B" w14:textId="3103FB5C" w:rsidR="00483B31" w:rsidRPr="003C4A23" w:rsidRDefault="00483B31" w:rsidP="00135180">
      <w:pPr>
        <w:pStyle w:val="Specification"/>
        <w:numPr>
          <w:ilvl w:val="0"/>
          <w:numId w:val="18"/>
        </w:numPr>
        <w:spacing w:line="276" w:lineRule="auto"/>
        <w:jc w:val="both"/>
        <w:rPr>
          <w:rFonts w:cs="Calibri"/>
        </w:rPr>
      </w:pPr>
      <w:r w:rsidRPr="003C4A23">
        <w:rPr>
          <w:rFonts w:cs="Calibri"/>
        </w:rPr>
        <w:t xml:space="preserve">The bidder must </w:t>
      </w:r>
      <w:r w:rsidRPr="003C4A23">
        <w:rPr>
          <w:rFonts w:cs="Calibri"/>
          <w:b/>
        </w:rPr>
        <w:t>complete the declaration of acceptance</w:t>
      </w:r>
      <w:r w:rsidRPr="003C4A23">
        <w:rPr>
          <w:rFonts w:cs="Calibri"/>
        </w:rPr>
        <w:t xml:space="preserve"> as per section </w:t>
      </w:r>
      <w:r w:rsidR="0053302A" w:rsidRPr="003C4A23">
        <w:rPr>
          <w:rFonts w:cs="Calibri"/>
        </w:rPr>
        <w:t>7</w:t>
      </w:r>
      <w:r w:rsidRPr="003C4A23">
        <w:rPr>
          <w:rFonts w:cs="Calibri"/>
        </w:rPr>
        <w:t xml:space="preserve">.3 below by marking with an </w:t>
      </w:r>
      <w:r w:rsidRPr="003C4A23">
        <w:rPr>
          <w:rFonts w:cs="Calibri"/>
          <w:b/>
        </w:rPr>
        <w:t>“X”</w:t>
      </w:r>
      <w:r w:rsidRPr="003C4A23">
        <w:rPr>
          <w:rFonts w:cs="Calibri"/>
        </w:rPr>
        <w:t xml:space="preserve"> either “ACCEPT ALL” or “DO NOT ACCEPT ALL”, failing which the declaration will be regarded as “DO NOT ACCEPT ALL” and the bid will be disqualified.</w:t>
      </w:r>
    </w:p>
    <w:p w14:paraId="72091FF9" w14:textId="53347D24" w:rsidR="00483B31" w:rsidRPr="003C4A23" w:rsidRDefault="00483B31" w:rsidP="003C4A23">
      <w:pPr>
        <w:pStyle w:val="Heading2"/>
        <w:spacing w:line="276" w:lineRule="auto"/>
        <w:jc w:val="both"/>
        <w:rPr>
          <w:rFonts w:cs="Calibri"/>
          <w:szCs w:val="24"/>
        </w:rPr>
      </w:pPr>
      <w:bookmarkStart w:id="50" w:name="_Ref455589115"/>
      <w:bookmarkStart w:id="51" w:name="_Ref455589123"/>
      <w:bookmarkStart w:id="52" w:name="_Ref455589162"/>
      <w:bookmarkStart w:id="53" w:name="_Toc116635437"/>
      <w:r w:rsidRPr="003C4A23">
        <w:rPr>
          <w:rFonts w:cs="Calibri"/>
          <w:szCs w:val="24"/>
        </w:rPr>
        <w:t>SPECIAL CONDITIONS OF CONTRACT</w:t>
      </w:r>
      <w:bookmarkEnd w:id="48"/>
      <w:bookmarkEnd w:id="49"/>
      <w:bookmarkEnd w:id="50"/>
      <w:bookmarkEnd w:id="51"/>
      <w:bookmarkEnd w:id="52"/>
      <w:bookmarkEnd w:id="53"/>
    </w:p>
    <w:p w14:paraId="631C91A2" w14:textId="77777777" w:rsidR="00483B31" w:rsidRPr="003C4A23" w:rsidRDefault="00483B31" w:rsidP="003C4A23">
      <w:pPr>
        <w:pStyle w:val="Specification"/>
        <w:numPr>
          <w:ilvl w:val="0"/>
          <w:numId w:val="10"/>
        </w:numPr>
        <w:spacing w:line="276" w:lineRule="auto"/>
        <w:jc w:val="both"/>
        <w:rPr>
          <w:rStyle w:val="Strong"/>
          <w:rFonts w:eastAsiaTheme="majorEastAsia" w:cs="Calibri"/>
          <w:b w:val="0"/>
          <w:bCs w:val="0"/>
          <w:color w:val="000066"/>
          <w14:scene3d>
            <w14:camera w14:prst="orthographicFront"/>
            <w14:lightRig w14:rig="threePt" w14:dir="t">
              <w14:rot w14:lat="0" w14:lon="0" w14:rev="0"/>
            </w14:lightRig>
          </w14:scene3d>
        </w:rPr>
      </w:pPr>
      <w:r w:rsidRPr="003C4A23">
        <w:rPr>
          <w:rStyle w:val="Strong"/>
          <w:rFonts w:cs="Calibri"/>
          <w:bCs w:val="0"/>
        </w:rPr>
        <w:t>CONTRACTING CONDITIONS</w:t>
      </w:r>
    </w:p>
    <w:p w14:paraId="5A0BEF8F" w14:textId="08306FE8"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Cs w:val="0"/>
        </w:rPr>
        <w:t xml:space="preserve">Formal Contract. </w:t>
      </w:r>
      <w:r w:rsidRPr="003C4A23">
        <w:rPr>
          <w:rStyle w:val="Strong"/>
          <w:rFonts w:cs="Calibri"/>
          <w:b w:val="0"/>
          <w:bCs w:val="0"/>
        </w:rPr>
        <w:t xml:space="preserve">The Supplier must enter into a formal written Contract (Agreement) </w:t>
      </w:r>
      <w:r w:rsidR="00311D16" w:rsidRPr="003C4A23">
        <w:rPr>
          <w:rStyle w:val="Strong"/>
          <w:rFonts w:cs="Calibri"/>
          <w:b w:val="0"/>
          <w:bCs w:val="0"/>
        </w:rPr>
        <w:t>with the</w:t>
      </w:r>
      <w:r w:rsidR="00CD1426" w:rsidRPr="003C4A23">
        <w:rPr>
          <w:rStyle w:val="Strong"/>
          <w:rFonts w:cs="Calibri"/>
          <w:b w:val="0"/>
          <w:bCs w:val="0"/>
        </w:rPr>
        <w:t xml:space="preserve"> </w:t>
      </w:r>
      <w:r w:rsidR="001139C6" w:rsidRPr="003C4A23">
        <w:rPr>
          <w:rStyle w:val="Strong"/>
          <w:rFonts w:cs="Calibri"/>
          <w:b w:val="0"/>
          <w:bCs w:val="0"/>
        </w:rPr>
        <w:t>SITA customer /Client</w:t>
      </w:r>
      <w:r w:rsidR="00193350" w:rsidRPr="003C4A23">
        <w:rPr>
          <w:rStyle w:val="Strong"/>
          <w:rFonts w:cs="Calibri"/>
          <w:b w:val="0"/>
          <w:bCs w:val="0"/>
        </w:rPr>
        <w:t>.</w:t>
      </w:r>
    </w:p>
    <w:p w14:paraId="16F21685" w14:textId="77777777" w:rsidR="00483B31" w:rsidRPr="003C4A23" w:rsidRDefault="00483B31" w:rsidP="003C4A23">
      <w:pPr>
        <w:pStyle w:val="Specification"/>
        <w:numPr>
          <w:ilvl w:val="1"/>
          <w:numId w:val="10"/>
        </w:numPr>
        <w:spacing w:line="276" w:lineRule="auto"/>
        <w:ind w:hanging="426"/>
        <w:jc w:val="both"/>
        <w:rPr>
          <w:rFonts w:cs="Calibri"/>
          <w:b/>
        </w:rPr>
      </w:pPr>
      <w:r w:rsidRPr="003C4A23">
        <w:rPr>
          <w:rFonts w:cs="Calibri"/>
          <w:b/>
        </w:rPr>
        <w:t xml:space="preserve">Right of Award. </w:t>
      </w:r>
      <w:r w:rsidRPr="003C4A23">
        <w:rPr>
          <w:rFonts w:cs="Calibri"/>
        </w:rPr>
        <w:t>SITA reserves the right to award the contract for required goods or services to multiple Suppliers.</w:t>
      </w:r>
    </w:p>
    <w:p w14:paraId="6056B06D" w14:textId="77777777" w:rsidR="00483B31" w:rsidRPr="003C4A23" w:rsidRDefault="00483B31" w:rsidP="003C4A23">
      <w:pPr>
        <w:pStyle w:val="Specification"/>
        <w:numPr>
          <w:ilvl w:val="1"/>
          <w:numId w:val="10"/>
        </w:numPr>
        <w:spacing w:line="276" w:lineRule="auto"/>
        <w:ind w:hanging="426"/>
        <w:jc w:val="both"/>
        <w:rPr>
          <w:rStyle w:val="Strong"/>
          <w:rFonts w:cs="Calibri"/>
          <w:bCs w:val="0"/>
          <w:color w:val="000000"/>
        </w:rPr>
      </w:pPr>
      <w:r w:rsidRPr="003C4A23">
        <w:rPr>
          <w:rStyle w:val="Strong"/>
          <w:rFonts w:cs="Calibri"/>
          <w:bCs w:val="0"/>
        </w:rPr>
        <w:t xml:space="preserve">Right to Audit. </w:t>
      </w:r>
      <w:r w:rsidRPr="003C4A23">
        <w:rPr>
          <w:rStyle w:val="Strong"/>
          <w:rFonts w:cs="Calibri"/>
          <w:b w:val="0"/>
          <w:bCs w:val="0"/>
        </w:rPr>
        <w:t xml:space="preserve">SITA reserves the right, before entering into a contract, to conduct or commission an external service provider to conduct a financial audit or probity to ascertain whether a qualifying bidder has the financial wherewithal or technical </w:t>
      </w:r>
      <w:r w:rsidRPr="003C4A23">
        <w:rPr>
          <w:rStyle w:val="Strong"/>
          <w:rFonts w:cs="Calibri"/>
          <w:b w:val="0"/>
          <w:bCs w:val="0"/>
          <w:color w:val="000000"/>
        </w:rPr>
        <w:t>capability to provide the goods and services as required by this tender.</w:t>
      </w:r>
    </w:p>
    <w:p w14:paraId="78BB23B4" w14:textId="77777777" w:rsidR="00483B31" w:rsidRPr="003C4A23" w:rsidRDefault="00483B31" w:rsidP="003C4A23">
      <w:pPr>
        <w:pStyle w:val="Specification"/>
        <w:numPr>
          <w:ilvl w:val="0"/>
          <w:numId w:val="10"/>
        </w:numPr>
        <w:spacing w:line="276" w:lineRule="auto"/>
        <w:jc w:val="both"/>
        <w:rPr>
          <w:rFonts w:cs="Calibri"/>
          <w:b/>
        </w:rPr>
      </w:pPr>
      <w:r w:rsidRPr="003C4A23">
        <w:rPr>
          <w:rFonts w:cs="Calibri"/>
          <w:b/>
        </w:rPr>
        <w:t xml:space="preserve">DELIVERY ADDRESS. </w:t>
      </w:r>
      <w:r w:rsidRPr="003C4A23">
        <w:rPr>
          <w:rFonts w:cs="Calibri"/>
        </w:rPr>
        <w:t>The supplier must deliver the required products or services at as indicated in Section 2.2, Delivery Address</w:t>
      </w:r>
    </w:p>
    <w:p w14:paraId="3E55B5FD" w14:textId="77777777" w:rsidR="00483B31" w:rsidRPr="003C4A23" w:rsidRDefault="00483B31" w:rsidP="003C4A23">
      <w:pPr>
        <w:pStyle w:val="Specification"/>
        <w:numPr>
          <w:ilvl w:val="0"/>
          <w:numId w:val="10"/>
        </w:numPr>
        <w:spacing w:line="276" w:lineRule="auto"/>
        <w:jc w:val="both"/>
        <w:rPr>
          <w:rFonts w:cs="Calibri"/>
          <w:b/>
        </w:rPr>
      </w:pPr>
      <w:r w:rsidRPr="003C4A23">
        <w:rPr>
          <w:rFonts w:cs="Calibri"/>
          <w:b/>
        </w:rPr>
        <w:t>DELIVERY SCHEDULE</w:t>
      </w:r>
    </w:p>
    <w:p w14:paraId="79337FA7" w14:textId="616F957E" w:rsidR="00483B31" w:rsidRPr="003C4A23" w:rsidRDefault="00483B31" w:rsidP="003C4A23">
      <w:pPr>
        <w:pStyle w:val="Specification"/>
        <w:numPr>
          <w:ilvl w:val="1"/>
          <w:numId w:val="10"/>
        </w:numPr>
        <w:spacing w:line="276" w:lineRule="auto"/>
        <w:ind w:hanging="426"/>
        <w:jc w:val="both"/>
        <w:rPr>
          <w:rFonts w:cs="Calibri"/>
        </w:rPr>
      </w:pPr>
      <w:r w:rsidRPr="003C4A23">
        <w:rPr>
          <w:rFonts w:cs="Calibri"/>
        </w:rPr>
        <w:t xml:space="preserve">The scope of work (Section 2.1) and Section 3 (Requirements) must be completed within </w:t>
      </w:r>
      <w:r w:rsidR="006A3D05" w:rsidRPr="003C4A23">
        <w:rPr>
          <w:rFonts w:cs="Calibri"/>
        </w:rPr>
        <w:t>3</w:t>
      </w:r>
      <w:r w:rsidR="00D372BC" w:rsidRPr="003C4A23">
        <w:rPr>
          <w:rFonts w:cs="Calibri"/>
        </w:rPr>
        <w:t xml:space="preserve"> </w:t>
      </w:r>
      <w:r w:rsidR="00311D16" w:rsidRPr="003C4A23">
        <w:rPr>
          <w:rFonts w:cs="Calibri"/>
        </w:rPr>
        <w:t>Months after</w:t>
      </w:r>
      <w:r w:rsidRPr="003C4A23">
        <w:rPr>
          <w:rFonts w:cs="Calibri"/>
        </w:rPr>
        <w:t xml:space="preserve"> the contract has been awarded to all below SITA buildings i.e. decommission, supply, install and configure.</w:t>
      </w:r>
    </w:p>
    <w:p w14:paraId="47B51437" w14:textId="77777777" w:rsidR="00483B31" w:rsidRPr="003C4A23" w:rsidRDefault="00483B31" w:rsidP="003C4A23">
      <w:pPr>
        <w:pStyle w:val="Specification"/>
        <w:numPr>
          <w:ilvl w:val="1"/>
          <w:numId w:val="10"/>
        </w:numPr>
        <w:spacing w:line="276" w:lineRule="auto"/>
        <w:ind w:hanging="426"/>
        <w:jc w:val="both"/>
        <w:rPr>
          <w:rFonts w:cs="Calibri"/>
        </w:rPr>
      </w:pPr>
      <w:r w:rsidRPr="003C4A23">
        <w:rPr>
          <w:rFonts w:cs="Calibri"/>
        </w:rPr>
        <w:lastRenderedPageBreak/>
        <w:t xml:space="preserve">The Supplier is responsible to perform the work as outlined in the following Breakdown Structure (WBS): </w:t>
      </w:r>
    </w:p>
    <w:p w14:paraId="5FA08E23" w14:textId="53B0128B" w:rsidR="00483B31" w:rsidRPr="003C4A23" w:rsidRDefault="00483B31" w:rsidP="003C4A23">
      <w:pPr>
        <w:pStyle w:val="Specification"/>
        <w:spacing w:before="240" w:line="276" w:lineRule="auto"/>
        <w:jc w:val="both"/>
        <w:rPr>
          <w:rFonts w:cs="Calibri"/>
          <w:color w:val="0000FF"/>
        </w:rPr>
      </w:pPr>
      <w:r w:rsidRPr="003C4A23">
        <w:rPr>
          <w:rFonts w:cs="Calibri"/>
        </w:rPr>
        <w:t xml:space="preserve">              </w:t>
      </w:r>
    </w:p>
    <w:tbl>
      <w:tblPr>
        <w:tblW w:w="4616" w:type="pct"/>
        <w:tblInd w:w="75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9"/>
        <w:gridCol w:w="4026"/>
        <w:gridCol w:w="4024"/>
      </w:tblGrid>
      <w:tr w:rsidR="00483B31" w:rsidRPr="003C4A23" w14:paraId="06FC0770" w14:textId="77777777" w:rsidTr="00483B31">
        <w:trPr>
          <w:tblHeader/>
        </w:trPr>
        <w:tc>
          <w:tcPr>
            <w:tcW w:w="477" w:type="pct"/>
            <w:shd w:val="clear" w:color="auto" w:fill="DBE5F1"/>
          </w:tcPr>
          <w:p w14:paraId="2D79B599" w14:textId="77777777" w:rsidR="00483B31" w:rsidRPr="003C4A23" w:rsidRDefault="00483B31" w:rsidP="003C4A23">
            <w:pPr>
              <w:spacing w:line="276" w:lineRule="auto"/>
              <w:jc w:val="both"/>
              <w:rPr>
                <w:rFonts w:cs="Calibri"/>
                <w:b/>
                <w:szCs w:val="24"/>
              </w:rPr>
            </w:pPr>
            <w:r w:rsidRPr="003C4A23">
              <w:rPr>
                <w:rFonts w:cs="Calibri"/>
                <w:b/>
                <w:szCs w:val="24"/>
              </w:rPr>
              <w:t>WBS</w:t>
            </w:r>
          </w:p>
        </w:tc>
        <w:tc>
          <w:tcPr>
            <w:tcW w:w="2262" w:type="pct"/>
            <w:shd w:val="clear" w:color="auto" w:fill="DBE5F1"/>
          </w:tcPr>
          <w:p w14:paraId="3138831A" w14:textId="77777777" w:rsidR="00483B31" w:rsidRPr="003C4A23" w:rsidRDefault="00483B31" w:rsidP="003C4A23">
            <w:pPr>
              <w:spacing w:line="276" w:lineRule="auto"/>
              <w:jc w:val="both"/>
              <w:rPr>
                <w:rFonts w:cs="Calibri"/>
                <w:b/>
                <w:szCs w:val="24"/>
              </w:rPr>
            </w:pPr>
            <w:r w:rsidRPr="003C4A23">
              <w:rPr>
                <w:rFonts w:cs="Calibri"/>
                <w:b/>
                <w:szCs w:val="24"/>
              </w:rPr>
              <w:t>Statement of Work</w:t>
            </w:r>
          </w:p>
        </w:tc>
        <w:tc>
          <w:tcPr>
            <w:tcW w:w="2261" w:type="pct"/>
            <w:shd w:val="clear" w:color="auto" w:fill="DBE5F1"/>
          </w:tcPr>
          <w:p w14:paraId="600A5216" w14:textId="77777777" w:rsidR="00483B31" w:rsidRPr="003C4A23" w:rsidRDefault="00483B31" w:rsidP="003C4A23">
            <w:pPr>
              <w:spacing w:line="276" w:lineRule="auto"/>
              <w:jc w:val="both"/>
              <w:rPr>
                <w:rFonts w:cs="Calibri"/>
                <w:b/>
                <w:szCs w:val="24"/>
              </w:rPr>
            </w:pPr>
            <w:r w:rsidRPr="003C4A23">
              <w:rPr>
                <w:rFonts w:cs="Calibri"/>
                <w:b/>
                <w:szCs w:val="24"/>
              </w:rPr>
              <w:t>Delivery Timeframe</w:t>
            </w:r>
          </w:p>
        </w:tc>
      </w:tr>
      <w:tr w:rsidR="00483B31" w:rsidRPr="003C4A23" w14:paraId="557BF4B3" w14:textId="77777777" w:rsidTr="00814BE4">
        <w:tc>
          <w:tcPr>
            <w:tcW w:w="477" w:type="pct"/>
          </w:tcPr>
          <w:p w14:paraId="03ED02A3" w14:textId="77777777" w:rsidR="00483B31" w:rsidRPr="003C4A23" w:rsidRDefault="00483B31" w:rsidP="00814BE4">
            <w:pPr>
              <w:pStyle w:val="ListParagraph"/>
              <w:numPr>
                <w:ilvl w:val="0"/>
                <w:numId w:val="22"/>
              </w:numPr>
              <w:spacing w:after="0" w:line="276" w:lineRule="auto"/>
              <w:rPr>
                <w:rFonts w:cs="Calibri"/>
              </w:rPr>
            </w:pPr>
          </w:p>
        </w:tc>
        <w:tc>
          <w:tcPr>
            <w:tcW w:w="2262" w:type="pct"/>
          </w:tcPr>
          <w:p w14:paraId="4889CB4F" w14:textId="62102AB8" w:rsidR="005F1F51" w:rsidRDefault="004958E2" w:rsidP="00814BE4">
            <w:pPr>
              <w:spacing w:line="276" w:lineRule="auto"/>
              <w:rPr>
                <w:rFonts w:cs="Calibri"/>
                <w:szCs w:val="24"/>
              </w:rPr>
            </w:pPr>
            <w:r>
              <w:rPr>
                <w:rFonts w:cs="Calibri"/>
                <w:szCs w:val="24"/>
              </w:rPr>
              <w:t xml:space="preserve"> </w:t>
            </w:r>
            <w:r w:rsidR="003B73D2">
              <w:rPr>
                <w:rFonts w:cs="Calibri"/>
                <w:szCs w:val="24"/>
              </w:rPr>
              <w:t xml:space="preserve">for Western </w:t>
            </w:r>
            <w:r w:rsidR="004A2D63">
              <w:rPr>
                <w:rFonts w:cs="Calibri"/>
                <w:szCs w:val="24"/>
              </w:rPr>
              <w:t>and Eastern Cape Department of Higher Education</w:t>
            </w:r>
            <w:r w:rsidR="0056080B">
              <w:rPr>
                <w:rFonts w:cs="Calibri"/>
                <w:szCs w:val="24"/>
              </w:rPr>
              <w:t xml:space="preserve"> &amp; Training </w:t>
            </w:r>
            <w:r w:rsidR="0023737C">
              <w:rPr>
                <w:rFonts w:cs="Calibri"/>
                <w:szCs w:val="24"/>
              </w:rPr>
              <w:t>(W</w:t>
            </w:r>
            <w:r w:rsidR="004B13E8">
              <w:rPr>
                <w:rFonts w:cs="Calibri"/>
                <w:szCs w:val="24"/>
              </w:rPr>
              <w:t xml:space="preserve"> &amp; E</w:t>
            </w:r>
            <w:r w:rsidR="0023737C">
              <w:rPr>
                <w:rFonts w:cs="Calibri"/>
                <w:szCs w:val="24"/>
              </w:rPr>
              <w:t>CG), In 3.1</w:t>
            </w:r>
          </w:p>
          <w:p w14:paraId="368ACFD4" w14:textId="6357D1A6" w:rsidR="008D6F45" w:rsidRPr="003C4A23" w:rsidRDefault="008D6F45" w:rsidP="0023737C">
            <w:pPr>
              <w:spacing w:line="276" w:lineRule="auto"/>
              <w:rPr>
                <w:rFonts w:cs="Calibri"/>
                <w:szCs w:val="24"/>
              </w:rPr>
            </w:pPr>
          </w:p>
        </w:tc>
        <w:tc>
          <w:tcPr>
            <w:tcW w:w="2261" w:type="pct"/>
          </w:tcPr>
          <w:p w14:paraId="25867E2E" w14:textId="6882A076" w:rsidR="008D6F45" w:rsidRPr="00814BE4" w:rsidRDefault="008D6F45" w:rsidP="00814BE4">
            <w:pPr>
              <w:pStyle w:val="ListParagraph"/>
              <w:numPr>
                <w:ilvl w:val="0"/>
                <w:numId w:val="0"/>
              </w:numPr>
              <w:spacing w:after="0" w:line="276" w:lineRule="auto"/>
              <w:ind w:left="360"/>
              <w:rPr>
                <w:rFonts w:cs="Calibri"/>
              </w:rPr>
            </w:pPr>
            <w:r w:rsidRPr="00814BE4">
              <w:rPr>
                <w:rFonts w:cs="Calibri"/>
              </w:rPr>
              <w:t xml:space="preserve">The bidder must supply equipment within </w:t>
            </w:r>
            <w:r w:rsidR="00814BE4">
              <w:rPr>
                <w:rFonts w:cs="Calibri"/>
              </w:rPr>
              <w:t>30</w:t>
            </w:r>
            <w:r w:rsidRPr="00814BE4">
              <w:rPr>
                <w:rFonts w:cs="Calibri"/>
              </w:rPr>
              <w:t xml:space="preserve"> days period of the awarding of the bid.</w:t>
            </w:r>
          </w:p>
          <w:p w14:paraId="7C2891C9" w14:textId="77777777" w:rsidR="00311D16" w:rsidRPr="003C4A23" w:rsidRDefault="00311D16" w:rsidP="00814BE4">
            <w:pPr>
              <w:spacing w:line="276" w:lineRule="auto"/>
              <w:ind w:hanging="360"/>
              <w:rPr>
                <w:rFonts w:cs="Calibri"/>
                <w:szCs w:val="24"/>
              </w:rPr>
            </w:pPr>
          </w:p>
          <w:p w14:paraId="0653BCBB" w14:textId="0C16C7A7" w:rsidR="00483B31" w:rsidRPr="00814BE4" w:rsidRDefault="008D6F45" w:rsidP="00814BE4">
            <w:pPr>
              <w:pStyle w:val="ListParagraph"/>
              <w:numPr>
                <w:ilvl w:val="0"/>
                <w:numId w:val="31"/>
              </w:numPr>
              <w:spacing w:after="0" w:line="276" w:lineRule="auto"/>
              <w:ind w:left="360"/>
              <w:rPr>
                <w:rFonts w:cs="Calibri"/>
              </w:rPr>
            </w:pPr>
            <w:r w:rsidRPr="003C4A23">
              <w:rPr>
                <w:rFonts w:cs="Calibri"/>
              </w:rPr>
              <w:t>The bidder must deliver the</w:t>
            </w:r>
            <w:r w:rsidR="00ED5717">
              <w:rPr>
                <w:rFonts w:cs="Calibri"/>
              </w:rPr>
              <w:t xml:space="preserve"> </w:t>
            </w:r>
            <w:proofErr w:type="spellStart"/>
            <w:r w:rsidR="00ED5717">
              <w:rPr>
                <w:rFonts w:cs="Calibri"/>
              </w:rPr>
              <w:t>Rotatrim</w:t>
            </w:r>
            <w:proofErr w:type="spellEnd"/>
            <w:r w:rsidR="00ED5717">
              <w:rPr>
                <w:rFonts w:cs="Calibri"/>
              </w:rPr>
              <w:t xml:space="preserve"> boxes of </w:t>
            </w:r>
            <w:r w:rsidR="005068E4">
              <w:rPr>
                <w:rFonts w:cs="Calibri"/>
              </w:rPr>
              <w:t xml:space="preserve">80gsm A4 </w:t>
            </w:r>
            <w:proofErr w:type="spellStart"/>
            <w:r w:rsidR="005068E4">
              <w:rPr>
                <w:rFonts w:cs="Calibri"/>
              </w:rPr>
              <w:t>Ppapers</w:t>
            </w:r>
            <w:proofErr w:type="spellEnd"/>
            <w:r w:rsidR="00991720">
              <w:rPr>
                <w:rFonts w:cs="Calibri"/>
              </w:rPr>
              <w:t xml:space="preserve"> </w:t>
            </w:r>
            <w:r w:rsidR="00651DDC">
              <w:rPr>
                <w:rFonts w:cs="Calibri"/>
              </w:rPr>
              <w:t>with specified specs.</w:t>
            </w:r>
          </w:p>
        </w:tc>
      </w:tr>
      <w:tr w:rsidR="00483B31" w:rsidRPr="003C4A23" w14:paraId="44465D22" w14:textId="77777777" w:rsidTr="00814BE4">
        <w:tc>
          <w:tcPr>
            <w:tcW w:w="477" w:type="pct"/>
          </w:tcPr>
          <w:p w14:paraId="0F675BA9" w14:textId="77777777" w:rsidR="00483B31" w:rsidRPr="003C4A23" w:rsidRDefault="00483B31" w:rsidP="00814BE4">
            <w:pPr>
              <w:pStyle w:val="ListParagraph"/>
              <w:numPr>
                <w:ilvl w:val="0"/>
                <w:numId w:val="22"/>
              </w:numPr>
              <w:spacing w:after="0" w:line="276" w:lineRule="auto"/>
              <w:rPr>
                <w:rFonts w:cs="Calibri"/>
              </w:rPr>
            </w:pPr>
          </w:p>
        </w:tc>
        <w:tc>
          <w:tcPr>
            <w:tcW w:w="2262" w:type="pct"/>
          </w:tcPr>
          <w:p w14:paraId="0B3413B3" w14:textId="0D075053" w:rsidR="00483B31" w:rsidRPr="003C4A23" w:rsidRDefault="00864A16" w:rsidP="00814BE4">
            <w:pPr>
              <w:spacing w:line="276" w:lineRule="auto"/>
              <w:rPr>
                <w:rFonts w:cs="Calibri"/>
                <w:szCs w:val="24"/>
              </w:rPr>
            </w:pPr>
            <w:r w:rsidRPr="003C4A23">
              <w:rPr>
                <w:rFonts w:cs="Calibri"/>
                <w:szCs w:val="24"/>
              </w:rPr>
              <w:t xml:space="preserve">Provide </w:t>
            </w:r>
            <w:r w:rsidR="00E35751">
              <w:rPr>
                <w:rFonts w:cs="Calibri"/>
                <w:szCs w:val="24"/>
              </w:rPr>
              <w:t>Western and Eastern Cape Department of Higher Education</w:t>
            </w:r>
            <w:r w:rsidRPr="003C4A23">
              <w:rPr>
                <w:rFonts w:cs="Calibri"/>
                <w:szCs w:val="24"/>
              </w:rPr>
              <w:t xml:space="preserve"> </w:t>
            </w:r>
            <w:r w:rsidR="00F732D1">
              <w:rPr>
                <w:rFonts w:cs="Calibri"/>
                <w:szCs w:val="24"/>
              </w:rPr>
              <w:t xml:space="preserve">with </w:t>
            </w:r>
            <w:r w:rsidR="009876BC">
              <w:rPr>
                <w:rFonts w:cs="Calibri"/>
                <w:szCs w:val="24"/>
              </w:rPr>
              <w:t xml:space="preserve">Nine Hundred and Twenty (920) Honor 600 </w:t>
            </w:r>
            <w:r w:rsidR="00534931">
              <w:rPr>
                <w:rFonts w:cs="Calibri"/>
                <w:szCs w:val="24"/>
              </w:rPr>
              <w:t>Pro Cell Phone</w:t>
            </w:r>
            <w:r w:rsidR="00007F0A">
              <w:rPr>
                <w:rFonts w:cs="Calibri"/>
                <w:szCs w:val="24"/>
              </w:rPr>
              <w:t>.</w:t>
            </w:r>
          </w:p>
        </w:tc>
        <w:tc>
          <w:tcPr>
            <w:tcW w:w="2261" w:type="pct"/>
          </w:tcPr>
          <w:p w14:paraId="67E4816F" w14:textId="53E63654" w:rsidR="00483B31" w:rsidRPr="003C4A23" w:rsidRDefault="00402259" w:rsidP="00814BE4">
            <w:pPr>
              <w:spacing w:line="276" w:lineRule="auto"/>
              <w:rPr>
                <w:rFonts w:cs="Calibri"/>
                <w:szCs w:val="24"/>
              </w:rPr>
            </w:pPr>
            <w:r w:rsidRPr="003C4A23">
              <w:rPr>
                <w:rFonts w:cs="Calibri"/>
                <w:szCs w:val="24"/>
              </w:rPr>
              <w:t xml:space="preserve">SLA must be signed </w:t>
            </w:r>
            <w:r w:rsidR="00814BE4">
              <w:rPr>
                <w:rFonts w:cs="Calibri"/>
                <w:szCs w:val="24"/>
              </w:rPr>
              <w:t xml:space="preserve">within </w:t>
            </w:r>
            <w:r w:rsidRPr="003C4A23">
              <w:rPr>
                <w:rFonts w:cs="Calibri"/>
                <w:szCs w:val="24"/>
              </w:rPr>
              <w:t xml:space="preserve">30 days period </w:t>
            </w:r>
            <w:r w:rsidR="00814BE4">
              <w:rPr>
                <w:rFonts w:cs="Calibri"/>
                <w:szCs w:val="24"/>
              </w:rPr>
              <w:t xml:space="preserve">after </w:t>
            </w:r>
            <w:r w:rsidRPr="003C4A23">
              <w:rPr>
                <w:rFonts w:cs="Calibri"/>
                <w:szCs w:val="24"/>
              </w:rPr>
              <w:t>the awarding of the bid</w:t>
            </w:r>
          </w:p>
        </w:tc>
      </w:tr>
    </w:tbl>
    <w:p w14:paraId="392168BF" w14:textId="77777777" w:rsidR="000E4454" w:rsidRPr="003C4A23" w:rsidRDefault="000E4454" w:rsidP="00814BE4">
      <w:pPr>
        <w:pStyle w:val="Specification"/>
        <w:spacing w:after="0" w:line="276" w:lineRule="auto"/>
        <w:jc w:val="both"/>
        <w:rPr>
          <w:rFonts w:cs="Calibri"/>
          <w:b/>
        </w:rPr>
      </w:pPr>
    </w:p>
    <w:p w14:paraId="5A6FCB13" w14:textId="663FD027" w:rsidR="00483B31" w:rsidRPr="003C4A23" w:rsidRDefault="00483B31" w:rsidP="003C4A23">
      <w:pPr>
        <w:pStyle w:val="Specification"/>
        <w:numPr>
          <w:ilvl w:val="0"/>
          <w:numId w:val="10"/>
        </w:numPr>
        <w:spacing w:line="276" w:lineRule="auto"/>
        <w:jc w:val="both"/>
        <w:rPr>
          <w:rFonts w:cs="Calibri"/>
          <w:b/>
        </w:rPr>
      </w:pPr>
      <w:r w:rsidRPr="003C4A23">
        <w:rPr>
          <w:rFonts w:cs="Calibri"/>
          <w:b/>
        </w:rPr>
        <w:t>SERVICES AND PERFORMANCE METRICS</w:t>
      </w:r>
    </w:p>
    <w:p w14:paraId="0DCE7D0F" w14:textId="77777777" w:rsidR="00483B31" w:rsidRPr="003C4A23" w:rsidRDefault="00483B31" w:rsidP="00814BE4">
      <w:pPr>
        <w:pStyle w:val="Specification"/>
        <w:spacing w:after="0"/>
        <w:ind w:left="567"/>
        <w:jc w:val="both"/>
        <w:rPr>
          <w:rFonts w:cs="Calibri"/>
        </w:rPr>
      </w:pPr>
      <w:r w:rsidRPr="003C4A23">
        <w:rPr>
          <w:rFonts w:cs="Calibri"/>
        </w:rPr>
        <w:t xml:space="preserve">The Supplier is responsible to provide the following services as specified in the Service Breakdown Structure (SBS): </w:t>
      </w:r>
    </w:p>
    <w:p w14:paraId="45A0642B" w14:textId="744D1E6B" w:rsidR="00483B31" w:rsidRPr="003C4A23" w:rsidRDefault="00483B31" w:rsidP="00814BE4">
      <w:pPr>
        <w:pStyle w:val="Specification"/>
        <w:spacing w:after="0"/>
        <w:ind w:left="567"/>
        <w:jc w:val="both"/>
        <w:rPr>
          <w:rFonts w:cs="Calibri"/>
          <w:color w:val="0000FF"/>
        </w:rPr>
      </w:pPr>
      <w:bookmarkStart w:id="54" w:name="_Hlk64980799"/>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80"/>
        <w:gridCol w:w="2538"/>
        <w:gridCol w:w="1703"/>
        <w:gridCol w:w="4255"/>
      </w:tblGrid>
      <w:tr w:rsidR="00814BE4" w:rsidRPr="003C4A23" w14:paraId="5A5F9ADD" w14:textId="77777777" w:rsidTr="00814BE4">
        <w:trPr>
          <w:trHeight w:val="311"/>
          <w:tblHeader/>
        </w:trPr>
        <w:tc>
          <w:tcPr>
            <w:tcW w:w="320" w:type="pct"/>
            <w:shd w:val="clear" w:color="auto" w:fill="DBE5F1"/>
          </w:tcPr>
          <w:bookmarkEnd w:id="54"/>
          <w:p w14:paraId="352F968B" w14:textId="77777777" w:rsidR="00483B31" w:rsidRPr="003C4A23" w:rsidRDefault="00483B31" w:rsidP="00814BE4">
            <w:pPr>
              <w:spacing w:line="276" w:lineRule="auto"/>
              <w:jc w:val="both"/>
              <w:rPr>
                <w:rFonts w:cs="Calibri"/>
                <w:b/>
                <w:szCs w:val="24"/>
              </w:rPr>
            </w:pPr>
            <w:r w:rsidRPr="003C4A23">
              <w:rPr>
                <w:rFonts w:cs="Calibri"/>
                <w:b/>
                <w:szCs w:val="24"/>
              </w:rPr>
              <w:t>SBS</w:t>
            </w:r>
          </w:p>
        </w:tc>
        <w:tc>
          <w:tcPr>
            <w:tcW w:w="1398" w:type="pct"/>
            <w:shd w:val="clear" w:color="auto" w:fill="DBE5F1"/>
          </w:tcPr>
          <w:p w14:paraId="7DAF32ED" w14:textId="77777777" w:rsidR="00483B31" w:rsidRPr="003C4A23" w:rsidRDefault="00483B31" w:rsidP="00814BE4">
            <w:pPr>
              <w:spacing w:line="276" w:lineRule="auto"/>
              <w:jc w:val="both"/>
              <w:rPr>
                <w:rFonts w:cs="Calibri"/>
                <w:b/>
                <w:szCs w:val="24"/>
              </w:rPr>
            </w:pPr>
            <w:r w:rsidRPr="003C4A23">
              <w:rPr>
                <w:rFonts w:cs="Calibri"/>
                <w:b/>
                <w:szCs w:val="24"/>
              </w:rPr>
              <w:t>Service Element</w:t>
            </w:r>
          </w:p>
        </w:tc>
        <w:tc>
          <w:tcPr>
            <w:tcW w:w="938" w:type="pct"/>
            <w:shd w:val="clear" w:color="auto" w:fill="DBE5F1"/>
          </w:tcPr>
          <w:p w14:paraId="4541A589" w14:textId="77777777" w:rsidR="00483B31" w:rsidRPr="003C4A23" w:rsidRDefault="00483B31" w:rsidP="00814BE4">
            <w:pPr>
              <w:spacing w:line="276" w:lineRule="auto"/>
              <w:jc w:val="both"/>
              <w:rPr>
                <w:rFonts w:cs="Calibri"/>
                <w:b/>
                <w:szCs w:val="24"/>
              </w:rPr>
            </w:pPr>
            <w:r w:rsidRPr="003C4A23">
              <w:rPr>
                <w:rFonts w:cs="Calibri"/>
                <w:b/>
                <w:szCs w:val="24"/>
              </w:rPr>
              <w:t>Service Grade</w:t>
            </w:r>
          </w:p>
        </w:tc>
        <w:tc>
          <w:tcPr>
            <w:tcW w:w="2345" w:type="pct"/>
            <w:shd w:val="clear" w:color="auto" w:fill="DBE5F1"/>
          </w:tcPr>
          <w:p w14:paraId="027840EE" w14:textId="77777777" w:rsidR="00483B31" w:rsidRPr="003C4A23" w:rsidRDefault="00483B31" w:rsidP="00814BE4">
            <w:pPr>
              <w:spacing w:line="276" w:lineRule="auto"/>
              <w:jc w:val="both"/>
              <w:rPr>
                <w:rFonts w:cs="Calibri"/>
                <w:b/>
                <w:szCs w:val="24"/>
              </w:rPr>
            </w:pPr>
            <w:r w:rsidRPr="003C4A23">
              <w:rPr>
                <w:rFonts w:cs="Calibri"/>
                <w:b/>
                <w:szCs w:val="24"/>
              </w:rPr>
              <w:t>Service Level</w:t>
            </w:r>
          </w:p>
        </w:tc>
      </w:tr>
      <w:tr w:rsidR="00814BE4" w:rsidRPr="003C4A23" w14:paraId="6520E347" w14:textId="77777777" w:rsidTr="00814BE4">
        <w:trPr>
          <w:trHeight w:val="420"/>
        </w:trPr>
        <w:tc>
          <w:tcPr>
            <w:tcW w:w="320" w:type="pct"/>
          </w:tcPr>
          <w:p w14:paraId="20C4F72B" w14:textId="77777777" w:rsidR="00483B31" w:rsidRPr="003C4A23" w:rsidRDefault="00483B31" w:rsidP="00814BE4">
            <w:pPr>
              <w:pStyle w:val="ListParagraph"/>
              <w:numPr>
                <w:ilvl w:val="0"/>
                <w:numId w:val="17"/>
              </w:numPr>
              <w:spacing w:after="0" w:line="276" w:lineRule="auto"/>
              <w:ind w:left="284" w:hanging="284"/>
              <w:jc w:val="both"/>
              <w:rPr>
                <w:rFonts w:cs="Calibri"/>
              </w:rPr>
            </w:pPr>
          </w:p>
        </w:tc>
        <w:tc>
          <w:tcPr>
            <w:tcW w:w="1398" w:type="pct"/>
          </w:tcPr>
          <w:p w14:paraId="3F4ADFCC" w14:textId="46492967" w:rsidR="00483B31" w:rsidRPr="003C4A23" w:rsidRDefault="009A15EC" w:rsidP="00814BE4">
            <w:pPr>
              <w:spacing w:line="276" w:lineRule="auto"/>
              <w:rPr>
                <w:rFonts w:cs="Calibri"/>
                <w:szCs w:val="24"/>
              </w:rPr>
            </w:pPr>
            <w:proofErr w:type="spellStart"/>
            <w:r>
              <w:rPr>
                <w:rFonts w:cs="Calibri"/>
                <w:szCs w:val="24"/>
              </w:rPr>
              <w:t>Rotatrim</w:t>
            </w:r>
            <w:proofErr w:type="spellEnd"/>
            <w:r>
              <w:rPr>
                <w:rFonts w:cs="Calibri"/>
                <w:szCs w:val="24"/>
              </w:rPr>
              <w:t xml:space="preserve"> </w:t>
            </w:r>
            <w:r w:rsidR="00CA711E">
              <w:rPr>
                <w:rFonts w:cs="Calibri"/>
                <w:szCs w:val="24"/>
              </w:rPr>
              <w:t>Boxes of 80gsm A4 Printing Papers</w:t>
            </w:r>
            <w:r w:rsidR="00402259" w:rsidRPr="003C4A23">
              <w:rPr>
                <w:rFonts w:cs="Calibri"/>
                <w:szCs w:val="24"/>
              </w:rPr>
              <w:t>.</w:t>
            </w:r>
          </w:p>
        </w:tc>
        <w:tc>
          <w:tcPr>
            <w:tcW w:w="938" w:type="pct"/>
          </w:tcPr>
          <w:p w14:paraId="36787146" w14:textId="2075AD74" w:rsidR="00483B31" w:rsidRPr="003C4A23" w:rsidRDefault="00402259" w:rsidP="00814BE4">
            <w:pPr>
              <w:spacing w:line="276" w:lineRule="auto"/>
              <w:jc w:val="both"/>
              <w:rPr>
                <w:rFonts w:cs="Calibri"/>
                <w:szCs w:val="24"/>
              </w:rPr>
            </w:pPr>
            <w:r w:rsidRPr="003C4A23">
              <w:rPr>
                <w:rFonts w:cs="Calibri"/>
                <w:szCs w:val="24"/>
              </w:rPr>
              <w:t>To be advised by the bidder</w:t>
            </w:r>
          </w:p>
        </w:tc>
        <w:tc>
          <w:tcPr>
            <w:tcW w:w="2345" w:type="pct"/>
          </w:tcPr>
          <w:p w14:paraId="459E4DF1" w14:textId="63027297" w:rsidR="00483B31" w:rsidRPr="003C4A23" w:rsidRDefault="00402259" w:rsidP="00814BE4">
            <w:pPr>
              <w:spacing w:line="276" w:lineRule="auto"/>
              <w:jc w:val="both"/>
              <w:rPr>
                <w:rFonts w:cs="Calibri"/>
                <w:szCs w:val="24"/>
              </w:rPr>
            </w:pPr>
            <w:r w:rsidRPr="003C4A23">
              <w:rPr>
                <w:rFonts w:cs="Calibri"/>
                <w:szCs w:val="24"/>
              </w:rPr>
              <w:t>95% every month</w:t>
            </w:r>
            <w:r w:rsidR="00DB3C1C">
              <w:rPr>
                <w:rFonts w:cs="Calibri"/>
                <w:szCs w:val="24"/>
              </w:rPr>
              <w:t xml:space="preserve"> (</w:t>
            </w:r>
            <w:r w:rsidR="00ED5717">
              <w:rPr>
                <w:rFonts w:cs="Calibri"/>
                <w:szCs w:val="24"/>
              </w:rPr>
              <w:t>N/A)</w:t>
            </w:r>
          </w:p>
        </w:tc>
      </w:tr>
      <w:tr w:rsidR="00814BE4" w:rsidRPr="003C4A23" w14:paraId="777714D3" w14:textId="77777777" w:rsidTr="00814BE4">
        <w:trPr>
          <w:trHeight w:val="436"/>
        </w:trPr>
        <w:tc>
          <w:tcPr>
            <w:tcW w:w="320" w:type="pct"/>
          </w:tcPr>
          <w:p w14:paraId="39BBF4A2" w14:textId="77777777" w:rsidR="00483B31" w:rsidRPr="003C4A23" w:rsidRDefault="00483B31" w:rsidP="00814BE4">
            <w:pPr>
              <w:pStyle w:val="ListParagraph"/>
              <w:numPr>
                <w:ilvl w:val="0"/>
                <w:numId w:val="17"/>
              </w:numPr>
              <w:spacing w:after="0" w:line="276" w:lineRule="auto"/>
              <w:ind w:left="284" w:hanging="284"/>
              <w:jc w:val="both"/>
              <w:rPr>
                <w:rFonts w:cs="Calibri"/>
              </w:rPr>
            </w:pPr>
          </w:p>
        </w:tc>
        <w:tc>
          <w:tcPr>
            <w:tcW w:w="1398" w:type="pct"/>
          </w:tcPr>
          <w:p w14:paraId="7AA4BC85" w14:textId="3F3D1E12" w:rsidR="00483B31" w:rsidRPr="003C4A23" w:rsidRDefault="00402259" w:rsidP="00814BE4">
            <w:pPr>
              <w:spacing w:line="276" w:lineRule="auto"/>
              <w:rPr>
                <w:rFonts w:cs="Calibri"/>
                <w:szCs w:val="24"/>
              </w:rPr>
            </w:pPr>
            <w:r w:rsidRPr="003C4A23">
              <w:rPr>
                <w:rFonts w:cs="Calibri"/>
                <w:szCs w:val="24"/>
              </w:rPr>
              <w:t xml:space="preserve">Corrective and Preventive </w:t>
            </w:r>
          </w:p>
        </w:tc>
        <w:tc>
          <w:tcPr>
            <w:tcW w:w="938" w:type="pct"/>
          </w:tcPr>
          <w:p w14:paraId="1CE13A12" w14:textId="05F80219" w:rsidR="00483B31" w:rsidRPr="003C4A23" w:rsidRDefault="00402259" w:rsidP="00814BE4">
            <w:pPr>
              <w:spacing w:line="276" w:lineRule="auto"/>
              <w:jc w:val="both"/>
              <w:rPr>
                <w:rFonts w:cs="Calibri"/>
                <w:szCs w:val="24"/>
              </w:rPr>
            </w:pPr>
            <w:r w:rsidRPr="003C4A23">
              <w:rPr>
                <w:rFonts w:cs="Calibri"/>
                <w:szCs w:val="24"/>
              </w:rPr>
              <w:t>To be advised by the bidder</w:t>
            </w:r>
          </w:p>
        </w:tc>
        <w:tc>
          <w:tcPr>
            <w:tcW w:w="2345" w:type="pct"/>
          </w:tcPr>
          <w:p w14:paraId="077D92D8" w14:textId="744AD1BD" w:rsidR="00483B31" w:rsidRPr="003C4A23" w:rsidRDefault="00BA2B63" w:rsidP="00814BE4">
            <w:pPr>
              <w:spacing w:line="276" w:lineRule="auto"/>
              <w:jc w:val="both"/>
              <w:rPr>
                <w:rFonts w:cs="Calibri"/>
                <w:szCs w:val="24"/>
              </w:rPr>
            </w:pPr>
            <w:r>
              <w:rPr>
                <w:rFonts w:cs="Calibri"/>
                <w:szCs w:val="24"/>
              </w:rPr>
              <w:t>24</w:t>
            </w:r>
            <w:r w:rsidR="00873267" w:rsidRPr="003C4A23">
              <w:rPr>
                <w:rFonts w:cs="Calibri"/>
                <w:szCs w:val="24"/>
              </w:rPr>
              <w:t xml:space="preserve"> hours /Next business day</w:t>
            </w:r>
            <w:r w:rsidR="00DB3C1C">
              <w:rPr>
                <w:rFonts w:cs="Calibri"/>
                <w:szCs w:val="24"/>
              </w:rPr>
              <w:t xml:space="preserve"> (N/A)</w:t>
            </w:r>
          </w:p>
        </w:tc>
      </w:tr>
      <w:tr w:rsidR="00814BE4" w:rsidRPr="003C4A23" w14:paraId="394C4C12" w14:textId="77777777" w:rsidTr="00814BE4">
        <w:trPr>
          <w:trHeight w:val="436"/>
        </w:trPr>
        <w:tc>
          <w:tcPr>
            <w:tcW w:w="320" w:type="pct"/>
          </w:tcPr>
          <w:p w14:paraId="74664B79" w14:textId="77777777" w:rsidR="00814BE4" w:rsidRPr="003C4A23" w:rsidRDefault="00814BE4" w:rsidP="00814BE4">
            <w:pPr>
              <w:pStyle w:val="ListParagraph"/>
              <w:numPr>
                <w:ilvl w:val="0"/>
                <w:numId w:val="17"/>
              </w:numPr>
              <w:spacing w:after="0" w:line="276" w:lineRule="auto"/>
              <w:ind w:left="284" w:hanging="284"/>
              <w:jc w:val="both"/>
              <w:rPr>
                <w:rFonts w:cs="Calibri"/>
              </w:rPr>
            </w:pPr>
          </w:p>
        </w:tc>
        <w:tc>
          <w:tcPr>
            <w:tcW w:w="1398" w:type="pct"/>
          </w:tcPr>
          <w:p w14:paraId="558DF92E" w14:textId="77777777" w:rsidR="00814BE4" w:rsidRDefault="00814BE4" w:rsidP="00814BE4">
            <w:pPr>
              <w:spacing w:line="276" w:lineRule="auto"/>
              <w:rPr>
                <w:rFonts w:cs="Calibri"/>
                <w:szCs w:val="24"/>
              </w:rPr>
            </w:pPr>
            <w:r w:rsidRPr="003C4A23">
              <w:rPr>
                <w:rFonts w:cs="Calibri"/>
                <w:szCs w:val="24"/>
              </w:rPr>
              <w:t>Call Centre availability</w:t>
            </w:r>
          </w:p>
          <w:p w14:paraId="136A46CA" w14:textId="6112F869" w:rsidR="00CC3091" w:rsidRPr="003C4A23" w:rsidRDefault="00CC3091" w:rsidP="00814BE4">
            <w:pPr>
              <w:spacing w:line="276" w:lineRule="auto"/>
              <w:rPr>
                <w:rFonts w:cs="Calibri"/>
                <w:szCs w:val="24"/>
              </w:rPr>
            </w:pPr>
            <w:r>
              <w:rPr>
                <w:rFonts w:cs="Calibri"/>
                <w:szCs w:val="24"/>
              </w:rPr>
              <w:t>(N/A)</w:t>
            </w:r>
          </w:p>
        </w:tc>
        <w:tc>
          <w:tcPr>
            <w:tcW w:w="938" w:type="pct"/>
          </w:tcPr>
          <w:p w14:paraId="6F2A6129" w14:textId="39C79E23" w:rsidR="00814BE4" w:rsidRPr="003C4A23" w:rsidRDefault="00814BE4" w:rsidP="00814BE4">
            <w:pPr>
              <w:spacing w:line="276" w:lineRule="auto"/>
              <w:jc w:val="both"/>
              <w:rPr>
                <w:rFonts w:cs="Calibri"/>
                <w:szCs w:val="24"/>
              </w:rPr>
            </w:pPr>
            <w:r w:rsidRPr="003C4A23">
              <w:rPr>
                <w:rFonts w:cs="Calibri"/>
                <w:szCs w:val="24"/>
              </w:rPr>
              <w:t>To be advised by the bidder</w:t>
            </w:r>
          </w:p>
        </w:tc>
        <w:tc>
          <w:tcPr>
            <w:tcW w:w="2345" w:type="pct"/>
          </w:tcPr>
          <w:p w14:paraId="47DE616C" w14:textId="5E086E18" w:rsidR="00814BE4" w:rsidRPr="003C4A23" w:rsidRDefault="00814BE4" w:rsidP="00814BE4">
            <w:pPr>
              <w:spacing w:line="276" w:lineRule="auto"/>
              <w:jc w:val="both"/>
              <w:rPr>
                <w:rFonts w:cs="Calibri"/>
                <w:szCs w:val="24"/>
              </w:rPr>
            </w:pPr>
            <w:r w:rsidRPr="003C4A23">
              <w:rPr>
                <w:rFonts w:cs="Calibri"/>
                <w:szCs w:val="24"/>
              </w:rPr>
              <w:t>08H00 – 16H00 (Monday -Friday) excl. public holidays</w:t>
            </w:r>
            <w:r w:rsidR="00DB3C1C">
              <w:rPr>
                <w:rFonts w:cs="Calibri"/>
                <w:szCs w:val="24"/>
              </w:rPr>
              <w:t xml:space="preserve"> (N/A)</w:t>
            </w:r>
          </w:p>
        </w:tc>
      </w:tr>
      <w:tr w:rsidR="00814BE4" w:rsidRPr="003C4A23" w14:paraId="7093C5D5" w14:textId="77777777" w:rsidTr="00814BE4">
        <w:trPr>
          <w:trHeight w:val="436"/>
        </w:trPr>
        <w:tc>
          <w:tcPr>
            <w:tcW w:w="320" w:type="pct"/>
          </w:tcPr>
          <w:p w14:paraId="70A88631" w14:textId="77777777" w:rsidR="00814BE4" w:rsidRPr="003C4A23" w:rsidRDefault="00814BE4" w:rsidP="00814BE4">
            <w:pPr>
              <w:pStyle w:val="ListParagraph"/>
              <w:numPr>
                <w:ilvl w:val="0"/>
                <w:numId w:val="17"/>
              </w:numPr>
              <w:spacing w:after="0" w:line="276" w:lineRule="auto"/>
              <w:ind w:left="284" w:hanging="284"/>
              <w:jc w:val="both"/>
              <w:rPr>
                <w:rFonts w:cs="Calibri"/>
              </w:rPr>
            </w:pPr>
          </w:p>
        </w:tc>
        <w:tc>
          <w:tcPr>
            <w:tcW w:w="1398" w:type="pct"/>
          </w:tcPr>
          <w:p w14:paraId="0C3103E9" w14:textId="2D2B8F0E" w:rsidR="00814BE4" w:rsidRPr="003C4A23" w:rsidRDefault="00814BE4" w:rsidP="00814BE4">
            <w:pPr>
              <w:spacing w:line="276" w:lineRule="auto"/>
              <w:rPr>
                <w:rFonts w:cs="Calibri"/>
                <w:szCs w:val="24"/>
              </w:rPr>
            </w:pPr>
            <w:r w:rsidRPr="003C4A23">
              <w:rPr>
                <w:rFonts w:cs="Calibri"/>
                <w:szCs w:val="24"/>
              </w:rPr>
              <w:t>Incident Response</w:t>
            </w:r>
            <w:r w:rsidR="00CC3091">
              <w:rPr>
                <w:rFonts w:cs="Calibri"/>
                <w:szCs w:val="24"/>
              </w:rPr>
              <w:t xml:space="preserve"> </w:t>
            </w:r>
            <w:r w:rsidR="00725A3A">
              <w:rPr>
                <w:rFonts w:cs="Calibri"/>
                <w:szCs w:val="24"/>
              </w:rPr>
              <w:t>(N/</w:t>
            </w:r>
            <w:r w:rsidR="00CC3091">
              <w:rPr>
                <w:rFonts w:cs="Calibri"/>
                <w:szCs w:val="24"/>
              </w:rPr>
              <w:t>A)</w:t>
            </w:r>
          </w:p>
        </w:tc>
        <w:tc>
          <w:tcPr>
            <w:tcW w:w="938" w:type="pct"/>
          </w:tcPr>
          <w:p w14:paraId="4F6FA9BB" w14:textId="7E0430CF" w:rsidR="00814BE4" w:rsidRPr="003C4A23" w:rsidRDefault="00814BE4" w:rsidP="00814BE4">
            <w:pPr>
              <w:spacing w:line="276" w:lineRule="auto"/>
              <w:jc w:val="both"/>
              <w:rPr>
                <w:rFonts w:cs="Calibri"/>
                <w:szCs w:val="24"/>
              </w:rPr>
            </w:pPr>
            <w:r w:rsidRPr="003C4A23">
              <w:rPr>
                <w:rFonts w:cs="Calibri"/>
                <w:szCs w:val="24"/>
              </w:rPr>
              <w:t>To be advised by the bidder</w:t>
            </w:r>
          </w:p>
        </w:tc>
        <w:tc>
          <w:tcPr>
            <w:tcW w:w="2345" w:type="pct"/>
          </w:tcPr>
          <w:p w14:paraId="09CF4B98" w14:textId="3A64F158" w:rsidR="00814BE4" w:rsidRPr="003C4A23" w:rsidRDefault="00814BE4" w:rsidP="00814BE4">
            <w:pPr>
              <w:spacing w:line="276" w:lineRule="auto"/>
              <w:jc w:val="both"/>
              <w:rPr>
                <w:rFonts w:cs="Calibri"/>
                <w:szCs w:val="24"/>
              </w:rPr>
            </w:pPr>
            <w:r w:rsidRPr="003C4A23">
              <w:rPr>
                <w:rFonts w:cs="Calibri"/>
                <w:szCs w:val="24"/>
              </w:rPr>
              <w:t xml:space="preserve">Mean-time-to-respond: </w:t>
            </w:r>
            <w:r w:rsidR="00007F0A">
              <w:rPr>
                <w:rFonts w:cs="Calibri"/>
                <w:szCs w:val="24"/>
              </w:rPr>
              <w:t>24</w:t>
            </w:r>
            <w:r w:rsidRPr="003C4A23">
              <w:rPr>
                <w:rFonts w:cs="Calibri"/>
                <w:szCs w:val="24"/>
              </w:rPr>
              <w:t xml:space="preserve"> hours</w:t>
            </w:r>
            <w:r w:rsidR="00851796">
              <w:rPr>
                <w:rFonts w:cs="Calibri"/>
                <w:szCs w:val="24"/>
              </w:rPr>
              <w:t xml:space="preserve"> (A4)</w:t>
            </w:r>
          </w:p>
        </w:tc>
      </w:tr>
      <w:tr w:rsidR="00814BE4" w:rsidRPr="003C4A23" w14:paraId="512FF19A" w14:textId="77777777" w:rsidTr="00814BE4">
        <w:trPr>
          <w:trHeight w:val="436"/>
        </w:trPr>
        <w:tc>
          <w:tcPr>
            <w:tcW w:w="320" w:type="pct"/>
          </w:tcPr>
          <w:p w14:paraId="0508B4D8" w14:textId="77777777" w:rsidR="00814BE4" w:rsidRPr="003C4A23" w:rsidRDefault="00814BE4" w:rsidP="00814BE4">
            <w:pPr>
              <w:pStyle w:val="ListParagraph"/>
              <w:numPr>
                <w:ilvl w:val="0"/>
                <w:numId w:val="17"/>
              </w:numPr>
              <w:spacing w:after="0" w:line="276" w:lineRule="auto"/>
              <w:ind w:left="284" w:hanging="284"/>
              <w:jc w:val="both"/>
              <w:rPr>
                <w:rFonts w:cs="Calibri"/>
              </w:rPr>
            </w:pPr>
          </w:p>
        </w:tc>
        <w:tc>
          <w:tcPr>
            <w:tcW w:w="1398" w:type="pct"/>
          </w:tcPr>
          <w:p w14:paraId="3A0E6D2E" w14:textId="749435BF" w:rsidR="00814BE4" w:rsidRPr="003C4A23" w:rsidRDefault="00814BE4" w:rsidP="00814BE4">
            <w:pPr>
              <w:spacing w:line="276" w:lineRule="auto"/>
              <w:rPr>
                <w:rFonts w:cs="Calibri"/>
                <w:szCs w:val="24"/>
              </w:rPr>
            </w:pPr>
            <w:r w:rsidRPr="003C4A23">
              <w:rPr>
                <w:rFonts w:cs="Calibri"/>
                <w:szCs w:val="24"/>
              </w:rPr>
              <w:t>Incident Restore</w:t>
            </w:r>
            <w:r w:rsidR="00CC3091">
              <w:rPr>
                <w:rFonts w:cs="Calibri"/>
                <w:szCs w:val="24"/>
              </w:rPr>
              <w:t xml:space="preserve"> (N/A)</w:t>
            </w:r>
          </w:p>
        </w:tc>
        <w:tc>
          <w:tcPr>
            <w:tcW w:w="938" w:type="pct"/>
          </w:tcPr>
          <w:p w14:paraId="567F45B7" w14:textId="411F29DC" w:rsidR="00814BE4" w:rsidRPr="003C4A23" w:rsidRDefault="00814BE4" w:rsidP="00814BE4">
            <w:pPr>
              <w:spacing w:line="276" w:lineRule="auto"/>
              <w:jc w:val="both"/>
              <w:rPr>
                <w:rFonts w:cs="Calibri"/>
                <w:szCs w:val="24"/>
              </w:rPr>
            </w:pPr>
            <w:r w:rsidRPr="003C4A23">
              <w:rPr>
                <w:rFonts w:cs="Calibri"/>
                <w:szCs w:val="24"/>
              </w:rPr>
              <w:t>To be advised by the bidder</w:t>
            </w:r>
          </w:p>
        </w:tc>
        <w:tc>
          <w:tcPr>
            <w:tcW w:w="2345" w:type="pct"/>
          </w:tcPr>
          <w:p w14:paraId="6BA26CAC" w14:textId="3EC22BD1" w:rsidR="00814BE4" w:rsidRPr="003C4A23" w:rsidRDefault="00814BE4" w:rsidP="00814BE4">
            <w:pPr>
              <w:spacing w:line="276" w:lineRule="auto"/>
              <w:jc w:val="both"/>
              <w:rPr>
                <w:rFonts w:cs="Calibri"/>
                <w:szCs w:val="24"/>
              </w:rPr>
            </w:pPr>
            <w:r w:rsidRPr="003C4A23">
              <w:rPr>
                <w:rFonts w:cs="Calibri"/>
                <w:szCs w:val="24"/>
              </w:rPr>
              <w:t xml:space="preserve">Mean-time-to-resolve: </w:t>
            </w:r>
            <w:r w:rsidR="00007F0A">
              <w:rPr>
                <w:rFonts w:cs="Calibri"/>
                <w:szCs w:val="24"/>
              </w:rPr>
              <w:t>4</w:t>
            </w:r>
            <w:r w:rsidRPr="003C4A23">
              <w:rPr>
                <w:rFonts w:cs="Calibri"/>
                <w:szCs w:val="24"/>
              </w:rPr>
              <w:t>8 hours</w:t>
            </w:r>
            <w:r w:rsidR="00851796">
              <w:rPr>
                <w:rFonts w:cs="Calibri"/>
                <w:szCs w:val="24"/>
              </w:rPr>
              <w:t xml:space="preserve"> (N/A)</w:t>
            </w:r>
          </w:p>
        </w:tc>
      </w:tr>
      <w:tr w:rsidR="00814BE4" w:rsidRPr="003C4A23" w14:paraId="21FD11E4" w14:textId="77777777" w:rsidTr="00814BE4">
        <w:trPr>
          <w:trHeight w:val="436"/>
        </w:trPr>
        <w:tc>
          <w:tcPr>
            <w:tcW w:w="320" w:type="pct"/>
          </w:tcPr>
          <w:p w14:paraId="5703F834" w14:textId="77777777" w:rsidR="00814BE4" w:rsidRPr="003C4A23" w:rsidRDefault="00814BE4" w:rsidP="00814BE4">
            <w:pPr>
              <w:pStyle w:val="ListParagraph"/>
              <w:numPr>
                <w:ilvl w:val="0"/>
                <w:numId w:val="17"/>
              </w:numPr>
              <w:spacing w:after="0" w:line="276" w:lineRule="auto"/>
              <w:ind w:left="284" w:hanging="284"/>
              <w:jc w:val="both"/>
              <w:rPr>
                <w:rFonts w:cs="Calibri"/>
              </w:rPr>
            </w:pPr>
          </w:p>
        </w:tc>
        <w:tc>
          <w:tcPr>
            <w:tcW w:w="1398" w:type="pct"/>
          </w:tcPr>
          <w:p w14:paraId="4E55CDF6" w14:textId="4F915D67" w:rsidR="00814BE4" w:rsidRPr="003C4A23" w:rsidRDefault="00814BE4" w:rsidP="00814BE4">
            <w:pPr>
              <w:spacing w:line="276" w:lineRule="auto"/>
              <w:rPr>
                <w:rFonts w:cs="Calibri"/>
                <w:szCs w:val="24"/>
              </w:rPr>
            </w:pPr>
            <w:r w:rsidRPr="003C4A23">
              <w:rPr>
                <w:rFonts w:cs="Calibri"/>
                <w:szCs w:val="24"/>
              </w:rPr>
              <w:t>Reporting (calls)</w:t>
            </w:r>
            <w:r w:rsidR="00CC3091">
              <w:rPr>
                <w:rFonts w:cs="Calibri"/>
                <w:szCs w:val="24"/>
              </w:rPr>
              <w:t xml:space="preserve"> (N/A)</w:t>
            </w:r>
          </w:p>
        </w:tc>
        <w:tc>
          <w:tcPr>
            <w:tcW w:w="938" w:type="pct"/>
          </w:tcPr>
          <w:p w14:paraId="4CCB45DC" w14:textId="274F1E9C" w:rsidR="00814BE4" w:rsidRPr="003C4A23" w:rsidRDefault="00814BE4" w:rsidP="00814BE4">
            <w:pPr>
              <w:spacing w:line="276" w:lineRule="auto"/>
              <w:jc w:val="both"/>
              <w:rPr>
                <w:rFonts w:cs="Calibri"/>
                <w:szCs w:val="24"/>
              </w:rPr>
            </w:pPr>
            <w:r w:rsidRPr="003C4A23">
              <w:rPr>
                <w:rFonts w:cs="Calibri"/>
                <w:szCs w:val="24"/>
              </w:rPr>
              <w:t>To be advised by the bidder</w:t>
            </w:r>
          </w:p>
        </w:tc>
        <w:tc>
          <w:tcPr>
            <w:tcW w:w="2345" w:type="pct"/>
          </w:tcPr>
          <w:p w14:paraId="2D43ED8D" w14:textId="389E8A5F" w:rsidR="00814BE4" w:rsidRPr="003C4A23" w:rsidRDefault="00814BE4" w:rsidP="00814BE4">
            <w:pPr>
              <w:spacing w:line="276" w:lineRule="auto"/>
              <w:jc w:val="both"/>
              <w:rPr>
                <w:rFonts w:cs="Calibri"/>
                <w:szCs w:val="24"/>
              </w:rPr>
            </w:pPr>
            <w:r w:rsidRPr="003C4A23">
              <w:rPr>
                <w:rFonts w:cs="Calibri"/>
                <w:szCs w:val="24"/>
              </w:rPr>
              <w:t>Monthly written service history reporting for all the services provided, detailing incidents and service requests logged, response and resolve times and call history</w:t>
            </w:r>
            <w:r w:rsidR="00851796">
              <w:rPr>
                <w:rFonts w:cs="Calibri"/>
                <w:szCs w:val="24"/>
              </w:rPr>
              <w:t xml:space="preserve"> (N/A)</w:t>
            </w:r>
          </w:p>
        </w:tc>
      </w:tr>
    </w:tbl>
    <w:p w14:paraId="08F614DF" w14:textId="77777777" w:rsidR="00FD69AC" w:rsidRDefault="00FD69AC" w:rsidP="003C4A23">
      <w:pPr>
        <w:pStyle w:val="Specification"/>
        <w:numPr>
          <w:ilvl w:val="0"/>
          <w:numId w:val="10"/>
        </w:numPr>
        <w:spacing w:line="276" w:lineRule="auto"/>
        <w:jc w:val="both"/>
        <w:rPr>
          <w:rFonts w:cs="Calibri"/>
          <w:b/>
        </w:rPr>
      </w:pPr>
      <w:bookmarkStart w:id="55" w:name="_Toc435315901"/>
    </w:p>
    <w:p w14:paraId="396C3A13" w14:textId="434A0030" w:rsidR="00483B31" w:rsidRPr="003C4A23" w:rsidRDefault="00483B31" w:rsidP="00FD69AC">
      <w:pPr>
        <w:pStyle w:val="Specification"/>
        <w:spacing w:line="276" w:lineRule="auto"/>
        <w:ind w:left="567"/>
        <w:jc w:val="both"/>
        <w:rPr>
          <w:rFonts w:cs="Calibri"/>
          <w:b/>
        </w:rPr>
      </w:pPr>
      <w:r w:rsidRPr="003C4A23">
        <w:rPr>
          <w:rFonts w:cs="Calibri"/>
          <w:b/>
        </w:rPr>
        <w:t>SUPPLIER PERFORMANCE REPORTING</w:t>
      </w:r>
    </w:p>
    <w:p w14:paraId="04685D7B" w14:textId="133DDC89" w:rsidR="00483B31" w:rsidRPr="003C4A23" w:rsidRDefault="00483B31" w:rsidP="003C4A23">
      <w:pPr>
        <w:pStyle w:val="Specification"/>
        <w:numPr>
          <w:ilvl w:val="1"/>
          <w:numId w:val="10"/>
        </w:numPr>
        <w:spacing w:line="276" w:lineRule="auto"/>
        <w:jc w:val="both"/>
        <w:rPr>
          <w:rStyle w:val="Strong"/>
          <w:rFonts w:cs="Calibri"/>
          <w:b w:val="0"/>
        </w:rPr>
      </w:pPr>
      <w:r w:rsidRPr="003C4A23">
        <w:rPr>
          <w:rStyle w:val="Strong"/>
          <w:rFonts w:cs="Calibri"/>
          <w:b w:val="0"/>
        </w:rPr>
        <w:lastRenderedPageBreak/>
        <w:t xml:space="preserve">Quarterly meetings to be scheduled </w:t>
      </w:r>
      <w:r w:rsidRPr="003C4A23">
        <w:rPr>
          <w:rStyle w:val="Strong"/>
          <w:rFonts w:cs="Calibri"/>
          <w:b w:val="0"/>
          <w:shd w:val="clear" w:color="auto" w:fill="FFFFFF" w:themeFill="background1"/>
        </w:rPr>
        <w:t>between SITA</w:t>
      </w:r>
      <w:r w:rsidR="0045290D">
        <w:rPr>
          <w:rStyle w:val="Strong"/>
          <w:rFonts w:cs="Calibri"/>
          <w:b w:val="0"/>
          <w:shd w:val="clear" w:color="auto" w:fill="FFFFFF" w:themeFill="background1"/>
        </w:rPr>
        <w:t xml:space="preserve"> </w:t>
      </w:r>
      <w:r w:rsidRPr="003C4A23">
        <w:rPr>
          <w:rStyle w:val="Strong"/>
          <w:rFonts w:cs="Calibri"/>
          <w:b w:val="0"/>
          <w:shd w:val="clear" w:color="auto" w:fill="FFFFFF" w:themeFill="background1"/>
        </w:rPr>
        <w:t xml:space="preserve">/Client </w:t>
      </w:r>
      <w:proofErr w:type="gramStart"/>
      <w:r w:rsidRPr="003C4A23">
        <w:rPr>
          <w:rStyle w:val="Strong"/>
          <w:rFonts w:cs="Calibri"/>
          <w:b w:val="0"/>
          <w:shd w:val="clear" w:color="auto" w:fill="FFFFFF" w:themeFill="background1"/>
        </w:rPr>
        <w:t xml:space="preserve">and </w:t>
      </w:r>
      <w:r w:rsidR="006C685C" w:rsidRPr="003C4A23">
        <w:rPr>
          <w:rFonts w:cs="Calibri"/>
        </w:rPr>
        <w:t xml:space="preserve"> </w:t>
      </w:r>
      <w:r w:rsidR="006C685C">
        <w:rPr>
          <w:rFonts w:cs="Calibri"/>
        </w:rPr>
        <w:t>Western</w:t>
      </w:r>
      <w:proofErr w:type="gramEnd"/>
      <w:r w:rsidR="006C685C">
        <w:rPr>
          <w:rFonts w:cs="Calibri"/>
        </w:rPr>
        <w:t xml:space="preserve"> and Eastern Cape Department of Higher Education</w:t>
      </w:r>
      <w:r w:rsidR="006C685C" w:rsidRPr="003C4A23">
        <w:rPr>
          <w:rFonts w:cs="Calibri"/>
        </w:rPr>
        <w:t xml:space="preserve"> </w:t>
      </w:r>
      <w:r w:rsidRPr="003C4A23">
        <w:rPr>
          <w:rStyle w:val="Strong"/>
          <w:rFonts w:cs="Calibri"/>
          <w:b w:val="0"/>
          <w:shd w:val="clear" w:color="auto" w:fill="FFFFFF" w:themeFill="background1"/>
        </w:rPr>
        <w:t>service</w:t>
      </w:r>
      <w:r w:rsidRPr="003C4A23">
        <w:rPr>
          <w:rStyle w:val="Strong"/>
          <w:rFonts w:cs="Calibri"/>
          <w:b w:val="0"/>
        </w:rPr>
        <w:t xml:space="preserve"> provider and also meetings from both side</w:t>
      </w:r>
      <w:r w:rsidR="00BF0CA2" w:rsidRPr="003C4A23">
        <w:rPr>
          <w:rStyle w:val="Strong"/>
          <w:rFonts w:cs="Calibri"/>
          <w:b w:val="0"/>
        </w:rPr>
        <w:t>s</w:t>
      </w:r>
      <w:r w:rsidRPr="003C4A23">
        <w:rPr>
          <w:rStyle w:val="Strong"/>
          <w:rFonts w:cs="Calibri"/>
          <w:b w:val="0"/>
        </w:rPr>
        <w:t xml:space="preserve">. </w:t>
      </w:r>
    </w:p>
    <w:p w14:paraId="32D6DA14" w14:textId="77777777" w:rsidR="00483B31" w:rsidRPr="003C4A23" w:rsidRDefault="00483B31" w:rsidP="003C4A23">
      <w:pPr>
        <w:pStyle w:val="Specification"/>
        <w:numPr>
          <w:ilvl w:val="1"/>
          <w:numId w:val="10"/>
        </w:numPr>
        <w:spacing w:line="276" w:lineRule="auto"/>
        <w:jc w:val="both"/>
        <w:rPr>
          <w:rStyle w:val="Strong"/>
          <w:rFonts w:cs="Calibri"/>
          <w:b w:val="0"/>
        </w:rPr>
      </w:pPr>
      <w:r w:rsidRPr="003C4A23">
        <w:rPr>
          <w:rStyle w:val="Strong"/>
          <w:rFonts w:cs="Calibri"/>
          <w:b w:val="0"/>
        </w:rPr>
        <w:t>The Supplier is required to generate regular reports as outputs during the maintenance and support cycle within the following service levels (the report type will drive the service level agreement; definition of the content of each report type will be finalised at the time of concluding the contracted service level agreement).</w:t>
      </w:r>
    </w:p>
    <w:p w14:paraId="7778F30D" w14:textId="228A2E56" w:rsidR="00483B31" w:rsidRPr="003C4A23" w:rsidRDefault="00483B31" w:rsidP="003C4A23">
      <w:pPr>
        <w:pStyle w:val="Specification"/>
        <w:numPr>
          <w:ilvl w:val="0"/>
          <w:numId w:val="10"/>
        </w:numPr>
        <w:spacing w:line="276" w:lineRule="auto"/>
        <w:jc w:val="both"/>
        <w:rPr>
          <w:rStyle w:val="Strong"/>
          <w:rFonts w:cs="Calibri"/>
          <w:bCs w:val="0"/>
        </w:rPr>
      </w:pPr>
      <w:r w:rsidRPr="003C4A23">
        <w:rPr>
          <w:rStyle w:val="Strong"/>
          <w:rFonts w:cs="Calibri"/>
        </w:rPr>
        <w:t>CERTIFICATION, EXPERTISE AND QUALIFICATION</w:t>
      </w:r>
      <w:r w:rsidR="00BC1104">
        <w:rPr>
          <w:rStyle w:val="Strong"/>
          <w:rFonts w:cs="Calibri"/>
        </w:rPr>
        <w:t xml:space="preserve"> (N/A)</w:t>
      </w:r>
    </w:p>
    <w:p w14:paraId="761125FE" w14:textId="77777777" w:rsidR="00483B31" w:rsidRPr="003C4A23" w:rsidRDefault="00483B31" w:rsidP="003C4A23">
      <w:pPr>
        <w:pStyle w:val="Specification"/>
        <w:numPr>
          <w:ilvl w:val="1"/>
          <w:numId w:val="10"/>
        </w:numPr>
        <w:spacing w:line="276" w:lineRule="auto"/>
        <w:jc w:val="both"/>
        <w:rPr>
          <w:rStyle w:val="Strong"/>
          <w:rFonts w:cs="Calibri"/>
          <w:bCs w:val="0"/>
        </w:rPr>
      </w:pPr>
      <w:r w:rsidRPr="003C4A23">
        <w:rPr>
          <w:rFonts w:cs="Calibri"/>
          <w:bCs/>
          <w:color w:val="000000"/>
        </w:rPr>
        <w:t xml:space="preserve">The </w:t>
      </w:r>
      <w:r w:rsidRPr="003C4A23">
        <w:rPr>
          <w:rStyle w:val="Strong"/>
          <w:rFonts w:cs="Calibri"/>
          <w:b w:val="0"/>
        </w:rPr>
        <w:t>Supplier</w:t>
      </w:r>
      <w:r w:rsidRPr="003C4A23">
        <w:rPr>
          <w:rFonts w:cs="Calibri"/>
          <w:bCs/>
          <w:color w:val="000000"/>
        </w:rPr>
        <w:t xml:space="preserve"> must utilise at least two (2) technical employees who are OEM/OSM security system enterprise certified for the entire period of the contract.</w:t>
      </w:r>
    </w:p>
    <w:p w14:paraId="0AEB6D40" w14:textId="77777777" w:rsidR="00483B31" w:rsidRPr="003C4A23" w:rsidRDefault="00483B31" w:rsidP="003C4A23">
      <w:pPr>
        <w:pStyle w:val="Specification"/>
        <w:numPr>
          <w:ilvl w:val="1"/>
          <w:numId w:val="10"/>
        </w:numPr>
        <w:spacing w:line="276" w:lineRule="auto"/>
        <w:jc w:val="both"/>
        <w:rPr>
          <w:rStyle w:val="Strong"/>
          <w:rFonts w:cs="Calibri"/>
          <w:bCs w:val="0"/>
        </w:rPr>
      </w:pPr>
      <w:r w:rsidRPr="003C4A23">
        <w:rPr>
          <w:rStyle w:val="Strong"/>
          <w:rFonts w:cs="Calibri"/>
          <w:b w:val="0"/>
        </w:rPr>
        <w:t xml:space="preserve">The Supplier represents that, </w:t>
      </w:r>
    </w:p>
    <w:p w14:paraId="04CAD9FD" w14:textId="02076D35" w:rsidR="00483B31" w:rsidRPr="003C4A23" w:rsidRDefault="00483B31" w:rsidP="003C4A23">
      <w:pPr>
        <w:pStyle w:val="Specification"/>
        <w:numPr>
          <w:ilvl w:val="2"/>
          <w:numId w:val="10"/>
        </w:numPr>
        <w:tabs>
          <w:tab w:val="clear" w:pos="1701"/>
        </w:tabs>
        <w:spacing w:line="276" w:lineRule="auto"/>
        <w:ind w:left="1560"/>
        <w:jc w:val="both"/>
        <w:rPr>
          <w:rStyle w:val="Strong"/>
          <w:rFonts w:cs="Calibri"/>
          <w:bCs w:val="0"/>
        </w:rPr>
      </w:pPr>
      <w:r w:rsidRPr="003C4A23">
        <w:rPr>
          <w:rStyle w:val="Strong"/>
          <w:rFonts w:cs="Calibri"/>
          <w:b w:val="0"/>
        </w:rPr>
        <w:t>it has the necessary expertise, skill, qualificatio</w:t>
      </w:r>
      <w:r w:rsidR="000E4454" w:rsidRPr="003C4A23">
        <w:rPr>
          <w:rStyle w:val="Strong"/>
          <w:rFonts w:cs="Calibri"/>
          <w:b w:val="0"/>
        </w:rPr>
        <w:t xml:space="preserve">ns and ability to undertake the </w:t>
      </w:r>
      <w:r w:rsidRPr="003C4A23">
        <w:rPr>
          <w:rStyle w:val="Strong"/>
          <w:rFonts w:cs="Calibri"/>
          <w:b w:val="0"/>
        </w:rPr>
        <w:t>work required in terms of the Statement of Work or Service Definition and;</w:t>
      </w:r>
    </w:p>
    <w:p w14:paraId="7519790D" w14:textId="77777777" w:rsidR="00483B31" w:rsidRPr="003C4A23" w:rsidRDefault="00483B31" w:rsidP="003C4A23">
      <w:pPr>
        <w:pStyle w:val="Specification"/>
        <w:numPr>
          <w:ilvl w:val="2"/>
          <w:numId w:val="10"/>
        </w:numPr>
        <w:tabs>
          <w:tab w:val="clear" w:pos="1701"/>
          <w:tab w:val="num" w:pos="1560"/>
        </w:tabs>
        <w:spacing w:line="276" w:lineRule="auto"/>
        <w:ind w:hanging="708"/>
        <w:jc w:val="both"/>
        <w:rPr>
          <w:rStyle w:val="Strong"/>
          <w:rFonts w:cs="Calibri"/>
          <w:bCs w:val="0"/>
        </w:rPr>
      </w:pPr>
      <w:r w:rsidRPr="003C4A23">
        <w:rPr>
          <w:rStyle w:val="Strong"/>
          <w:rFonts w:cs="Calibri"/>
          <w:b w:val="0"/>
        </w:rPr>
        <w:t>it is committed to provide the Products or Services; and</w:t>
      </w:r>
    </w:p>
    <w:p w14:paraId="6D45E620" w14:textId="77777777" w:rsidR="00483B31" w:rsidRPr="003C4A23" w:rsidRDefault="00483B31" w:rsidP="003C4A23">
      <w:pPr>
        <w:pStyle w:val="Specification"/>
        <w:numPr>
          <w:ilvl w:val="2"/>
          <w:numId w:val="10"/>
        </w:numPr>
        <w:tabs>
          <w:tab w:val="clear" w:pos="1701"/>
          <w:tab w:val="num" w:pos="1560"/>
        </w:tabs>
        <w:spacing w:line="276" w:lineRule="auto"/>
        <w:ind w:hanging="708"/>
        <w:jc w:val="both"/>
        <w:rPr>
          <w:rStyle w:val="Strong"/>
          <w:rFonts w:cs="Calibri"/>
          <w:bCs w:val="0"/>
        </w:rPr>
      </w:pPr>
      <w:r w:rsidRPr="003C4A23">
        <w:rPr>
          <w:rStyle w:val="Strong"/>
          <w:rFonts w:cs="Calibri"/>
          <w:b w:val="0"/>
        </w:rPr>
        <w:t>perform all obligations detailed herein without any interruption to the Customer.</w:t>
      </w:r>
      <w:bookmarkStart w:id="56" w:name="_Toc448483301"/>
      <w:bookmarkStart w:id="57" w:name="_Toc448483304"/>
    </w:p>
    <w:p w14:paraId="2D9A43F3"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rPr>
        <w:t>The Supplier must provide the service in a good and workmanlike manner and in accordance with the practices and high professional standards used in well-managed operations performing services similar to the Services;</w:t>
      </w:r>
      <w:bookmarkEnd w:id="56"/>
    </w:p>
    <w:p w14:paraId="122D9187"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rPr>
        <w:t>The Supplier must perform the Services in the most cost-effective manner consistent with the level of quality and performance as defined in Statement of Work or Service Definition;</w:t>
      </w:r>
      <w:bookmarkEnd w:id="57"/>
    </w:p>
    <w:p w14:paraId="7934B01F" w14:textId="1C933AEA" w:rsidR="00483B31" w:rsidRPr="00F4396E" w:rsidRDefault="00483B31" w:rsidP="003C4A23">
      <w:pPr>
        <w:pStyle w:val="Specification"/>
        <w:numPr>
          <w:ilvl w:val="1"/>
          <w:numId w:val="10"/>
        </w:numPr>
        <w:spacing w:line="276" w:lineRule="auto"/>
        <w:jc w:val="both"/>
        <w:rPr>
          <w:rStyle w:val="Strong"/>
          <w:rFonts w:cs="Calibri"/>
          <w:bCs w:val="0"/>
        </w:rPr>
      </w:pPr>
      <w:r w:rsidRPr="003C4A23">
        <w:rPr>
          <w:rStyle w:val="Strong"/>
          <w:rFonts w:cs="Calibri"/>
        </w:rPr>
        <w:t>Original Equipment Manufacturer (OEM) or Original Software Manufacturer (OSM) work</w:t>
      </w:r>
      <w:r w:rsidR="00BC1104">
        <w:rPr>
          <w:rStyle w:val="Strong"/>
          <w:rFonts w:cs="Calibri"/>
        </w:rPr>
        <w:t xml:space="preserve"> (N/A)</w:t>
      </w:r>
      <w:r w:rsidRPr="003C4A23">
        <w:rPr>
          <w:rStyle w:val="Strong"/>
          <w:rFonts w:cs="Calibri"/>
          <w:b w:val="0"/>
        </w:rPr>
        <w:t>. The Supplier must ensure that work or service is performed by a person who is certified by Original Equipment Manufacturer or Original Software Manufacturer,</w:t>
      </w:r>
      <w:r w:rsidR="00FD035F" w:rsidRPr="003C4A23" w:rsidDel="00FD035F">
        <w:rPr>
          <w:rStyle w:val="Strong"/>
          <w:rFonts w:cs="Calibri"/>
          <w:b w:val="0"/>
        </w:rPr>
        <w:t xml:space="preserve"> </w:t>
      </w:r>
    </w:p>
    <w:p w14:paraId="7560B324" w14:textId="636C176A" w:rsidR="00F4396E" w:rsidRPr="00F4396E" w:rsidRDefault="00F4396E" w:rsidP="00F4396E">
      <w:pPr>
        <w:pStyle w:val="Specification"/>
        <w:numPr>
          <w:ilvl w:val="1"/>
          <w:numId w:val="10"/>
        </w:numPr>
        <w:spacing w:line="276" w:lineRule="auto"/>
        <w:jc w:val="both"/>
        <w:rPr>
          <w:rStyle w:val="Strong"/>
          <w:rFonts w:cs="Calibri"/>
          <w:bCs w:val="0"/>
        </w:rPr>
      </w:pPr>
      <w:r w:rsidRPr="00F4396E">
        <w:rPr>
          <w:rStyle w:val="Strong"/>
          <w:rFonts w:cs="Calibri"/>
          <w:bCs w:val="0"/>
        </w:rPr>
        <w:t>SITA</w:t>
      </w:r>
      <w:r>
        <w:rPr>
          <w:rStyle w:val="Strong"/>
          <w:rFonts w:cs="Calibri"/>
          <w:bCs w:val="0"/>
        </w:rPr>
        <w:t xml:space="preserve"> </w:t>
      </w:r>
      <w:r w:rsidRPr="00F4396E">
        <w:rPr>
          <w:rStyle w:val="Strong"/>
          <w:rFonts w:cs="Calibri"/>
          <w:bCs w:val="0"/>
        </w:rPr>
        <w:t xml:space="preserve">Regulations 12.3 </w:t>
      </w:r>
      <w:r w:rsidRPr="00F4396E">
        <w:rPr>
          <w:rStyle w:val="Strong"/>
          <w:rFonts w:cs="Calibri"/>
          <w:b w:val="0"/>
          <w:bCs w:val="0"/>
        </w:rPr>
        <w:t xml:space="preserve">require that before a </w:t>
      </w:r>
      <w:proofErr w:type="gramStart"/>
      <w:r w:rsidRPr="00F4396E">
        <w:rPr>
          <w:rStyle w:val="Strong"/>
          <w:rFonts w:cs="Calibri"/>
          <w:b w:val="0"/>
          <w:bCs w:val="0"/>
        </w:rPr>
        <w:t>Department</w:t>
      </w:r>
      <w:proofErr w:type="gramEnd"/>
      <w:r w:rsidRPr="00F4396E">
        <w:rPr>
          <w:rStyle w:val="Strong"/>
          <w:rFonts w:cs="Calibri"/>
          <w:b w:val="0"/>
          <w:bCs w:val="0"/>
        </w:rPr>
        <w:t xml:space="preserve"> concludes a contract, the Agency must conduct standard</w:t>
      </w:r>
      <w:r>
        <w:rPr>
          <w:rStyle w:val="Strong"/>
          <w:rFonts w:cs="Calibri"/>
          <w:bCs w:val="0"/>
        </w:rPr>
        <w:t xml:space="preserve"> </w:t>
      </w:r>
      <w:r w:rsidRPr="00F4396E">
        <w:rPr>
          <w:rStyle w:val="Strong"/>
          <w:rFonts w:cs="Calibri"/>
          <w:bCs w:val="0"/>
        </w:rPr>
        <w:t xml:space="preserve">(MIOS) </w:t>
      </w:r>
      <w:r w:rsidRPr="00F4396E">
        <w:rPr>
          <w:rStyle w:val="Strong"/>
          <w:rFonts w:cs="Calibri"/>
          <w:b w:val="0"/>
          <w:bCs w:val="0"/>
        </w:rPr>
        <w:t>certification in respect of the goods or services in question</w:t>
      </w:r>
      <w:r w:rsidR="00BC1104">
        <w:rPr>
          <w:rStyle w:val="Strong"/>
          <w:rFonts w:cs="Calibri"/>
          <w:b w:val="0"/>
          <w:bCs w:val="0"/>
        </w:rPr>
        <w:t>(N/A</w:t>
      </w:r>
      <w:r w:rsidR="0013209A">
        <w:rPr>
          <w:rStyle w:val="Strong"/>
          <w:rFonts w:cs="Calibri"/>
          <w:b w:val="0"/>
          <w:bCs w:val="0"/>
        </w:rPr>
        <w:t>)</w:t>
      </w:r>
      <w:r w:rsidRPr="00F4396E">
        <w:rPr>
          <w:rStyle w:val="Strong"/>
          <w:rFonts w:cs="Calibri"/>
          <w:b w:val="0"/>
          <w:bCs w:val="0"/>
        </w:rPr>
        <w:t>. Bidders are required to attach</w:t>
      </w:r>
      <w:r w:rsidRPr="00F4396E">
        <w:rPr>
          <w:rStyle w:val="Strong"/>
          <w:rFonts w:cs="Calibri"/>
          <w:bCs w:val="0"/>
        </w:rPr>
        <w:t xml:space="preserve"> SITA PRODUCT</w:t>
      </w:r>
      <w:r>
        <w:rPr>
          <w:rStyle w:val="Strong"/>
          <w:rFonts w:cs="Calibri"/>
          <w:bCs w:val="0"/>
        </w:rPr>
        <w:t xml:space="preserve"> </w:t>
      </w:r>
      <w:r w:rsidRPr="00F4396E">
        <w:rPr>
          <w:rStyle w:val="Strong"/>
          <w:rFonts w:cs="Calibri"/>
          <w:bCs w:val="0"/>
        </w:rPr>
        <w:t xml:space="preserve">CERTIFICATES </w:t>
      </w:r>
      <w:r w:rsidRPr="00F4396E">
        <w:rPr>
          <w:rStyle w:val="Strong"/>
          <w:rFonts w:cs="Calibri"/>
          <w:b w:val="0"/>
          <w:bCs w:val="0"/>
        </w:rPr>
        <w:t>for all offered products. These certificates can be obtained from the</w:t>
      </w:r>
      <w:r w:rsidRPr="00F4396E">
        <w:rPr>
          <w:rStyle w:val="Strong"/>
          <w:rFonts w:cs="Calibri"/>
          <w:bCs w:val="0"/>
        </w:rPr>
        <w:t xml:space="preserve"> OEM. </w:t>
      </w:r>
      <w:r>
        <w:rPr>
          <w:rStyle w:val="Strong"/>
          <w:rFonts w:cs="Calibri"/>
          <w:bCs w:val="0"/>
        </w:rPr>
        <w:t xml:space="preserve"> </w:t>
      </w:r>
      <w:r w:rsidRPr="00F4396E">
        <w:rPr>
          <w:rStyle w:val="Strong"/>
          <w:rFonts w:cs="Calibri"/>
          <w:b w:val="0"/>
          <w:bCs w:val="0"/>
        </w:rPr>
        <w:t>Refer to the SITA Product Certification website for more information</w:t>
      </w:r>
      <w:r w:rsidRPr="00F4396E">
        <w:rPr>
          <w:rStyle w:val="Strong"/>
          <w:rFonts w:cs="Calibri"/>
          <w:bCs w:val="0"/>
        </w:rPr>
        <w:t xml:space="preserve"> www.sita</w:t>
      </w:r>
      <w:r w:rsidR="006E401D">
        <w:rPr>
          <w:rStyle w:val="Strong"/>
          <w:rFonts w:cs="Calibri"/>
          <w:bCs w:val="0"/>
        </w:rPr>
        <w:t>-ct</w:t>
      </w:r>
      <w:r w:rsidRPr="00F4396E">
        <w:rPr>
          <w:rStyle w:val="Strong"/>
          <w:rFonts w:cs="Calibri"/>
          <w:bCs w:val="0"/>
        </w:rPr>
        <w:t>.co.za</w:t>
      </w:r>
    </w:p>
    <w:p w14:paraId="75558B6C" w14:textId="032EFF00" w:rsidR="00483B31" w:rsidRPr="003C4A23" w:rsidRDefault="002B21EC" w:rsidP="003C4A23">
      <w:pPr>
        <w:pStyle w:val="Specification"/>
        <w:numPr>
          <w:ilvl w:val="0"/>
          <w:numId w:val="10"/>
        </w:numPr>
        <w:spacing w:line="276" w:lineRule="auto"/>
        <w:jc w:val="both"/>
        <w:rPr>
          <w:rFonts w:cs="Calibri"/>
          <w:b/>
        </w:rPr>
      </w:pPr>
      <w:r w:rsidRPr="003C4A23">
        <w:rPr>
          <w:rFonts w:cs="Calibri"/>
          <w:b/>
        </w:rPr>
        <w:t xml:space="preserve"> </w:t>
      </w:r>
      <w:r w:rsidR="00483B31" w:rsidRPr="003C4A23">
        <w:rPr>
          <w:rFonts w:cs="Calibri"/>
          <w:b/>
        </w:rPr>
        <w:t>LOGISTICAL CONDITIONS</w:t>
      </w:r>
    </w:p>
    <w:p w14:paraId="6DD2994E" w14:textId="77777777" w:rsidR="00483B31" w:rsidRPr="003C4A23" w:rsidRDefault="00483B31" w:rsidP="003C4A23">
      <w:pPr>
        <w:pStyle w:val="Specification"/>
        <w:numPr>
          <w:ilvl w:val="1"/>
          <w:numId w:val="10"/>
        </w:numPr>
        <w:spacing w:line="276" w:lineRule="auto"/>
        <w:jc w:val="both"/>
        <w:rPr>
          <w:rFonts w:cs="Calibri"/>
          <w:b/>
        </w:rPr>
      </w:pPr>
      <w:bookmarkStart w:id="58" w:name="_Toc448483118"/>
      <w:r w:rsidRPr="003C4A23">
        <w:rPr>
          <w:rFonts w:cs="Calibri"/>
          <w:b/>
        </w:rPr>
        <w:t>Hours of work</w:t>
      </w:r>
      <w:r w:rsidRPr="003C4A23">
        <w:rPr>
          <w:rFonts w:cs="Calibri"/>
        </w:rPr>
        <w:t xml:space="preserve">, 08h00 – 16h30. </w:t>
      </w:r>
      <w:r w:rsidRPr="003C4A23">
        <w:rPr>
          <w:rFonts w:cs="Calibri"/>
          <w:color w:val="FF0000"/>
        </w:rPr>
        <w:t xml:space="preserve"> </w:t>
      </w:r>
    </w:p>
    <w:p w14:paraId="435034E7" w14:textId="6855213D" w:rsidR="00483B31" w:rsidRPr="003C4A23" w:rsidRDefault="00483B31" w:rsidP="003C4A23">
      <w:pPr>
        <w:pStyle w:val="Specification"/>
        <w:numPr>
          <w:ilvl w:val="1"/>
          <w:numId w:val="10"/>
        </w:numPr>
        <w:spacing w:line="276" w:lineRule="auto"/>
        <w:jc w:val="both"/>
        <w:rPr>
          <w:rFonts w:cs="Calibri"/>
          <w:b/>
        </w:rPr>
      </w:pPr>
      <w:r w:rsidRPr="003C4A23">
        <w:rPr>
          <w:rFonts w:cs="Calibri"/>
        </w:rPr>
        <w:t xml:space="preserve">Provision to be made for work which will be Saturday and Sunday at the </w:t>
      </w:r>
      <w:r w:rsidR="00A72B92">
        <w:rPr>
          <w:rFonts w:cs="Calibri"/>
        </w:rPr>
        <w:t>Sita</w:t>
      </w:r>
      <w:r w:rsidRPr="003C4A23">
        <w:rPr>
          <w:rFonts w:cs="Calibri"/>
        </w:rPr>
        <w:t xml:space="preserve"> Office for two </w:t>
      </w:r>
      <w:proofErr w:type="gramStart"/>
      <w:r w:rsidRPr="003C4A23">
        <w:rPr>
          <w:rFonts w:cs="Calibri"/>
        </w:rPr>
        <w:t>weekends.</w:t>
      </w:r>
      <w:r w:rsidR="00B319F8">
        <w:rPr>
          <w:rFonts w:cs="Calibri"/>
        </w:rPr>
        <w:t>(</w:t>
      </w:r>
      <w:proofErr w:type="gramEnd"/>
      <w:r w:rsidR="00B319F8">
        <w:rPr>
          <w:rFonts w:cs="Calibri"/>
        </w:rPr>
        <w:t>N/A)</w:t>
      </w:r>
    </w:p>
    <w:p w14:paraId="770A6D96" w14:textId="0DEF387F" w:rsidR="00483B31" w:rsidRPr="003C4A23" w:rsidRDefault="00483B31" w:rsidP="003C4A23">
      <w:pPr>
        <w:pStyle w:val="Specification"/>
        <w:numPr>
          <w:ilvl w:val="1"/>
          <w:numId w:val="10"/>
        </w:numPr>
        <w:spacing w:line="276" w:lineRule="auto"/>
        <w:jc w:val="both"/>
        <w:rPr>
          <w:rFonts w:cs="Calibri"/>
          <w:b/>
        </w:rPr>
      </w:pPr>
      <w:r w:rsidRPr="003C4A23">
        <w:rPr>
          <w:rFonts w:cs="Calibri"/>
        </w:rPr>
        <w:t xml:space="preserve">In the event that SITA grants the Supplier permission to access SITA's Environment including hardware, software, internet facilities, data, telecommunication facilities and/or network facilities remotely, the Supplier must adhere to SITA's relevant policies and </w:t>
      </w:r>
      <w:r w:rsidRPr="003C4A23">
        <w:rPr>
          <w:rFonts w:cs="Calibri"/>
        </w:rPr>
        <w:lastRenderedPageBreak/>
        <w:t>procedures (which policy and procedures are available to the Supplier on request) or in the absence of such policy and procedures, in terms of, best industry practice</w:t>
      </w:r>
      <w:r w:rsidR="00D80864">
        <w:rPr>
          <w:rFonts w:cs="Calibri"/>
        </w:rPr>
        <w:t xml:space="preserve"> </w:t>
      </w:r>
      <w:r w:rsidR="00255FBF">
        <w:rPr>
          <w:rFonts w:cs="Calibri"/>
        </w:rPr>
        <w:t>(</w:t>
      </w:r>
      <w:r w:rsidR="00D80864">
        <w:rPr>
          <w:rFonts w:cs="Calibri"/>
        </w:rPr>
        <w:t>N/A)</w:t>
      </w:r>
      <w:r w:rsidRPr="003C4A23">
        <w:rPr>
          <w:rFonts w:cs="Calibri"/>
        </w:rPr>
        <w:t>.</w:t>
      </w:r>
      <w:bookmarkEnd w:id="58"/>
    </w:p>
    <w:p w14:paraId="661B145E"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b/>
        </w:rPr>
        <w:t>Tools of Trade</w:t>
      </w:r>
      <w:r w:rsidRPr="003C4A23">
        <w:rPr>
          <w:rFonts w:cs="Calibri"/>
        </w:rPr>
        <w:t xml:space="preserve">. The Supplier must bring their necessary tools of trade in order for them to perform their duties adequately. </w:t>
      </w:r>
    </w:p>
    <w:p w14:paraId="37E9442C" w14:textId="4EC3C39C" w:rsidR="00483B31" w:rsidRPr="003C4A23" w:rsidRDefault="00483B31" w:rsidP="003C4A23">
      <w:pPr>
        <w:pStyle w:val="Specification"/>
        <w:numPr>
          <w:ilvl w:val="1"/>
          <w:numId w:val="10"/>
        </w:numPr>
        <w:spacing w:line="276" w:lineRule="auto"/>
        <w:jc w:val="both"/>
        <w:rPr>
          <w:rFonts w:cs="Calibri"/>
          <w:b/>
        </w:rPr>
      </w:pPr>
      <w:r w:rsidRPr="003C4A23">
        <w:rPr>
          <w:rFonts w:cs="Calibri"/>
          <w:b/>
        </w:rPr>
        <w:t>On-site and Remote Support</w:t>
      </w:r>
      <w:r w:rsidRPr="003C4A23">
        <w:rPr>
          <w:rFonts w:cs="Calibri"/>
        </w:rPr>
        <w:t xml:space="preserve">. The Supplier must give off-site and remote support, and only when off-site support is not sufficient, then on-site support will be required upon approval by SITA </w:t>
      </w:r>
      <w:proofErr w:type="gramStart"/>
      <w:r w:rsidRPr="003C4A23">
        <w:rPr>
          <w:rFonts w:cs="Calibri"/>
        </w:rPr>
        <w:t>representative.</w:t>
      </w:r>
      <w:r w:rsidR="00D80864">
        <w:rPr>
          <w:rFonts w:cs="Calibri"/>
        </w:rPr>
        <w:t>(</w:t>
      </w:r>
      <w:proofErr w:type="gramEnd"/>
      <w:r w:rsidR="00ED2CB3">
        <w:rPr>
          <w:rFonts w:cs="Calibri"/>
        </w:rPr>
        <w:t>N/A)</w:t>
      </w:r>
      <w:r w:rsidRPr="003C4A23">
        <w:rPr>
          <w:rFonts w:cs="Calibri"/>
        </w:rPr>
        <w:t xml:space="preserve"> </w:t>
      </w:r>
    </w:p>
    <w:p w14:paraId="0AE926A7" w14:textId="49313C71" w:rsidR="00483B31" w:rsidRPr="003C4A23" w:rsidRDefault="00483B31" w:rsidP="003C4A23">
      <w:pPr>
        <w:pStyle w:val="Specification"/>
        <w:numPr>
          <w:ilvl w:val="1"/>
          <w:numId w:val="10"/>
        </w:numPr>
        <w:spacing w:line="276" w:lineRule="auto"/>
        <w:jc w:val="both"/>
        <w:rPr>
          <w:rFonts w:cs="Calibri"/>
        </w:rPr>
      </w:pPr>
      <w:r w:rsidRPr="003C4A23">
        <w:rPr>
          <w:rFonts w:cs="Calibri"/>
          <w:b/>
        </w:rPr>
        <w:t>Support and Help Desk</w:t>
      </w:r>
      <w:r w:rsidRPr="003C4A23">
        <w:rPr>
          <w:rFonts w:cs="Calibri"/>
        </w:rPr>
        <w:t xml:space="preserve">. After hours helpdesk support is required for the period of the first three months per site during weekdays including weekends and public </w:t>
      </w:r>
      <w:proofErr w:type="gramStart"/>
      <w:r w:rsidRPr="003C4A23">
        <w:rPr>
          <w:rFonts w:cs="Calibri"/>
        </w:rPr>
        <w:t>holidays.</w:t>
      </w:r>
      <w:r w:rsidR="00ED2CB3">
        <w:rPr>
          <w:rFonts w:cs="Calibri"/>
        </w:rPr>
        <w:t>(</w:t>
      </w:r>
      <w:proofErr w:type="gramEnd"/>
      <w:r w:rsidR="00ED2CB3">
        <w:rPr>
          <w:rFonts w:cs="Calibri"/>
        </w:rPr>
        <w:t>N/A)</w:t>
      </w:r>
    </w:p>
    <w:p w14:paraId="2D7C7FE7" w14:textId="48912A92" w:rsidR="00483B31" w:rsidRPr="003C4A23" w:rsidRDefault="00483B31" w:rsidP="003C4A23">
      <w:pPr>
        <w:pStyle w:val="Specification"/>
        <w:numPr>
          <w:ilvl w:val="0"/>
          <w:numId w:val="10"/>
        </w:numPr>
        <w:spacing w:line="276" w:lineRule="auto"/>
        <w:jc w:val="both"/>
        <w:rPr>
          <w:rFonts w:cs="Calibri"/>
          <w:b/>
        </w:rPr>
      </w:pPr>
      <w:r w:rsidRPr="003C4A23">
        <w:rPr>
          <w:rFonts w:cs="Calibri"/>
          <w:b/>
        </w:rPr>
        <w:t>SKILLS TRANSFER AND TRAINING</w:t>
      </w:r>
      <w:bookmarkEnd w:id="55"/>
    </w:p>
    <w:p w14:paraId="1C439357" w14:textId="34632CBE" w:rsidR="00483B31" w:rsidRPr="003C4A23" w:rsidRDefault="00483B31" w:rsidP="003C4A23">
      <w:pPr>
        <w:pStyle w:val="Specification"/>
        <w:spacing w:line="276" w:lineRule="auto"/>
        <w:ind w:left="567"/>
        <w:jc w:val="both"/>
        <w:rPr>
          <w:rFonts w:cs="Calibri"/>
        </w:rPr>
      </w:pPr>
      <w:r w:rsidRPr="003C4A23">
        <w:rPr>
          <w:rFonts w:cs="Calibri"/>
        </w:rPr>
        <w:t xml:space="preserve">The Supplier must </w:t>
      </w:r>
      <w:r w:rsidR="00001311" w:rsidRPr="003C4A23">
        <w:rPr>
          <w:rFonts w:cs="Calibri"/>
        </w:rPr>
        <w:t xml:space="preserve">transfer </w:t>
      </w:r>
      <w:r w:rsidR="000E4454" w:rsidRPr="003C4A23">
        <w:rPr>
          <w:rFonts w:cs="Calibri"/>
        </w:rPr>
        <w:t>skills on</w:t>
      </w:r>
      <w:r w:rsidRPr="003C4A23">
        <w:rPr>
          <w:rFonts w:cs="Calibri"/>
        </w:rPr>
        <w:t xml:space="preserve"> the proposed solution or product to technical staff and operator to enable SITA to operate and support the product or solution after </w:t>
      </w:r>
      <w:proofErr w:type="gramStart"/>
      <w:r w:rsidRPr="003C4A23">
        <w:rPr>
          <w:rFonts w:cs="Calibri"/>
        </w:rPr>
        <w:t>implementation.</w:t>
      </w:r>
      <w:r w:rsidR="00ED2CB3">
        <w:rPr>
          <w:rFonts w:cs="Calibri"/>
        </w:rPr>
        <w:t>(</w:t>
      </w:r>
      <w:proofErr w:type="gramEnd"/>
      <w:r w:rsidR="00ED2CB3">
        <w:rPr>
          <w:rFonts w:cs="Calibri"/>
        </w:rPr>
        <w:t>N/A)</w:t>
      </w:r>
    </w:p>
    <w:p w14:paraId="0BAD5606" w14:textId="77777777" w:rsidR="00483B31" w:rsidRPr="003C4A23" w:rsidRDefault="00483B31" w:rsidP="003C4A23">
      <w:pPr>
        <w:pStyle w:val="Specification"/>
        <w:numPr>
          <w:ilvl w:val="0"/>
          <w:numId w:val="10"/>
        </w:numPr>
        <w:spacing w:line="276" w:lineRule="auto"/>
        <w:jc w:val="both"/>
        <w:rPr>
          <w:rStyle w:val="Strong"/>
          <w:rFonts w:cs="Calibri"/>
          <w:bCs w:val="0"/>
        </w:rPr>
      </w:pPr>
      <w:r w:rsidRPr="003C4A23">
        <w:rPr>
          <w:rStyle w:val="Strong"/>
          <w:rFonts w:cs="Calibri"/>
          <w:bCs w:val="0"/>
        </w:rPr>
        <w:t>REGULATORY, QUALITY AND STANDARDS</w:t>
      </w:r>
    </w:p>
    <w:p w14:paraId="13C9CD51"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must for the duration of the contract ensure compliance with ISO/IEC General Quality Standards, ISO27001, and Protection of Personal Information Act (POPIA).</w:t>
      </w:r>
    </w:p>
    <w:p w14:paraId="3FD66B8D" w14:textId="7FAEBCB4"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must for the duration of the contract ensure compliance with General Quality Standards, ISO 9001</w:t>
      </w:r>
      <w:r w:rsidR="009F60BF">
        <w:rPr>
          <w:rStyle w:val="Strong"/>
          <w:rFonts w:cs="Calibri"/>
          <w:b w:val="0"/>
          <w:bCs w:val="0"/>
        </w:rPr>
        <w:t xml:space="preserve"> (N/A)</w:t>
      </w:r>
    </w:p>
    <w:p w14:paraId="41EE75E6" w14:textId="77777777" w:rsidR="00483B31" w:rsidRPr="003C4A23" w:rsidRDefault="00483B31" w:rsidP="003C4A23">
      <w:pPr>
        <w:pStyle w:val="Specification"/>
        <w:numPr>
          <w:ilvl w:val="0"/>
          <w:numId w:val="10"/>
        </w:numPr>
        <w:spacing w:line="276" w:lineRule="auto"/>
        <w:jc w:val="both"/>
        <w:rPr>
          <w:rStyle w:val="Strong"/>
          <w:rFonts w:cs="Calibri"/>
          <w:bCs w:val="0"/>
        </w:rPr>
      </w:pPr>
      <w:r w:rsidRPr="003C4A23">
        <w:rPr>
          <w:rStyle w:val="Strong"/>
          <w:rFonts w:cs="Calibri"/>
          <w:bCs w:val="0"/>
        </w:rPr>
        <w:t>PERSONNEL SECURITY CLEARANCE</w:t>
      </w:r>
    </w:p>
    <w:p w14:paraId="742DDDEE"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personnel who are required to work with GOVERNMENT CLASSIFIED information or access government RESTRICTED areas must be a South African Citizen and at the expense of the Supplier be security vetted (pre-employment screening, criminal record screening and credit screening).</w:t>
      </w:r>
    </w:p>
    <w:p w14:paraId="1EA7EA73"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must ensure that the security clearances of all personnel involved in the Contract remains valid for the period of the contract.</w:t>
      </w:r>
    </w:p>
    <w:p w14:paraId="2ADA0257"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must provide proof of security vetting</w:t>
      </w:r>
    </w:p>
    <w:p w14:paraId="08987ECD" w14:textId="77777777" w:rsidR="00483B31" w:rsidRPr="003C4A23" w:rsidRDefault="00483B31" w:rsidP="003C4A23">
      <w:pPr>
        <w:pStyle w:val="Specification"/>
        <w:numPr>
          <w:ilvl w:val="0"/>
          <w:numId w:val="10"/>
        </w:numPr>
        <w:spacing w:line="276" w:lineRule="auto"/>
        <w:jc w:val="both"/>
        <w:rPr>
          <w:rStyle w:val="Strong"/>
          <w:rFonts w:cs="Calibri"/>
          <w:bCs w:val="0"/>
        </w:rPr>
      </w:pPr>
      <w:r w:rsidRPr="003C4A23">
        <w:rPr>
          <w:rStyle w:val="Strong"/>
          <w:rFonts w:cs="Calibri"/>
          <w:bCs w:val="0"/>
        </w:rPr>
        <w:t>CONFIDENTIALITY AND NON-DISCLOSURE CONDITIONS</w:t>
      </w:r>
    </w:p>
    <w:p w14:paraId="5D4544FB" w14:textId="77777777" w:rsidR="00483B31" w:rsidRPr="003C4A23" w:rsidRDefault="00483B31" w:rsidP="003C4A23">
      <w:pPr>
        <w:pStyle w:val="Specification"/>
        <w:numPr>
          <w:ilvl w:val="1"/>
          <w:numId w:val="4"/>
        </w:numPr>
        <w:spacing w:line="276" w:lineRule="auto"/>
        <w:ind w:hanging="426"/>
        <w:jc w:val="both"/>
        <w:rPr>
          <w:rFonts w:cs="Calibri"/>
        </w:rPr>
      </w:pPr>
      <w:r w:rsidRPr="003C4A23">
        <w:rPr>
          <w:rStyle w:val="Strong"/>
          <w:rFonts w:cs="Calibri"/>
          <w:b w:val="0"/>
          <w:bCs w:val="0"/>
        </w:rPr>
        <w:t>The Supplier, including its management and staff, must before commencement of the Contract, sign a non-disclosure agreement regarding Confidential Information.</w:t>
      </w:r>
    </w:p>
    <w:p w14:paraId="4574281A" w14:textId="77777777" w:rsidR="00483B31" w:rsidRPr="003C4A23" w:rsidRDefault="00483B31" w:rsidP="003C4A23">
      <w:pPr>
        <w:pStyle w:val="Specification"/>
        <w:numPr>
          <w:ilvl w:val="1"/>
          <w:numId w:val="4"/>
        </w:numPr>
        <w:spacing w:line="276" w:lineRule="auto"/>
        <w:ind w:hanging="426"/>
        <w:jc w:val="both"/>
        <w:rPr>
          <w:rFonts w:cs="Calibri"/>
        </w:rPr>
      </w:pPr>
      <w:r w:rsidRPr="003C4A23">
        <w:rPr>
          <w:rFonts w:cs="Calibri"/>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4333BE6"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the Promotion of Access to Information Act, 2000 (Act no. 2 of 2000);</w:t>
      </w:r>
    </w:p>
    <w:p w14:paraId="0C8DA0DA"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lastRenderedPageBreak/>
        <w:t>being clearly marked "Confidential" and which is provided by one Party to another Party in terms of this Contract;</w:t>
      </w:r>
    </w:p>
    <w:p w14:paraId="30608AD0"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information or data, which one Party provides to another Party or to which a Party has access because of Services provided in terms of this Contract and in which a Party would have a reasonable expectation of confidentiality;</w:t>
      </w:r>
    </w:p>
    <w:p w14:paraId="02BA0936"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information provided by one Party to another Party in the course of contractual or other negotiations, which could reasonably be expected to prejudice the right of the non-disclosing Party;</w:t>
      </w:r>
    </w:p>
    <w:p w14:paraId="36000036"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information, the disclosure of which could reasonably be expected to endanger a life or physical security of a person;</w:t>
      </w:r>
    </w:p>
    <w:p w14:paraId="3914D5D0"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technical, scientific, commercial, financial and market-related information, know-how and trade secrets of a Party;</w:t>
      </w:r>
    </w:p>
    <w:p w14:paraId="6F5B4DE6"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financial, commercial, scientific or technical information, other than trade secrets, of a Party, the disclosure of which would be likely to cause harm to the commercial or financial interests of a non-disclosing Party; and</w:t>
      </w:r>
    </w:p>
    <w:p w14:paraId="1CC85962"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information supplied by a Party in confidence, the disclosure of which could reasonably be expected either to put the Party at a disadvantage in contractual or other negotiations or to prejudice the Party in commercial competition; or</w:t>
      </w:r>
    </w:p>
    <w:p w14:paraId="4D19BC93"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6F64212D" w14:textId="77777777" w:rsidR="00483B31" w:rsidRPr="003C4A23" w:rsidRDefault="00483B31" w:rsidP="00135180">
      <w:pPr>
        <w:pStyle w:val="Specification"/>
        <w:numPr>
          <w:ilvl w:val="1"/>
          <w:numId w:val="24"/>
        </w:numPr>
        <w:tabs>
          <w:tab w:val="clear" w:pos="567"/>
          <w:tab w:val="num" w:pos="1170"/>
        </w:tabs>
        <w:spacing w:line="276" w:lineRule="auto"/>
        <w:ind w:left="1170" w:hanging="630"/>
        <w:jc w:val="both"/>
        <w:rPr>
          <w:rFonts w:cs="Calibri"/>
        </w:rPr>
      </w:pPr>
      <w:r w:rsidRPr="003C4A23">
        <w:rPr>
          <w:rFonts w:cs="Calibri"/>
        </w:rPr>
        <w:t>Notwithstanding the provisions of this Contract, no Party is entitled to disclose Confidential Information, except where required to do so in terms of a law, without the prior written consent of any other Party having an interest in the disclosure;</w:t>
      </w:r>
    </w:p>
    <w:p w14:paraId="6F59AA04" w14:textId="77777777" w:rsidR="00483B31" w:rsidRPr="003C4A23" w:rsidRDefault="00483B31" w:rsidP="00135180">
      <w:pPr>
        <w:pStyle w:val="Specification"/>
        <w:numPr>
          <w:ilvl w:val="1"/>
          <w:numId w:val="24"/>
        </w:numPr>
        <w:tabs>
          <w:tab w:val="clear" w:pos="567"/>
          <w:tab w:val="num" w:pos="1170"/>
        </w:tabs>
        <w:spacing w:line="276" w:lineRule="auto"/>
        <w:ind w:left="1170"/>
        <w:jc w:val="both"/>
        <w:rPr>
          <w:rFonts w:cs="Calibri"/>
        </w:rPr>
      </w:pPr>
      <w:r w:rsidRPr="003C4A23">
        <w:rPr>
          <w:rFonts w:cs="Calibri"/>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5DDC403B" w14:textId="77777777" w:rsidR="00483B31" w:rsidRPr="003C4A23" w:rsidRDefault="00483B31" w:rsidP="00135180">
      <w:pPr>
        <w:pStyle w:val="Specification"/>
        <w:numPr>
          <w:ilvl w:val="1"/>
          <w:numId w:val="24"/>
        </w:numPr>
        <w:tabs>
          <w:tab w:val="clear" w:pos="567"/>
        </w:tabs>
        <w:spacing w:line="276" w:lineRule="auto"/>
        <w:ind w:left="1170" w:hanging="540"/>
        <w:jc w:val="both"/>
        <w:rPr>
          <w:rFonts w:cs="Calibri"/>
        </w:rPr>
      </w:pPr>
      <w:r w:rsidRPr="003C4A23">
        <w:rPr>
          <w:rFonts w:cs="Calibri"/>
        </w:rPr>
        <w:lastRenderedPageBreak/>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6598FD1C" w14:textId="77777777" w:rsidR="00483B31" w:rsidRPr="003C4A23" w:rsidRDefault="00483B31" w:rsidP="003C4A23">
      <w:pPr>
        <w:pStyle w:val="Specification"/>
        <w:keepNext/>
        <w:numPr>
          <w:ilvl w:val="0"/>
          <w:numId w:val="10"/>
        </w:numPr>
        <w:spacing w:line="276" w:lineRule="auto"/>
        <w:jc w:val="both"/>
        <w:rPr>
          <w:rFonts w:cs="Calibri"/>
          <w:b/>
        </w:rPr>
      </w:pPr>
      <w:r w:rsidRPr="003C4A23">
        <w:rPr>
          <w:rFonts w:cs="Calibri"/>
          <w:b/>
        </w:rPr>
        <w:t>GUARANTEE AND WARRANTIES</w:t>
      </w:r>
      <w:bookmarkStart w:id="59" w:name="_Toc448483285"/>
      <w:r w:rsidRPr="003C4A23">
        <w:rPr>
          <w:rFonts w:cs="Calibri"/>
          <w:b/>
        </w:rPr>
        <w:t xml:space="preserve">. </w:t>
      </w:r>
      <w:r w:rsidRPr="003C4A23">
        <w:rPr>
          <w:rFonts w:cs="Calibri"/>
        </w:rPr>
        <w:t>The Supplier warrants that:</w:t>
      </w:r>
      <w:bookmarkEnd w:id="59"/>
    </w:p>
    <w:p w14:paraId="393307AB" w14:textId="77777777" w:rsidR="00483B31" w:rsidRPr="003C4A23" w:rsidRDefault="00483B31" w:rsidP="003C4A23">
      <w:pPr>
        <w:pStyle w:val="Specification"/>
        <w:numPr>
          <w:ilvl w:val="1"/>
          <w:numId w:val="4"/>
        </w:numPr>
        <w:spacing w:line="276" w:lineRule="auto"/>
        <w:ind w:hanging="426"/>
        <w:jc w:val="both"/>
        <w:rPr>
          <w:rFonts w:cs="Calibri"/>
        </w:rPr>
      </w:pPr>
      <w:bookmarkStart w:id="60" w:name="_Toc448483286"/>
      <w:bookmarkStart w:id="61" w:name="_Toc402958037"/>
      <w:bookmarkStart w:id="62" w:name="_Toc448483311"/>
      <w:bookmarkStart w:id="63" w:name="_Toc448872276"/>
      <w:r w:rsidRPr="003C4A23">
        <w:rPr>
          <w:rFonts w:cs="Calibri"/>
        </w:rPr>
        <w:t>The warranty of goods supplied under this contract remains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w:t>
      </w:r>
    </w:p>
    <w:p w14:paraId="75BA058E" w14:textId="77777777" w:rsidR="00483B31" w:rsidRPr="003C4A23" w:rsidRDefault="00483B31" w:rsidP="003C4A23">
      <w:pPr>
        <w:pStyle w:val="Specification"/>
        <w:numPr>
          <w:ilvl w:val="1"/>
          <w:numId w:val="4"/>
        </w:numPr>
        <w:spacing w:line="276" w:lineRule="auto"/>
        <w:ind w:hanging="426"/>
        <w:jc w:val="both"/>
        <w:rPr>
          <w:rFonts w:cs="Calibri"/>
        </w:rPr>
      </w:pPr>
      <w:r w:rsidRPr="003C4A23">
        <w:rPr>
          <w:rFonts w:cs="Calibri"/>
        </w:rPr>
        <w:t>as at Commencement Date, it has the rights, title and interest in and to the Product or Services to deliver such Product or Services in terms of the Contract and that such rights are free from any encumbrances whatsoever;</w:t>
      </w:r>
      <w:bookmarkEnd w:id="60"/>
      <w:r w:rsidRPr="003C4A23">
        <w:rPr>
          <w:rFonts w:cs="Calibri"/>
        </w:rPr>
        <w:t xml:space="preserve"> </w:t>
      </w:r>
    </w:p>
    <w:p w14:paraId="7C742200" w14:textId="77777777" w:rsidR="00483B31" w:rsidRPr="003C4A23" w:rsidRDefault="00483B31" w:rsidP="003C4A23">
      <w:pPr>
        <w:pStyle w:val="Specification"/>
        <w:numPr>
          <w:ilvl w:val="1"/>
          <w:numId w:val="4"/>
        </w:numPr>
        <w:spacing w:line="276" w:lineRule="auto"/>
        <w:ind w:hanging="426"/>
        <w:jc w:val="both"/>
        <w:rPr>
          <w:rFonts w:cs="Calibri"/>
        </w:rPr>
      </w:pPr>
      <w:bookmarkStart w:id="64" w:name="_Toc448483287"/>
      <w:r w:rsidRPr="003C4A23">
        <w:rPr>
          <w:rFonts w:cs="Calibri"/>
        </w:rPr>
        <w:t>the Product is in good working order, free from Defects in material and workmanship, and substantially conforms to the Specifications, for the duration of the Warranty period;</w:t>
      </w:r>
      <w:bookmarkEnd w:id="64"/>
    </w:p>
    <w:p w14:paraId="0E495F4D" w14:textId="77777777" w:rsidR="00483B31" w:rsidRPr="003C4A23" w:rsidRDefault="00483B31" w:rsidP="003C4A23">
      <w:pPr>
        <w:pStyle w:val="Specification"/>
        <w:numPr>
          <w:ilvl w:val="1"/>
          <w:numId w:val="4"/>
        </w:numPr>
        <w:spacing w:line="276" w:lineRule="auto"/>
        <w:ind w:hanging="426"/>
        <w:jc w:val="both"/>
        <w:rPr>
          <w:rFonts w:cs="Calibri"/>
        </w:rPr>
      </w:pPr>
      <w:bookmarkStart w:id="65" w:name="_Toc448483288"/>
      <w:r w:rsidRPr="003C4A23">
        <w:rPr>
          <w:rFonts w:cs="Calibri"/>
        </w:rPr>
        <w:t>during the Warranty period any defective item or part component of the Product be repaired or replaced within 3 (three) days after receiving a written notice from SITA;</w:t>
      </w:r>
      <w:bookmarkEnd w:id="65"/>
    </w:p>
    <w:p w14:paraId="2FD9C5D8" w14:textId="77777777" w:rsidR="00483B31" w:rsidRPr="003C4A23" w:rsidRDefault="00483B31" w:rsidP="003C4A23">
      <w:pPr>
        <w:pStyle w:val="Specification"/>
        <w:numPr>
          <w:ilvl w:val="1"/>
          <w:numId w:val="4"/>
        </w:numPr>
        <w:spacing w:line="276" w:lineRule="auto"/>
        <w:ind w:hanging="426"/>
        <w:jc w:val="both"/>
        <w:rPr>
          <w:rFonts w:cs="Calibri"/>
        </w:rPr>
      </w:pPr>
      <w:bookmarkStart w:id="66" w:name="_Toc448483292"/>
      <w:bookmarkStart w:id="67" w:name="_Toc448483289"/>
      <w:r w:rsidRPr="003C4A23">
        <w:rPr>
          <w:rFonts w:cs="Calibri"/>
        </w:rPr>
        <w:t>the Products is maintained during its Warranty Period at no expense to SITA;</w:t>
      </w:r>
      <w:bookmarkEnd w:id="66"/>
      <w:r w:rsidRPr="003C4A23">
        <w:rPr>
          <w:rFonts w:cs="Calibri"/>
        </w:rPr>
        <w:t xml:space="preserve"> </w:t>
      </w:r>
    </w:p>
    <w:p w14:paraId="5087C423" w14:textId="77777777" w:rsidR="00483B31" w:rsidRPr="003C4A23" w:rsidRDefault="00483B31" w:rsidP="003C4A23">
      <w:pPr>
        <w:pStyle w:val="Specification"/>
        <w:numPr>
          <w:ilvl w:val="1"/>
          <w:numId w:val="4"/>
        </w:numPr>
        <w:spacing w:line="276" w:lineRule="auto"/>
        <w:ind w:hanging="426"/>
        <w:jc w:val="both"/>
        <w:rPr>
          <w:rFonts w:cs="Calibri"/>
        </w:rPr>
      </w:pPr>
      <w:r w:rsidRPr="003C4A23">
        <w:rPr>
          <w:rFonts w:cs="Calibri"/>
        </w:rPr>
        <w:t>the Product possesses all material functions and features required for SITA’s Operational Requirements;</w:t>
      </w:r>
      <w:bookmarkEnd w:id="67"/>
    </w:p>
    <w:p w14:paraId="037C564C" w14:textId="77777777" w:rsidR="00483B31" w:rsidRPr="003C4A23" w:rsidRDefault="00483B31" w:rsidP="003C4A23">
      <w:pPr>
        <w:pStyle w:val="Specification"/>
        <w:numPr>
          <w:ilvl w:val="1"/>
          <w:numId w:val="4"/>
        </w:numPr>
        <w:spacing w:line="276" w:lineRule="auto"/>
        <w:ind w:hanging="426"/>
        <w:jc w:val="both"/>
        <w:rPr>
          <w:rFonts w:cs="Calibri"/>
        </w:rPr>
      </w:pPr>
      <w:bookmarkStart w:id="68" w:name="_Toc448483290"/>
      <w:r w:rsidRPr="003C4A23">
        <w:rPr>
          <w:rFonts w:cs="Calibri"/>
        </w:rPr>
        <w:t>the Product remains connected or Service is continued during the term of the Contract;</w:t>
      </w:r>
      <w:bookmarkEnd w:id="68"/>
    </w:p>
    <w:p w14:paraId="54076472" w14:textId="53F8CC35" w:rsidR="00483B31" w:rsidRPr="003C4A23" w:rsidRDefault="00483B31" w:rsidP="003C4A23">
      <w:pPr>
        <w:pStyle w:val="Specification"/>
        <w:numPr>
          <w:ilvl w:val="1"/>
          <w:numId w:val="4"/>
        </w:numPr>
        <w:spacing w:line="276" w:lineRule="auto"/>
        <w:ind w:hanging="426"/>
        <w:jc w:val="both"/>
        <w:rPr>
          <w:rFonts w:cs="Calibri"/>
        </w:rPr>
      </w:pPr>
      <w:bookmarkStart w:id="69" w:name="_Toc448483294"/>
      <w:r w:rsidRPr="003C4A23">
        <w:rPr>
          <w:rFonts w:cs="Calibri"/>
        </w:rPr>
        <w:t>all third-party warranties that the Supplier receives in connection with the Products including the corresponding software and the benefits of all such warranties are ceded to SITA without reducing or limiting the Supplier’s obligations under the Contract;</w:t>
      </w:r>
      <w:bookmarkEnd w:id="69"/>
      <w:r w:rsidR="001B2DDD">
        <w:rPr>
          <w:rFonts w:cs="Calibri"/>
        </w:rPr>
        <w:t>(N/A)</w:t>
      </w:r>
    </w:p>
    <w:p w14:paraId="3AA54427" w14:textId="77777777" w:rsidR="00483B31" w:rsidRPr="003C4A23" w:rsidRDefault="00483B31" w:rsidP="003C4A23">
      <w:pPr>
        <w:pStyle w:val="Specification"/>
        <w:numPr>
          <w:ilvl w:val="1"/>
          <w:numId w:val="4"/>
        </w:numPr>
        <w:spacing w:line="276" w:lineRule="auto"/>
        <w:ind w:hanging="426"/>
        <w:jc w:val="both"/>
        <w:rPr>
          <w:rFonts w:cs="Calibri"/>
        </w:rPr>
      </w:pPr>
      <w:bookmarkStart w:id="70" w:name="_Toc448483296"/>
      <w:r w:rsidRPr="003C4A23">
        <w:rPr>
          <w:rFonts w:cs="Calibri"/>
        </w:rPr>
        <w:t>no actions, suits, or proceedings, pending or threatened against it or any of its third-party suppliers or sub-contractors that have a material adverse effect on the Supplier’s ability to fulfil its obligations under the Contract exist;</w:t>
      </w:r>
      <w:bookmarkEnd w:id="70"/>
      <w:r w:rsidRPr="003C4A23">
        <w:rPr>
          <w:rFonts w:cs="Calibri"/>
        </w:rPr>
        <w:t xml:space="preserve">  </w:t>
      </w:r>
    </w:p>
    <w:p w14:paraId="713464BB" w14:textId="77777777" w:rsidR="00483B31" w:rsidRPr="003C4A23" w:rsidRDefault="00483B31" w:rsidP="003C4A23">
      <w:pPr>
        <w:pStyle w:val="Specification"/>
        <w:numPr>
          <w:ilvl w:val="1"/>
          <w:numId w:val="4"/>
        </w:numPr>
        <w:spacing w:line="276" w:lineRule="auto"/>
        <w:ind w:hanging="426"/>
        <w:jc w:val="both"/>
        <w:rPr>
          <w:rFonts w:cs="Calibri"/>
        </w:rPr>
      </w:pPr>
      <w:bookmarkStart w:id="71" w:name="_Toc448483297"/>
      <w:r w:rsidRPr="003C4A23">
        <w:rPr>
          <w:rFonts w:cs="Calibri"/>
        </w:rPr>
        <w:t>SITA is notified immediately if it becomes aware of any action, suit, or proceeding, pending or threatened to have a material adverse effect on the Supplier’s ability to fulfil the obligations under the Contract;</w:t>
      </w:r>
      <w:bookmarkEnd w:id="71"/>
    </w:p>
    <w:p w14:paraId="02094E9A" w14:textId="77777777" w:rsidR="00483B31" w:rsidRPr="003C4A23" w:rsidRDefault="00483B31" w:rsidP="003C4A23">
      <w:pPr>
        <w:pStyle w:val="Specification"/>
        <w:numPr>
          <w:ilvl w:val="1"/>
          <w:numId w:val="4"/>
        </w:numPr>
        <w:spacing w:line="276" w:lineRule="auto"/>
        <w:ind w:hanging="426"/>
        <w:jc w:val="both"/>
        <w:rPr>
          <w:rFonts w:cs="Calibri"/>
        </w:rPr>
      </w:pPr>
      <w:bookmarkStart w:id="72" w:name="_Toc448483298"/>
      <w:r w:rsidRPr="003C4A23">
        <w:rPr>
          <w:rFonts w:cs="Calibri"/>
        </w:rPr>
        <w:t>any Product sold to SITA after the Commencement Date of the Contract remains free from any lien, pledge, encumbrance or security interest;</w:t>
      </w:r>
      <w:bookmarkEnd w:id="72"/>
    </w:p>
    <w:p w14:paraId="3A191661" w14:textId="77777777" w:rsidR="00483B31" w:rsidRPr="003C4A23" w:rsidRDefault="00483B31" w:rsidP="003C4A23">
      <w:pPr>
        <w:pStyle w:val="Specification"/>
        <w:numPr>
          <w:ilvl w:val="1"/>
          <w:numId w:val="4"/>
        </w:numPr>
        <w:spacing w:line="276" w:lineRule="auto"/>
        <w:ind w:hanging="426"/>
        <w:jc w:val="both"/>
        <w:rPr>
          <w:rFonts w:cs="Calibri"/>
        </w:rPr>
      </w:pPr>
      <w:bookmarkStart w:id="73" w:name="_Toc448483299"/>
      <w:r w:rsidRPr="003C4A23">
        <w:rPr>
          <w:rFonts w:cs="Calibri"/>
        </w:rPr>
        <w:t>SITA’s use of the Product and Manuals supplied in connection with the Contract does not infringe any Intellectual Property Rights of any third party;</w:t>
      </w:r>
      <w:bookmarkEnd w:id="73"/>
      <w:r w:rsidRPr="003C4A23">
        <w:rPr>
          <w:rFonts w:cs="Calibri"/>
        </w:rPr>
        <w:t xml:space="preserve"> </w:t>
      </w:r>
    </w:p>
    <w:p w14:paraId="6F7C5610" w14:textId="77777777" w:rsidR="00483B31" w:rsidRPr="003C4A23" w:rsidRDefault="00483B31" w:rsidP="003C4A23">
      <w:pPr>
        <w:pStyle w:val="Specification"/>
        <w:numPr>
          <w:ilvl w:val="1"/>
          <w:numId w:val="4"/>
        </w:numPr>
        <w:spacing w:line="276" w:lineRule="auto"/>
        <w:ind w:hanging="426"/>
        <w:jc w:val="both"/>
        <w:rPr>
          <w:rFonts w:cs="Calibri"/>
        </w:rPr>
      </w:pPr>
      <w:bookmarkStart w:id="74" w:name="_Toc448483300"/>
      <w:r w:rsidRPr="003C4A23">
        <w:rPr>
          <w:rFonts w:cs="Calibri"/>
        </w:rPr>
        <w:lastRenderedPageBreak/>
        <w:t>the information disclosed to SITA does not contain any trade secrets of any third party, unless disclosure is permitted by such third party;</w:t>
      </w:r>
      <w:bookmarkEnd w:id="74"/>
    </w:p>
    <w:p w14:paraId="0FFE97F4" w14:textId="77777777" w:rsidR="00483B31" w:rsidRPr="003C4A23" w:rsidRDefault="00483B31" w:rsidP="003C4A23">
      <w:pPr>
        <w:pStyle w:val="Specification"/>
        <w:numPr>
          <w:ilvl w:val="1"/>
          <w:numId w:val="4"/>
        </w:numPr>
        <w:spacing w:line="276" w:lineRule="auto"/>
        <w:ind w:hanging="426"/>
        <w:jc w:val="both"/>
        <w:rPr>
          <w:rFonts w:cs="Calibri"/>
        </w:rPr>
      </w:pPr>
      <w:bookmarkStart w:id="75" w:name="_Toc448483302"/>
      <w:r w:rsidRPr="003C4A23">
        <w:rPr>
          <w:rFonts w:cs="Calibri"/>
        </w:rPr>
        <w:t>it is financially capable of fulfilling all requirements of the Contract and that the Supplier is a validly organized entity that has the authority to enter into the Contract;</w:t>
      </w:r>
      <w:bookmarkEnd w:id="75"/>
      <w:r w:rsidRPr="003C4A23">
        <w:rPr>
          <w:rFonts w:cs="Calibri"/>
        </w:rPr>
        <w:t xml:space="preserve"> </w:t>
      </w:r>
    </w:p>
    <w:p w14:paraId="35183419" w14:textId="77777777" w:rsidR="00483B31" w:rsidRPr="003C4A23" w:rsidRDefault="00483B31" w:rsidP="003C4A23">
      <w:pPr>
        <w:pStyle w:val="Specification"/>
        <w:numPr>
          <w:ilvl w:val="1"/>
          <w:numId w:val="4"/>
        </w:numPr>
        <w:spacing w:line="276" w:lineRule="auto"/>
        <w:ind w:hanging="426"/>
        <w:jc w:val="both"/>
        <w:rPr>
          <w:rFonts w:cs="Calibri"/>
        </w:rPr>
      </w:pPr>
      <w:bookmarkStart w:id="76" w:name="_Toc448483303"/>
      <w:r w:rsidRPr="003C4A23">
        <w:rPr>
          <w:rFonts w:cs="Calibri"/>
        </w:rPr>
        <w:t>it is not prohibited by any loan, contract, financing arrangement, trade covenant, or similar restriction from entering into the Contract;</w:t>
      </w:r>
      <w:bookmarkEnd w:id="76"/>
    </w:p>
    <w:p w14:paraId="7C936F5B" w14:textId="77777777" w:rsidR="00483B31" w:rsidRPr="003C4A23" w:rsidRDefault="00483B31" w:rsidP="003C4A23">
      <w:pPr>
        <w:pStyle w:val="Specification"/>
        <w:numPr>
          <w:ilvl w:val="1"/>
          <w:numId w:val="4"/>
        </w:numPr>
        <w:spacing w:line="276" w:lineRule="auto"/>
        <w:ind w:hanging="426"/>
        <w:jc w:val="both"/>
        <w:rPr>
          <w:rFonts w:cs="Calibri"/>
        </w:rPr>
      </w:pPr>
      <w:bookmarkStart w:id="77" w:name="_Toc448483305"/>
      <w:r w:rsidRPr="003C4A23">
        <w:rPr>
          <w:rFonts w:cs="Calibri"/>
        </w:rPr>
        <w:t>the prices, charges and fees to SITA as contained in the Contract are at least as favourable as those offered by the Supplier to any of its other customers that are of the same or similar standing and situation as SITA; and</w:t>
      </w:r>
      <w:bookmarkEnd w:id="77"/>
    </w:p>
    <w:p w14:paraId="3F23F2D1" w14:textId="4369DBD9" w:rsidR="00483B31" w:rsidRPr="003C4A23" w:rsidRDefault="00483B31" w:rsidP="003C4A23">
      <w:pPr>
        <w:pStyle w:val="Specification"/>
        <w:numPr>
          <w:ilvl w:val="1"/>
          <w:numId w:val="4"/>
        </w:numPr>
        <w:spacing w:line="276" w:lineRule="auto"/>
        <w:ind w:hanging="426"/>
        <w:jc w:val="both"/>
        <w:rPr>
          <w:rFonts w:cs="Calibri"/>
        </w:rPr>
      </w:pPr>
      <w:bookmarkStart w:id="78" w:name="_Toc448483306"/>
      <w:r w:rsidRPr="003C4A23">
        <w:rPr>
          <w:rFonts w:cs="Calibri"/>
        </w:rPr>
        <w:t>any misrepresentation by the Supplier amounts to a breach of Contract.</w:t>
      </w:r>
      <w:bookmarkEnd w:id="78"/>
      <w:r w:rsidRPr="003C4A23">
        <w:rPr>
          <w:rFonts w:cs="Calibri"/>
        </w:rPr>
        <w:t xml:space="preserve"> </w:t>
      </w:r>
    </w:p>
    <w:p w14:paraId="4F23F1A4" w14:textId="77777777" w:rsidR="000E4454" w:rsidRPr="003C4A23" w:rsidRDefault="000E4454" w:rsidP="003C4A23">
      <w:pPr>
        <w:pStyle w:val="Specification"/>
        <w:spacing w:line="276" w:lineRule="auto"/>
        <w:ind w:left="993"/>
        <w:jc w:val="both"/>
        <w:rPr>
          <w:rFonts w:cs="Calibri"/>
        </w:rPr>
      </w:pPr>
    </w:p>
    <w:p w14:paraId="290AEDA1" w14:textId="77777777" w:rsidR="00483B31" w:rsidRPr="003C4A23" w:rsidRDefault="00483B31" w:rsidP="003C4A23">
      <w:pPr>
        <w:pStyle w:val="Specification"/>
        <w:numPr>
          <w:ilvl w:val="0"/>
          <w:numId w:val="10"/>
        </w:numPr>
        <w:spacing w:line="276" w:lineRule="auto"/>
        <w:jc w:val="both"/>
        <w:rPr>
          <w:rFonts w:cs="Calibri"/>
          <w:b/>
        </w:rPr>
      </w:pPr>
      <w:r w:rsidRPr="003C4A23">
        <w:rPr>
          <w:rFonts w:cs="Calibri"/>
          <w:b/>
        </w:rPr>
        <w:t>INTELLECTUAL PROPERTY RIGHTS</w:t>
      </w:r>
      <w:bookmarkEnd w:id="61"/>
      <w:bookmarkEnd w:id="62"/>
      <w:bookmarkEnd w:id="63"/>
      <w:r w:rsidRPr="003C4A23">
        <w:rPr>
          <w:rFonts w:cs="Calibri"/>
          <w:b/>
        </w:rPr>
        <w:t xml:space="preserve"> </w:t>
      </w:r>
    </w:p>
    <w:p w14:paraId="234AF6B5" w14:textId="77777777" w:rsidR="00483B31" w:rsidRPr="003C4A23" w:rsidRDefault="00483B31" w:rsidP="003C4A23">
      <w:pPr>
        <w:pStyle w:val="Specification"/>
        <w:numPr>
          <w:ilvl w:val="1"/>
          <w:numId w:val="4"/>
        </w:numPr>
        <w:spacing w:line="276" w:lineRule="auto"/>
        <w:ind w:hanging="426"/>
        <w:jc w:val="both"/>
        <w:rPr>
          <w:rFonts w:cs="Calibri"/>
        </w:rPr>
      </w:pPr>
      <w:bookmarkStart w:id="79" w:name="_Toc448483312"/>
      <w:bookmarkStart w:id="80" w:name="_Ref348437513"/>
      <w:bookmarkStart w:id="81" w:name="_Toc435315902"/>
      <w:r w:rsidRPr="003C4A23">
        <w:rPr>
          <w:rFonts w:cs="Calibri"/>
        </w:rP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bookmarkEnd w:id="79"/>
      <w:r w:rsidRPr="003C4A23">
        <w:rPr>
          <w:rFonts w:cs="Calibri"/>
        </w:rPr>
        <w:t xml:space="preserve"> </w:t>
      </w:r>
    </w:p>
    <w:p w14:paraId="0DE74098" w14:textId="77777777" w:rsidR="00483B31" w:rsidRPr="003C4A23" w:rsidRDefault="00483B31" w:rsidP="00135180">
      <w:pPr>
        <w:pStyle w:val="Specification"/>
        <w:numPr>
          <w:ilvl w:val="2"/>
          <w:numId w:val="23"/>
        </w:numPr>
        <w:tabs>
          <w:tab w:val="clear" w:pos="1107"/>
        </w:tabs>
        <w:spacing w:line="276" w:lineRule="auto"/>
        <w:ind w:left="1560"/>
        <w:jc w:val="both"/>
        <w:rPr>
          <w:rFonts w:cs="Calibri"/>
        </w:rPr>
      </w:pPr>
      <w:bookmarkStart w:id="82" w:name="_Toc448483313"/>
      <w:r w:rsidRPr="003C4A23">
        <w:rPr>
          <w:rFonts w:cs="Calibri"/>
        </w:rPr>
        <w:t>termination or expiration date of this Contract;</w:t>
      </w:r>
      <w:bookmarkEnd w:id="82"/>
      <w:r w:rsidRPr="003C4A23">
        <w:rPr>
          <w:rFonts w:cs="Calibri"/>
        </w:rPr>
        <w:t xml:space="preserve"> </w:t>
      </w:r>
    </w:p>
    <w:p w14:paraId="7BA5BB97" w14:textId="77777777" w:rsidR="00483B31" w:rsidRPr="003C4A23" w:rsidRDefault="00483B31" w:rsidP="00135180">
      <w:pPr>
        <w:pStyle w:val="Specification"/>
        <w:numPr>
          <w:ilvl w:val="2"/>
          <w:numId w:val="23"/>
        </w:numPr>
        <w:tabs>
          <w:tab w:val="clear" w:pos="1107"/>
        </w:tabs>
        <w:spacing w:line="276" w:lineRule="auto"/>
        <w:ind w:left="1560"/>
        <w:jc w:val="both"/>
        <w:rPr>
          <w:rFonts w:cs="Calibri"/>
        </w:rPr>
      </w:pPr>
      <w:bookmarkStart w:id="83" w:name="_Toc448483314"/>
      <w:r w:rsidRPr="003C4A23">
        <w:rPr>
          <w:rFonts w:cs="Calibri"/>
        </w:rPr>
        <w:t>the date of completion of the Services; and</w:t>
      </w:r>
      <w:bookmarkEnd w:id="83"/>
      <w:r w:rsidRPr="003C4A23">
        <w:rPr>
          <w:rFonts w:cs="Calibri"/>
        </w:rPr>
        <w:t xml:space="preserve"> </w:t>
      </w:r>
    </w:p>
    <w:p w14:paraId="201A8EC9" w14:textId="77777777" w:rsidR="00483B31" w:rsidRPr="003C4A23" w:rsidRDefault="00483B31" w:rsidP="00135180">
      <w:pPr>
        <w:pStyle w:val="Specification"/>
        <w:numPr>
          <w:ilvl w:val="2"/>
          <w:numId w:val="23"/>
        </w:numPr>
        <w:tabs>
          <w:tab w:val="clear" w:pos="1107"/>
        </w:tabs>
        <w:spacing w:line="276" w:lineRule="auto"/>
        <w:ind w:left="1560"/>
        <w:jc w:val="both"/>
        <w:rPr>
          <w:rFonts w:cs="Calibri"/>
        </w:rPr>
      </w:pPr>
      <w:bookmarkStart w:id="84" w:name="_Toc448483315"/>
      <w:r w:rsidRPr="003C4A23">
        <w:rPr>
          <w:rFonts w:cs="Calibri"/>
        </w:rPr>
        <w:t>the date of rendering of the last of the Deliverables.</w:t>
      </w:r>
      <w:bookmarkEnd w:id="84"/>
      <w:r w:rsidRPr="003C4A23">
        <w:rPr>
          <w:rFonts w:cs="Calibri"/>
        </w:rPr>
        <w:t xml:space="preserve"> </w:t>
      </w:r>
    </w:p>
    <w:p w14:paraId="35E48378" w14:textId="77777777" w:rsidR="00483B31" w:rsidRPr="003C4A23" w:rsidRDefault="00483B31" w:rsidP="003C4A23">
      <w:pPr>
        <w:pStyle w:val="Specification"/>
        <w:numPr>
          <w:ilvl w:val="1"/>
          <w:numId w:val="4"/>
        </w:numPr>
        <w:spacing w:line="276" w:lineRule="auto"/>
        <w:jc w:val="both"/>
        <w:rPr>
          <w:rFonts w:cs="Calibri"/>
        </w:rPr>
      </w:pPr>
      <w:bookmarkStart w:id="85" w:name="_Toc448483316"/>
      <w:r w:rsidRPr="003C4A23">
        <w:rPr>
          <w:rFonts w:cs="Calibri"/>
        </w:rPr>
        <w:t xml:space="preserve">If </w:t>
      </w:r>
      <w:proofErr w:type="gramStart"/>
      <w:r w:rsidRPr="003C4A23">
        <w:rPr>
          <w:rFonts w:cs="Calibri"/>
        </w:rPr>
        <w:t>so</w:t>
      </w:r>
      <w:proofErr w:type="gramEnd"/>
      <w:r w:rsidRPr="003C4A23">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bookmarkEnd w:id="80"/>
      <w:bookmarkEnd w:id="85"/>
    </w:p>
    <w:p w14:paraId="1A947341" w14:textId="77777777" w:rsidR="00483B31" w:rsidRPr="003C4A23" w:rsidRDefault="00483B31" w:rsidP="003C4A23">
      <w:pPr>
        <w:pStyle w:val="Specification"/>
        <w:numPr>
          <w:ilvl w:val="1"/>
          <w:numId w:val="4"/>
        </w:numPr>
        <w:spacing w:line="276" w:lineRule="auto"/>
        <w:jc w:val="both"/>
        <w:rPr>
          <w:rFonts w:cs="Calibri"/>
        </w:rPr>
      </w:pPr>
      <w:bookmarkStart w:id="86" w:name="_Toc448483317"/>
      <w:r w:rsidRPr="003C4A23">
        <w:rPr>
          <w:rFonts w:cs="Calibri"/>
        </w:rPr>
        <w:t xml:space="preserve">SITA, at all times, owns all Intellectual Property Rights in and to all Bespoke Intellectual Property. </w:t>
      </w:r>
      <w:bookmarkEnd w:id="86"/>
    </w:p>
    <w:p w14:paraId="4C16443A" w14:textId="77777777" w:rsidR="00483B31" w:rsidRPr="003C4A23" w:rsidRDefault="00483B31" w:rsidP="003C4A23">
      <w:pPr>
        <w:pStyle w:val="Specification"/>
        <w:numPr>
          <w:ilvl w:val="1"/>
          <w:numId w:val="4"/>
        </w:numPr>
        <w:spacing w:line="276" w:lineRule="auto"/>
        <w:jc w:val="both"/>
        <w:rPr>
          <w:rFonts w:cs="Calibri"/>
        </w:rPr>
      </w:pPr>
      <w:bookmarkStart w:id="87" w:name="_Toc448483320"/>
      <w:r w:rsidRPr="003C4A23">
        <w:rPr>
          <w:rFonts w:cs="Calibri"/>
        </w:rPr>
        <w:t>Save for the license granted in terms of this Contract, the Supplier retains all Intellectual Property Rights in and to the Supplier’s pre-existing Intellectual Property that is used or supplied in connection with the Products or Services.</w:t>
      </w:r>
      <w:bookmarkEnd w:id="87"/>
    </w:p>
    <w:p w14:paraId="0D444714" w14:textId="77777777" w:rsidR="00483B31" w:rsidRPr="003C4A23" w:rsidRDefault="00483B31" w:rsidP="003C4A23">
      <w:pPr>
        <w:pStyle w:val="Specification"/>
        <w:numPr>
          <w:ilvl w:val="1"/>
          <w:numId w:val="4"/>
        </w:numPr>
        <w:spacing w:line="276" w:lineRule="auto"/>
        <w:jc w:val="both"/>
        <w:rPr>
          <w:rFonts w:cs="Calibri"/>
        </w:rPr>
      </w:pPr>
      <w:r w:rsidRPr="003C4A23">
        <w:rPr>
          <w:rFonts w:cs="Calibri"/>
        </w:rPr>
        <w:t>Provide SITA with the compliant safety file.</w:t>
      </w:r>
    </w:p>
    <w:p w14:paraId="13AE0CE7" w14:textId="77777777" w:rsidR="001D0DAE" w:rsidRPr="003C4A23" w:rsidRDefault="001D0DAE" w:rsidP="003C4A23">
      <w:pPr>
        <w:numPr>
          <w:ilvl w:val="0"/>
          <w:numId w:val="4"/>
        </w:numPr>
        <w:spacing w:after="120" w:line="276" w:lineRule="auto"/>
        <w:jc w:val="both"/>
        <w:rPr>
          <w:rFonts w:cs="Calibri"/>
          <w:b/>
          <w:szCs w:val="24"/>
        </w:rPr>
      </w:pPr>
      <w:r w:rsidRPr="003C4A23">
        <w:rPr>
          <w:rFonts w:cs="Calibri"/>
          <w:b/>
          <w:szCs w:val="24"/>
        </w:rPr>
        <w:t>COUNTER CONDITIONS</w:t>
      </w:r>
    </w:p>
    <w:p w14:paraId="1731A441" w14:textId="77777777" w:rsidR="001D0DAE" w:rsidRPr="003C4A23" w:rsidRDefault="001D0DAE" w:rsidP="003C4A23">
      <w:pPr>
        <w:spacing w:after="120" w:line="276" w:lineRule="auto"/>
        <w:ind w:left="567"/>
        <w:jc w:val="both"/>
        <w:rPr>
          <w:rFonts w:cs="Calibri"/>
          <w:szCs w:val="24"/>
        </w:rPr>
      </w:pPr>
      <w:r w:rsidRPr="003C4A23">
        <w:rPr>
          <w:rFonts w:cs="Calibri"/>
          <w:szCs w:val="24"/>
        </w:rPr>
        <w:lastRenderedPageBreak/>
        <w:t>Bidders’ attention is drawn to the fact that amendments to any of the Bid Conditions or setting of counter conditions by bidders may result in the invalidation of such bids.</w:t>
      </w:r>
    </w:p>
    <w:p w14:paraId="66771D24" w14:textId="77777777" w:rsidR="001D0DAE" w:rsidRPr="003C4A23" w:rsidRDefault="001D0DAE" w:rsidP="003C4A23">
      <w:pPr>
        <w:numPr>
          <w:ilvl w:val="0"/>
          <w:numId w:val="4"/>
        </w:numPr>
        <w:spacing w:after="120" w:line="276" w:lineRule="auto"/>
        <w:jc w:val="both"/>
        <w:rPr>
          <w:rFonts w:cs="Calibri"/>
          <w:b/>
          <w:szCs w:val="24"/>
        </w:rPr>
      </w:pPr>
      <w:r w:rsidRPr="003C4A23">
        <w:rPr>
          <w:rFonts w:cs="Calibri"/>
          <w:b/>
          <w:szCs w:val="24"/>
        </w:rPr>
        <w:t>FRONTING</w:t>
      </w:r>
    </w:p>
    <w:p w14:paraId="02A5CB85" w14:textId="77777777" w:rsidR="001D0DAE" w:rsidRPr="003C4A23" w:rsidRDefault="001D0DAE" w:rsidP="00135180">
      <w:pPr>
        <w:numPr>
          <w:ilvl w:val="1"/>
          <w:numId w:val="30"/>
        </w:numPr>
        <w:tabs>
          <w:tab w:val="num" w:pos="1134"/>
          <w:tab w:val="num" w:pos="2269"/>
        </w:tabs>
        <w:spacing w:after="120" w:line="276" w:lineRule="auto"/>
        <w:ind w:hanging="426"/>
        <w:jc w:val="both"/>
        <w:rPr>
          <w:rFonts w:cs="Calibri"/>
          <w:szCs w:val="24"/>
        </w:rPr>
      </w:pPr>
      <w:r w:rsidRPr="003C4A23">
        <w:rPr>
          <w:rFonts w:cs="Calibri"/>
          <w:szCs w:val="24"/>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any form of fronting.</w:t>
      </w:r>
    </w:p>
    <w:p w14:paraId="2D7D4DD6" w14:textId="77777777" w:rsidR="001D0DAE" w:rsidRPr="003C4A23" w:rsidRDefault="001D0DAE" w:rsidP="00135180">
      <w:pPr>
        <w:numPr>
          <w:ilvl w:val="1"/>
          <w:numId w:val="30"/>
        </w:numPr>
        <w:tabs>
          <w:tab w:val="num" w:pos="1134"/>
          <w:tab w:val="num" w:pos="2269"/>
        </w:tabs>
        <w:spacing w:after="120" w:line="276" w:lineRule="auto"/>
        <w:ind w:hanging="426"/>
        <w:jc w:val="both"/>
        <w:rPr>
          <w:rFonts w:cs="Calibri"/>
          <w:szCs w:val="24"/>
        </w:rPr>
      </w:pPr>
      <w:r w:rsidRPr="003C4A23">
        <w:rPr>
          <w:rFonts w:cs="Calibri"/>
          <w:szCs w:val="24"/>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3B1FDE24" w14:textId="77777777" w:rsidR="001D0DAE" w:rsidRPr="003C4A23" w:rsidRDefault="001D0DAE" w:rsidP="003C4A23">
      <w:pPr>
        <w:numPr>
          <w:ilvl w:val="0"/>
          <w:numId w:val="4"/>
        </w:numPr>
        <w:spacing w:after="120" w:line="276" w:lineRule="auto"/>
        <w:jc w:val="both"/>
        <w:rPr>
          <w:rFonts w:cs="Calibri"/>
          <w:b/>
          <w:szCs w:val="24"/>
        </w:rPr>
      </w:pPr>
      <w:r w:rsidRPr="003C4A23">
        <w:rPr>
          <w:rFonts w:cs="Calibri"/>
          <w:b/>
          <w:szCs w:val="24"/>
        </w:rPr>
        <w:t>BUSINESS CONTINUITY AND DISASTER RECOVERY PLANS</w:t>
      </w:r>
    </w:p>
    <w:p w14:paraId="5099DBED" w14:textId="04D76741" w:rsidR="001D0DAE" w:rsidRPr="00B33D06" w:rsidRDefault="001D0DAE" w:rsidP="003C4A23">
      <w:pPr>
        <w:spacing w:after="120" w:line="276" w:lineRule="auto"/>
        <w:ind w:left="567"/>
        <w:jc w:val="both"/>
        <w:rPr>
          <w:rFonts w:cs="Calibri"/>
          <w:szCs w:val="24"/>
        </w:rPr>
      </w:pPr>
      <w:r w:rsidRPr="003C4A23">
        <w:rPr>
          <w:rFonts w:cs="Calibri"/>
          <w:szCs w:val="24"/>
        </w:rPr>
        <w:t xml:space="preserve">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w:t>
      </w:r>
      <w:r w:rsidRPr="00B33D06">
        <w:rPr>
          <w:rFonts w:cs="Calibri"/>
          <w:szCs w:val="24"/>
        </w:rPr>
        <w:t>disruption.</w:t>
      </w:r>
    </w:p>
    <w:p w14:paraId="69091720" w14:textId="77777777" w:rsidR="0021545C" w:rsidRPr="00B33D06" w:rsidRDefault="0021545C" w:rsidP="0021545C">
      <w:pPr>
        <w:pStyle w:val="Specification"/>
        <w:numPr>
          <w:ilvl w:val="0"/>
          <w:numId w:val="4"/>
        </w:numPr>
        <w:spacing w:after="0" w:line="276" w:lineRule="auto"/>
        <w:jc w:val="both"/>
        <w:rPr>
          <w:b/>
          <w:bCs/>
          <w:sz w:val="22"/>
          <w:szCs w:val="22"/>
        </w:rPr>
      </w:pPr>
      <w:r w:rsidRPr="00B33D06">
        <w:rPr>
          <w:b/>
          <w:bCs/>
          <w:sz w:val="22"/>
          <w:szCs w:val="22"/>
        </w:rPr>
        <w:t>PREFERENCE GOAL REQUIREMENTS</w:t>
      </w:r>
    </w:p>
    <w:p w14:paraId="1CC9270E" w14:textId="77777777" w:rsidR="0021545C" w:rsidRPr="00B71A19" w:rsidRDefault="0021545C" w:rsidP="0021545C">
      <w:pPr>
        <w:pStyle w:val="ListParagraph"/>
        <w:numPr>
          <w:ilvl w:val="1"/>
          <w:numId w:val="4"/>
        </w:numPr>
        <w:spacing w:line="276" w:lineRule="auto"/>
        <w:jc w:val="both"/>
        <w:rPr>
          <w:rFonts w:cs="Calibri"/>
          <w:sz w:val="22"/>
          <w:szCs w:val="22"/>
        </w:rPr>
      </w:pPr>
      <w:r w:rsidRPr="00B71A19">
        <w:rPr>
          <w:sz w:val="22"/>
          <w:szCs w:val="22"/>
        </w:rPr>
        <w:t xml:space="preserve">The Bidder’s </w:t>
      </w:r>
      <w:r w:rsidRPr="00B71A19">
        <w:rPr>
          <w:b/>
          <w:bCs/>
          <w:sz w:val="22"/>
          <w:szCs w:val="22"/>
        </w:rPr>
        <w:t>commitment</w:t>
      </w:r>
      <w:r w:rsidRPr="00B71A19">
        <w:rPr>
          <w:sz w:val="22"/>
          <w:szCs w:val="22"/>
        </w:rPr>
        <w:t xml:space="preserve"> for the </w:t>
      </w:r>
      <w:r w:rsidRPr="00B71A19">
        <w:rPr>
          <w:b/>
          <w:bCs/>
          <w:sz w:val="22"/>
          <w:szCs w:val="22"/>
        </w:rPr>
        <w:t xml:space="preserve">Preference Goal Requirements </w:t>
      </w:r>
      <w:r w:rsidRPr="00B71A19">
        <w:rPr>
          <w:sz w:val="22"/>
          <w:szCs w:val="22"/>
        </w:rPr>
        <w:t xml:space="preserve">in this tender will be </w:t>
      </w:r>
      <w:r w:rsidRPr="00B71A19">
        <w:rPr>
          <w:b/>
          <w:bCs/>
          <w:sz w:val="22"/>
          <w:szCs w:val="22"/>
        </w:rPr>
        <w:t>legally binding</w:t>
      </w:r>
      <w:r w:rsidRPr="00B71A19">
        <w:rPr>
          <w:sz w:val="22"/>
          <w:szCs w:val="22"/>
        </w:rPr>
        <w:t xml:space="preserve"> and the Bidder needs to </w:t>
      </w:r>
      <w:r w:rsidRPr="00B71A19">
        <w:rPr>
          <w:b/>
          <w:bCs/>
          <w:sz w:val="22"/>
          <w:szCs w:val="22"/>
        </w:rPr>
        <w:t>perform against their commitment</w:t>
      </w:r>
      <w:r w:rsidRPr="00B71A19">
        <w:rPr>
          <w:sz w:val="22"/>
          <w:szCs w:val="22"/>
        </w:rPr>
        <w:t xml:space="preserve"> for the duration of the contract which will form part of the Contractual Agreement.</w:t>
      </w:r>
    </w:p>
    <w:p w14:paraId="6BEC044C" w14:textId="77777777" w:rsidR="0021545C" w:rsidRPr="00B71A19" w:rsidRDefault="0021545C" w:rsidP="0021545C">
      <w:pPr>
        <w:pStyle w:val="ListParagraph"/>
        <w:numPr>
          <w:ilvl w:val="1"/>
          <w:numId w:val="4"/>
        </w:numPr>
        <w:spacing w:line="276" w:lineRule="auto"/>
        <w:jc w:val="both"/>
        <w:rPr>
          <w:sz w:val="22"/>
          <w:szCs w:val="22"/>
        </w:rPr>
      </w:pPr>
      <w:r w:rsidRPr="00B71A19">
        <w:rPr>
          <w:sz w:val="22"/>
          <w:szCs w:val="22"/>
        </w:rPr>
        <w:t xml:space="preserve">The Bidder </w:t>
      </w:r>
      <w:r w:rsidRPr="00B71A19">
        <w:rPr>
          <w:b/>
          <w:bCs/>
          <w:sz w:val="22"/>
          <w:szCs w:val="22"/>
        </w:rPr>
        <w:t>must sustain, or improve</w:t>
      </w:r>
      <w:r w:rsidRPr="00B71A19">
        <w:rPr>
          <w:sz w:val="22"/>
          <w:szCs w:val="22"/>
        </w:rPr>
        <w:t xml:space="preserve"> the company’s </w:t>
      </w:r>
      <w:r w:rsidRPr="00B71A19">
        <w:rPr>
          <w:b/>
          <w:bCs/>
          <w:sz w:val="22"/>
          <w:szCs w:val="22"/>
        </w:rPr>
        <w:t>BBBEE Level</w:t>
      </w:r>
      <w:r w:rsidRPr="00B71A19">
        <w:rPr>
          <w:sz w:val="22"/>
          <w:szCs w:val="22"/>
        </w:rPr>
        <w:t xml:space="preserve"> for the duration of the contact which will form part of the Contractual Agreement.</w:t>
      </w:r>
    </w:p>
    <w:p w14:paraId="586DCAFF" w14:textId="77777777" w:rsidR="0021545C" w:rsidRPr="00B71A19" w:rsidRDefault="0021545C" w:rsidP="0021545C">
      <w:pPr>
        <w:pStyle w:val="ListParagraph"/>
        <w:numPr>
          <w:ilvl w:val="1"/>
          <w:numId w:val="4"/>
        </w:numPr>
        <w:spacing w:line="276" w:lineRule="auto"/>
        <w:jc w:val="both"/>
        <w:rPr>
          <w:rFonts w:cs="Calibri"/>
          <w:sz w:val="22"/>
          <w:szCs w:val="22"/>
        </w:rPr>
      </w:pPr>
      <w:r w:rsidRPr="00B71A19">
        <w:rPr>
          <w:b/>
          <w:bCs/>
          <w:sz w:val="22"/>
          <w:szCs w:val="22"/>
        </w:rPr>
        <w:t>Performance of Preference Goal Requirements will be determined annually</w:t>
      </w:r>
      <w:r w:rsidRPr="00B71A19">
        <w:rPr>
          <w:rFonts w:cs="Calibri"/>
          <w:sz w:val="22"/>
          <w:szCs w:val="22"/>
        </w:rPr>
        <w:t>. Bidders must submit their Preference status report indicating progress against the Bidder’s Preferential commitments within 30 days of the yearly anniversary of the contract.</w:t>
      </w:r>
    </w:p>
    <w:p w14:paraId="07118E5A" w14:textId="77777777" w:rsidR="0021545C" w:rsidRPr="00B71A19" w:rsidRDefault="0021545C" w:rsidP="0021545C">
      <w:pPr>
        <w:pStyle w:val="ListParagraph"/>
        <w:numPr>
          <w:ilvl w:val="1"/>
          <w:numId w:val="4"/>
        </w:numPr>
        <w:spacing w:line="276" w:lineRule="auto"/>
        <w:jc w:val="both"/>
        <w:rPr>
          <w:sz w:val="22"/>
          <w:szCs w:val="22"/>
        </w:rPr>
      </w:pPr>
      <w:r w:rsidRPr="00B71A19">
        <w:rPr>
          <w:sz w:val="22"/>
          <w:szCs w:val="22"/>
        </w:rPr>
        <w:t xml:space="preserve">Bidders need to keep auditable substantive records / evidence and upon request by </w:t>
      </w:r>
      <w:r w:rsidRPr="00B71A19">
        <w:rPr>
          <w:b/>
          <w:bCs/>
          <w:sz w:val="22"/>
          <w:szCs w:val="22"/>
        </w:rPr>
        <w:t xml:space="preserve">SITA </w:t>
      </w:r>
      <w:r w:rsidRPr="00B71A19">
        <w:rPr>
          <w:sz w:val="22"/>
          <w:szCs w:val="22"/>
        </w:rPr>
        <w:t>must be made available for audit and, or due diligence purposes.</w:t>
      </w:r>
    </w:p>
    <w:p w14:paraId="478ED3E2" w14:textId="77777777" w:rsidR="0021545C" w:rsidRPr="00B71A19" w:rsidRDefault="0021545C" w:rsidP="0021545C">
      <w:pPr>
        <w:pStyle w:val="ListParagraph"/>
        <w:numPr>
          <w:ilvl w:val="1"/>
          <w:numId w:val="4"/>
        </w:numPr>
        <w:spacing w:line="276" w:lineRule="auto"/>
        <w:jc w:val="both"/>
        <w:rPr>
          <w:sz w:val="22"/>
          <w:szCs w:val="22"/>
        </w:rPr>
      </w:pPr>
      <w:r w:rsidRPr="00B71A19">
        <w:rPr>
          <w:b/>
          <w:bCs/>
          <w:sz w:val="22"/>
          <w:szCs w:val="22"/>
        </w:rPr>
        <w:t>SITA reserves the right</w:t>
      </w:r>
      <w:r w:rsidRPr="00B71A19">
        <w:rPr>
          <w:sz w:val="22"/>
          <w:szCs w:val="22"/>
        </w:rPr>
        <w:t xml:space="preserve"> </w:t>
      </w:r>
      <w:r w:rsidRPr="00B71A19">
        <w:rPr>
          <w:b/>
          <w:bCs/>
          <w:sz w:val="22"/>
          <w:szCs w:val="22"/>
        </w:rPr>
        <w:t>to</w:t>
      </w:r>
      <w:r w:rsidRPr="00B71A19">
        <w:rPr>
          <w:sz w:val="22"/>
          <w:szCs w:val="22"/>
        </w:rPr>
        <w:t xml:space="preserve"> require from a Bidder, either before a bid is adjudicated or at any time subsequently, to substantiate any claim with regards to preferences, in any manner required by SITA.</w:t>
      </w:r>
    </w:p>
    <w:p w14:paraId="4D635FFD" w14:textId="77777777" w:rsidR="0021545C" w:rsidRPr="00B71A19" w:rsidRDefault="0021545C" w:rsidP="0021545C">
      <w:pPr>
        <w:pStyle w:val="ListParagraph"/>
        <w:numPr>
          <w:ilvl w:val="1"/>
          <w:numId w:val="4"/>
        </w:numPr>
        <w:spacing w:line="276" w:lineRule="auto"/>
        <w:jc w:val="both"/>
        <w:rPr>
          <w:sz w:val="22"/>
          <w:szCs w:val="22"/>
        </w:rPr>
      </w:pPr>
      <w:r w:rsidRPr="00B71A19">
        <w:rPr>
          <w:b/>
          <w:bCs/>
          <w:sz w:val="22"/>
          <w:szCs w:val="22"/>
        </w:rPr>
        <w:lastRenderedPageBreak/>
        <w:t>SITA reserves the right to</w:t>
      </w:r>
      <w:r w:rsidRPr="00B71A19">
        <w:rPr>
          <w:sz w:val="22"/>
          <w:szCs w:val="22"/>
        </w:rPr>
        <w:t xml:space="preserve"> verify information / evidence provided by the Bidder.</w:t>
      </w:r>
    </w:p>
    <w:p w14:paraId="78665369" w14:textId="707D8C22" w:rsidR="0021545C" w:rsidRPr="00B71A19" w:rsidRDefault="0021545C" w:rsidP="00135180">
      <w:pPr>
        <w:pStyle w:val="ListParagraph"/>
        <w:numPr>
          <w:ilvl w:val="0"/>
          <w:numId w:val="32"/>
        </w:numPr>
        <w:ind w:hanging="501"/>
        <w:rPr>
          <w:rFonts w:ascii="Times New Roman" w:hAnsi="Times New Roman"/>
          <w:sz w:val="22"/>
          <w:szCs w:val="22"/>
          <w:lang w:eastAsia="en-ZA"/>
        </w:rPr>
      </w:pPr>
      <w:r w:rsidRPr="00B71A19">
        <w:rPr>
          <w:b/>
          <w:bCs/>
          <w:sz w:val="22"/>
          <w:szCs w:val="22"/>
        </w:rPr>
        <w:t>SITA reserves the right to</w:t>
      </w:r>
      <w:r w:rsidRPr="00B71A19">
        <w:rPr>
          <w:sz w:val="22"/>
          <w:szCs w:val="22"/>
        </w:rPr>
        <w:t xml:space="preserve"> introduce a </w:t>
      </w:r>
      <w:r w:rsidRPr="00B71A19">
        <w:rPr>
          <w:b/>
          <w:bCs/>
          <w:sz w:val="22"/>
          <w:szCs w:val="22"/>
        </w:rPr>
        <w:t>penalty of 1%</w:t>
      </w:r>
      <w:r w:rsidRPr="00B71A19">
        <w:rPr>
          <w:sz w:val="22"/>
          <w:szCs w:val="22"/>
        </w:rPr>
        <w:t xml:space="preserve"> of the overall annual year spent by </w:t>
      </w:r>
      <w:r w:rsidRPr="00B71A19">
        <w:rPr>
          <w:b/>
          <w:bCs/>
          <w:sz w:val="22"/>
          <w:szCs w:val="22"/>
        </w:rPr>
        <w:t>SITA</w:t>
      </w:r>
      <w:r w:rsidRPr="00B71A19">
        <w:rPr>
          <w:sz w:val="22"/>
          <w:szCs w:val="22"/>
        </w:rPr>
        <w:t xml:space="preserve"> for the prior year if the Bidder fails to comply to </w:t>
      </w:r>
      <w:r w:rsidRPr="00B71A19">
        <w:rPr>
          <w:b/>
          <w:bCs/>
          <w:sz w:val="22"/>
          <w:szCs w:val="22"/>
        </w:rPr>
        <w:t xml:space="preserve">paragraphs (a), (b) and (c) </w:t>
      </w:r>
      <w:r w:rsidR="00874C30" w:rsidRPr="00B71A19">
        <w:rPr>
          <w:b/>
          <w:bCs/>
          <w:sz w:val="22"/>
          <w:szCs w:val="22"/>
        </w:rPr>
        <w:t>above</w:t>
      </w:r>
      <w:r w:rsidR="00874C30" w:rsidRPr="00B71A19">
        <w:rPr>
          <w:rFonts w:ascii="Times New Roman" w:hAnsi="Times New Roman"/>
          <w:sz w:val="22"/>
          <w:szCs w:val="22"/>
          <w:lang w:eastAsia="en-ZA"/>
        </w:rPr>
        <w:t>.</w:t>
      </w:r>
    </w:p>
    <w:p w14:paraId="4CA12067" w14:textId="77777777" w:rsidR="0021545C" w:rsidRPr="003C4A23" w:rsidRDefault="0021545C" w:rsidP="003C4A23">
      <w:pPr>
        <w:spacing w:after="120" w:line="276" w:lineRule="auto"/>
        <w:ind w:left="567"/>
        <w:jc w:val="both"/>
        <w:rPr>
          <w:rFonts w:cs="Calibri"/>
          <w:szCs w:val="24"/>
        </w:rPr>
      </w:pPr>
    </w:p>
    <w:p w14:paraId="6DFE2581" w14:textId="77777777" w:rsidR="00483B31" w:rsidRPr="003C4A23" w:rsidRDefault="00483B31" w:rsidP="003C4A23">
      <w:pPr>
        <w:pStyle w:val="Specification"/>
        <w:numPr>
          <w:ilvl w:val="0"/>
          <w:numId w:val="4"/>
        </w:numPr>
        <w:spacing w:line="276" w:lineRule="auto"/>
        <w:jc w:val="both"/>
        <w:rPr>
          <w:rFonts w:cs="Calibri"/>
          <w:b/>
          <w:bCs/>
        </w:rPr>
      </w:pPr>
      <w:r w:rsidRPr="003C4A23">
        <w:rPr>
          <w:rFonts w:cs="Calibri"/>
          <w:b/>
          <w:bCs/>
        </w:rPr>
        <w:t>SUPPLIER DUE DILIGENCE</w:t>
      </w:r>
    </w:p>
    <w:p w14:paraId="49F1B3DC" w14:textId="77777777" w:rsidR="00483B31" w:rsidRPr="003C4A23" w:rsidRDefault="00483B31" w:rsidP="003E7FCF">
      <w:pPr>
        <w:pStyle w:val="Specification"/>
        <w:spacing w:line="276" w:lineRule="auto"/>
        <w:ind w:left="567"/>
        <w:jc w:val="both"/>
        <w:rPr>
          <w:rFonts w:cs="Calibri"/>
        </w:rPr>
      </w:pPr>
      <w:r w:rsidRPr="003C4A23">
        <w:rPr>
          <w:rFonts w:cs="Calibri"/>
        </w:rPr>
        <w:t>SITA reserves the right to conduct supplier due diligence prior to final award or at any time during the Contract period and this may include pre-announced/ non-announced site visits. During the due diligence process the information submitted by the bidder will be verified and any misrepresentation thereof may disqualify the bid or Contract in whole or parts thereof.</w:t>
      </w:r>
    </w:p>
    <w:p w14:paraId="588DCB46" w14:textId="77777777" w:rsidR="00483B31" w:rsidRPr="003C4A23" w:rsidRDefault="00483B31" w:rsidP="003C4A23">
      <w:pPr>
        <w:pStyle w:val="Specification"/>
        <w:spacing w:line="276" w:lineRule="auto"/>
        <w:ind w:left="567"/>
        <w:jc w:val="both"/>
        <w:rPr>
          <w:rFonts w:cs="Calibri"/>
        </w:rPr>
      </w:pPr>
    </w:p>
    <w:p w14:paraId="52BC19CA" w14:textId="41268191" w:rsidR="00483B31" w:rsidRPr="003C4A23" w:rsidRDefault="00483B31" w:rsidP="003C4A23">
      <w:pPr>
        <w:pStyle w:val="Heading2"/>
        <w:spacing w:line="276" w:lineRule="auto"/>
        <w:jc w:val="both"/>
        <w:rPr>
          <w:rFonts w:cs="Calibri"/>
          <w:szCs w:val="24"/>
        </w:rPr>
      </w:pPr>
      <w:bookmarkStart w:id="88" w:name="_Toc116635438"/>
      <w:bookmarkEnd w:id="81"/>
      <w:r w:rsidRPr="003C4A23">
        <w:rPr>
          <w:rFonts w:cs="Calibri"/>
          <w:szCs w:val="24"/>
        </w:rPr>
        <w:t>DECLARATION OF COMPLIANCE</w:t>
      </w:r>
      <w:bookmarkEnd w:id="88"/>
    </w:p>
    <w:p w14:paraId="153640AA" w14:textId="77777777" w:rsidR="00483B31" w:rsidRPr="003C4A23" w:rsidRDefault="00483B31" w:rsidP="003C4A23">
      <w:pPr>
        <w:pStyle w:val="Specification"/>
        <w:spacing w:line="276" w:lineRule="auto"/>
        <w:ind w:left="1134"/>
        <w:jc w:val="both"/>
        <w:rPr>
          <w:rFonts w:cs="Calibri"/>
          <w:highlight w:val="yellow"/>
        </w:rPr>
      </w:pPr>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6624"/>
        <w:gridCol w:w="1386"/>
        <w:gridCol w:w="1629"/>
      </w:tblGrid>
      <w:tr w:rsidR="00483B31" w:rsidRPr="003C4A23" w14:paraId="0883877D" w14:textId="77777777" w:rsidTr="00483B31">
        <w:trPr>
          <w:tblHeader/>
        </w:trPr>
        <w:tc>
          <w:tcPr>
            <w:tcW w:w="3436" w:type="pct"/>
            <w:shd w:val="clear" w:color="auto" w:fill="D5DCE4" w:themeFill="text2" w:themeFillTint="33"/>
          </w:tcPr>
          <w:p w14:paraId="5D5B6AE9" w14:textId="77777777" w:rsidR="00483B31" w:rsidRPr="003C4A23" w:rsidRDefault="00483B31" w:rsidP="003C4A23">
            <w:pPr>
              <w:spacing w:line="276" w:lineRule="auto"/>
              <w:jc w:val="both"/>
              <w:rPr>
                <w:rFonts w:cs="Calibri"/>
                <w:b/>
                <w:szCs w:val="24"/>
              </w:rPr>
            </w:pPr>
          </w:p>
        </w:tc>
        <w:tc>
          <w:tcPr>
            <w:tcW w:w="719" w:type="pct"/>
            <w:shd w:val="clear" w:color="auto" w:fill="D5DCE4" w:themeFill="text2" w:themeFillTint="33"/>
          </w:tcPr>
          <w:p w14:paraId="17214C7B" w14:textId="77777777" w:rsidR="00483B31" w:rsidRPr="003C4A23" w:rsidRDefault="00483B31" w:rsidP="003C4A23">
            <w:pPr>
              <w:spacing w:line="276" w:lineRule="auto"/>
              <w:jc w:val="both"/>
              <w:rPr>
                <w:rFonts w:cs="Calibri"/>
                <w:b/>
                <w:szCs w:val="24"/>
              </w:rPr>
            </w:pPr>
            <w:r w:rsidRPr="003C4A23">
              <w:rPr>
                <w:rFonts w:cs="Calibri"/>
                <w:b/>
                <w:szCs w:val="24"/>
              </w:rPr>
              <w:t>ACCEPT ALL</w:t>
            </w:r>
          </w:p>
        </w:tc>
        <w:tc>
          <w:tcPr>
            <w:tcW w:w="845" w:type="pct"/>
            <w:shd w:val="clear" w:color="auto" w:fill="D5DCE4" w:themeFill="text2" w:themeFillTint="33"/>
          </w:tcPr>
          <w:p w14:paraId="737FCA5F" w14:textId="77777777" w:rsidR="00483B31" w:rsidRPr="003C4A23" w:rsidRDefault="00483B31" w:rsidP="003C4A23">
            <w:pPr>
              <w:spacing w:line="276" w:lineRule="auto"/>
              <w:jc w:val="both"/>
              <w:rPr>
                <w:rFonts w:cs="Calibri"/>
                <w:b/>
                <w:szCs w:val="24"/>
              </w:rPr>
            </w:pPr>
            <w:r w:rsidRPr="003C4A23">
              <w:rPr>
                <w:rFonts w:cs="Calibri"/>
                <w:b/>
                <w:szCs w:val="24"/>
              </w:rPr>
              <w:t>DO NOT ACCEPT ALL</w:t>
            </w:r>
          </w:p>
        </w:tc>
      </w:tr>
      <w:tr w:rsidR="00483B31" w:rsidRPr="003C4A23" w14:paraId="6B500568" w14:textId="77777777" w:rsidTr="00483B31">
        <w:tc>
          <w:tcPr>
            <w:tcW w:w="3436" w:type="pct"/>
          </w:tcPr>
          <w:p w14:paraId="38F18C52" w14:textId="5D326CF0" w:rsidR="00483B31" w:rsidRPr="003C4A23" w:rsidRDefault="00483B31" w:rsidP="003C4A23">
            <w:pPr>
              <w:pStyle w:val="Specification"/>
              <w:numPr>
                <w:ilvl w:val="0"/>
                <w:numId w:val="9"/>
              </w:numPr>
              <w:spacing w:line="276" w:lineRule="auto"/>
              <w:jc w:val="both"/>
              <w:rPr>
                <w:rFonts w:cs="Calibri"/>
              </w:rPr>
            </w:pPr>
            <w:r w:rsidRPr="003C4A23">
              <w:rPr>
                <w:rFonts w:cs="Calibri"/>
              </w:rPr>
              <w:t xml:space="preserve">The bidder declares to ACCEPT ALL the Special Condition of Contract as specified in section </w:t>
            </w:r>
            <w:r w:rsidR="000E4454" w:rsidRPr="003C4A23">
              <w:rPr>
                <w:rFonts w:cs="Calibri"/>
              </w:rPr>
              <w:t>7.2</w:t>
            </w:r>
            <w:r w:rsidRPr="003C4A23">
              <w:rPr>
                <w:rFonts w:cs="Calibri"/>
              </w:rPr>
              <w:t xml:space="preserve"> above by indicating with an “X” in the “ACCEPT ALL” column, OR</w:t>
            </w:r>
          </w:p>
          <w:p w14:paraId="25A0EB53" w14:textId="0E25945B" w:rsidR="00483B31" w:rsidRPr="003C4A23" w:rsidRDefault="00483B31" w:rsidP="003C4A23">
            <w:pPr>
              <w:pStyle w:val="Specification"/>
              <w:numPr>
                <w:ilvl w:val="0"/>
                <w:numId w:val="9"/>
              </w:numPr>
              <w:spacing w:line="276" w:lineRule="auto"/>
              <w:jc w:val="both"/>
              <w:rPr>
                <w:rFonts w:cs="Calibri"/>
              </w:rPr>
            </w:pPr>
            <w:r w:rsidRPr="003C4A23">
              <w:rPr>
                <w:rFonts w:cs="Calibri"/>
              </w:rPr>
              <w:t xml:space="preserve">The bidder declares to NOT ACCEPT ALL the Special Conditions of Contract as specified in section </w:t>
            </w:r>
            <w:r w:rsidR="000E4454" w:rsidRPr="003C4A23">
              <w:rPr>
                <w:rFonts w:cs="Calibri"/>
              </w:rPr>
              <w:t>7.2</w:t>
            </w:r>
            <w:r w:rsidRPr="003C4A23">
              <w:rPr>
                <w:rFonts w:cs="Calibri"/>
              </w:rPr>
              <w:t xml:space="preserve"> above by - </w:t>
            </w:r>
          </w:p>
          <w:p w14:paraId="29709836" w14:textId="77777777" w:rsidR="00483B31" w:rsidRPr="003C4A23" w:rsidRDefault="00483B31" w:rsidP="003C4A23">
            <w:pPr>
              <w:pStyle w:val="Specification"/>
              <w:numPr>
                <w:ilvl w:val="1"/>
                <w:numId w:val="9"/>
              </w:numPr>
              <w:spacing w:line="276" w:lineRule="auto"/>
              <w:jc w:val="both"/>
              <w:rPr>
                <w:rFonts w:cs="Calibri"/>
              </w:rPr>
            </w:pPr>
            <w:r w:rsidRPr="003C4A23">
              <w:rPr>
                <w:rFonts w:cs="Calibri"/>
              </w:rPr>
              <w:t>Indicating with an “X” in the “DO NOT ACCEPT ALL” column, and;</w:t>
            </w:r>
          </w:p>
          <w:p w14:paraId="5F8C06EA" w14:textId="77777777" w:rsidR="00483B31" w:rsidRPr="003C4A23" w:rsidRDefault="00483B31" w:rsidP="003C4A23">
            <w:pPr>
              <w:pStyle w:val="Specification"/>
              <w:numPr>
                <w:ilvl w:val="1"/>
                <w:numId w:val="9"/>
              </w:numPr>
              <w:spacing w:line="276" w:lineRule="auto"/>
              <w:jc w:val="both"/>
              <w:rPr>
                <w:rFonts w:cs="Calibri"/>
              </w:rPr>
            </w:pPr>
            <w:r w:rsidRPr="003C4A23">
              <w:rPr>
                <w:rFonts w:cs="Calibri"/>
              </w:rPr>
              <w:t xml:space="preserve">Provide reason and proposal for each of the conditions that is not accepted. </w:t>
            </w:r>
          </w:p>
        </w:tc>
        <w:tc>
          <w:tcPr>
            <w:tcW w:w="719" w:type="pct"/>
          </w:tcPr>
          <w:p w14:paraId="19F21ACC" w14:textId="77777777" w:rsidR="00483B31" w:rsidRPr="003C4A23" w:rsidRDefault="00483B31" w:rsidP="003C4A23">
            <w:pPr>
              <w:spacing w:line="276" w:lineRule="auto"/>
              <w:jc w:val="both"/>
              <w:rPr>
                <w:rFonts w:cs="Calibri"/>
                <w:szCs w:val="24"/>
              </w:rPr>
            </w:pPr>
          </w:p>
        </w:tc>
        <w:tc>
          <w:tcPr>
            <w:tcW w:w="845" w:type="pct"/>
          </w:tcPr>
          <w:p w14:paraId="77FACB23" w14:textId="77777777" w:rsidR="00483B31" w:rsidRPr="003C4A23" w:rsidRDefault="00483B31" w:rsidP="003C4A23">
            <w:pPr>
              <w:spacing w:line="276" w:lineRule="auto"/>
              <w:jc w:val="both"/>
              <w:rPr>
                <w:rFonts w:cs="Calibri"/>
                <w:szCs w:val="24"/>
              </w:rPr>
            </w:pPr>
          </w:p>
        </w:tc>
      </w:tr>
      <w:tr w:rsidR="00483B31" w:rsidRPr="003C4A23" w14:paraId="3A7CFDDC" w14:textId="77777777" w:rsidTr="00483B31">
        <w:tc>
          <w:tcPr>
            <w:tcW w:w="5000" w:type="pct"/>
            <w:gridSpan w:val="3"/>
          </w:tcPr>
          <w:p w14:paraId="77EC652F" w14:textId="77777777" w:rsidR="00483B31" w:rsidRPr="003C4A23" w:rsidRDefault="00483B31" w:rsidP="003C4A23">
            <w:pPr>
              <w:spacing w:line="276" w:lineRule="auto"/>
              <w:jc w:val="both"/>
              <w:rPr>
                <w:rFonts w:cs="Calibri"/>
                <w:b/>
                <w:szCs w:val="24"/>
              </w:rPr>
            </w:pPr>
            <w:r w:rsidRPr="003C4A23">
              <w:rPr>
                <w:rFonts w:cs="Calibri"/>
                <w:b/>
                <w:szCs w:val="24"/>
              </w:rPr>
              <w:t>Comments by bidder:</w:t>
            </w:r>
          </w:p>
          <w:p w14:paraId="42F2A666" w14:textId="77777777" w:rsidR="00483B31" w:rsidRPr="003C4A23" w:rsidRDefault="00483B31" w:rsidP="003C4A23">
            <w:pPr>
              <w:spacing w:line="276" w:lineRule="auto"/>
              <w:jc w:val="both"/>
              <w:rPr>
                <w:rFonts w:cs="Calibri"/>
                <w:szCs w:val="24"/>
              </w:rPr>
            </w:pPr>
            <w:r w:rsidRPr="003C4A23">
              <w:rPr>
                <w:rFonts w:cs="Calibri"/>
                <w:szCs w:val="24"/>
              </w:rPr>
              <w:t>Provide reason and proposal for each of the conditions not accepted as per the format:</w:t>
            </w:r>
          </w:p>
          <w:p w14:paraId="71E6674D" w14:textId="77777777" w:rsidR="00483B31" w:rsidRPr="003C4A23" w:rsidRDefault="00483B31" w:rsidP="003C4A23">
            <w:pPr>
              <w:spacing w:line="276" w:lineRule="auto"/>
              <w:jc w:val="both"/>
              <w:rPr>
                <w:rFonts w:cs="Calibri"/>
                <w:szCs w:val="24"/>
              </w:rPr>
            </w:pPr>
            <w:r w:rsidRPr="003C4A23">
              <w:rPr>
                <w:rFonts w:cs="Calibri"/>
                <w:szCs w:val="24"/>
              </w:rPr>
              <w:t>Condition Reference:</w:t>
            </w:r>
          </w:p>
          <w:p w14:paraId="2F15E36B" w14:textId="77777777" w:rsidR="00483B31" w:rsidRPr="003C4A23" w:rsidRDefault="00483B31" w:rsidP="003C4A23">
            <w:pPr>
              <w:spacing w:line="276" w:lineRule="auto"/>
              <w:jc w:val="both"/>
              <w:rPr>
                <w:rFonts w:cs="Calibri"/>
                <w:szCs w:val="24"/>
              </w:rPr>
            </w:pPr>
            <w:r w:rsidRPr="003C4A23">
              <w:rPr>
                <w:rFonts w:cs="Calibri"/>
                <w:szCs w:val="24"/>
              </w:rPr>
              <w:t>Reason:</w:t>
            </w:r>
          </w:p>
          <w:p w14:paraId="75C24FD1" w14:textId="77777777" w:rsidR="00483B31" w:rsidRPr="003C4A23" w:rsidRDefault="00483B31" w:rsidP="003C4A23">
            <w:pPr>
              <w:spacing w:line="276" w:lineRule="auto"/>
              <w:jc w:val="both"/>
              <w:rPr>
                <w:rFonts w:cs="Calibri"/>
                <w:b/>
                <w:szCs w:val="24"/>
              </w:rPr>
            </w:pPr>
            <w:r w:rsidRPr="003C4A23">
              <w:rPr>
                <w:rFonts w:cs="Calibri"/>
                <w:szCs w:val="24"/>
              </w:rPr>
              <w:t>Proposal:</w:t>
            </w:r>
          </w:p>
        </w:tc>
      </w:tr>
    </w:tbl>
    <w:p w14:paraId="3EBD9122" w14:textId="60404EFF" w:rsidR="00483B31" w:rsidRPr="003C4A23" w:rsidRDefault="00483B31" w:rsidP="003C4A23">
      <w:pPr>
        <w:pStyle w:val="AnnexH2"/>
        <w:spacing w:line="276" w:lineRule="auto"/>
        <w:jc w:val="both"/>
        <w:rPr>
          <w:rFonts w:cs="Calibri"/>
          <w:sz w:val="24"/>
          <w:szCs w:val="24"/>
        </w:rPr>
      </w:pPr>
      <w:bookmarkStart w:id="89" w:name="_Toc435315925"/>
      <w:bookmarkStart w:id="90" w:name="_Toc116635439"/>
      <w:r w:rsidRPr="003C4A23">
        <w:rPr>
          <w:rFonts w:cs="Calibri"/>
          <w:sz w:val="24"/>
          <w:szCs w:val="24"/>
        </w:rPr>
        <w:lastRenderedPageBreak/>
        <w:t>COSTING AND PRICING</w:t>
      </w:r>
      <w:bookmarkEnd w:id="89"/>
      <w:bookmarkEnd w:id="90"/>
      <w:r w:rsidR="00BE7F61">
        <w:rPr>
          <w:rFonts w:cs="Calibri"/>
          <w:sz w:val="24"/>
          <w:szCs w:val="24"/>
        </w:rPr>
        <w:t xml:space="preserve"> (STAGE 4)</w:t>
      </w:r>
    </w:p>
    <w:p w14:paraId="45FD2E8B" w14:textId="77777777" w:rsidR="0021545C" w:rsidRPr="00B33D06" w:rsidRDefault="0021545C" w:rsidP="0021545C">
      <w:pPr>
        <w:pStyle w:val="Heading1"/>
        <w:jc w:val="both"/>
        <w:rPr>
          <w:rFonts w:asciiTheme="minorHAnsi" w:hAnsiTheme="minorHAnsi" w:cstheme="minorHAnsi"/>
          <w:sz w:val="24"/>
          <w:szCs w:val="24"/>
        </w:rPr>
      </w:pPr>
      <w:bookmarkStart w:id="91" w:name="_Toc120012536"/>
      <w:bookmarkStart w:id="92" w:name="_Toc435315929"/>
      <w:bookmarkStart w:id="93" w:name="_Ref455341462"/>
      <w:bookmarkStart w:id="94" w:name="_Toc116635442"/>
      <w:r w:rsidRPr="00B33D06">
        <w:rPr>
          <w:rFonts w:asciiTheme="minorHAnsi" w:hAnsiTheme="minorHAnsi" w:cstheme="minorHAnsi"/>
          <w:bCs w:val="0"/>
          <w:sz w:val="24"/>
          <w:szCs w:val="24"/>
        </w:rPr>
        <w:t>COSTING AND PR</w:t>
      </w:r>
      <w:bookmarkEnd w:id="91"/>
      <w:r w:rsidRPr="00B33D06">
        <w:rPr>
          <w:rFonts w:asciiTheme="minorHAnsi" w:hAnsiTheme="minorHAnsi" w:cstheme="minorHAnsi"/>
          <w:bCs w:val="0"/>
          <w:sz w:val="24"/>
          <w:szCs w:val="24"/>
        </w:rPr>
        <w:t>EFERENCE</w:t>
      </w:r>
    </w:p>
    <w:p w14:paraId="1CEF5D5F" w14:textId="77777777" w:rsidR="0021545C" w:rsidRPr="00B33D06" w:rsidRDefault="0021545C" w:rsidP="0021545C">
      <w:pPr>
        <w:pStyle w:val="Heading2"/>
        <w:jc w:val="both"/>
        <w:rPr>
          <w:rFonts w:asciiTheme="minorHAnsi" w:hAnsiTheme="minorHAnsi" w:cstheme="minorHAnsi"/>
          <w:bCs w:val="0"/>
          <w:szCs w:val="24"/>
        </w:rPr>
      </w:pPr>
      <w:bookmarkStart w:id="95" w:name="_Toc120012537"/>
      <w:r w:rsidRPr="00B33D06">
        <w:rPr>
          <w:rFonts w:asciiTheme="minorHAnsi" w:hAnsiTheme="minorHAnsi" w:cstheme="minorHAnsi"/>
          <w:bCs w:val="0"/>
          <w:szCs w:val="24"/>
        </w:rPr>
        <w:t>COSTING AND PREFERENCE EVALUATION</w:t>
      </w:r>
      <w:bookmarkEnd w:id="95"/>
    </w:p>
    <w:p w14:paraId="25DDB4F1" w14:textId="77777777" w:rsidR="0021545C" w:rsidRDefault="0021545C" w:rsidP="00135180">
      <w:pPr>
        <w:numPr>
          <w:ilvl w:val="0"/>
          <w:numId w:val="33"/>
        </w:numPr>
        <w:spacing w:after="120" w:line="276" w:lineRule="auto"/>
        <w:jc w:val="both"/>
        <w:rPr>
          <w:rFonts w:cs="Calibri"/>
          <w:szCs w:val="24"/>
        </w:rPr>
      </w:pPr>
      <w:r>
        <w:rPr>
          <w:rFonts w:cs="Calibri"/>
          <w:szCs w:val="24"/>
          <w:lang w:val="en-GB"/>
        </w:rPr>
        <w:t>In terms of the SITA Preferential Procurement Policy (PPP), the following preference point system is applicable to all Bids:</w:t>
      </w:r>
    </w:p>
    <w:p w14:paraId="45735A91" w14:textId="77777777" w:rsidR="0021545C" w:rsidRDefault="0021545C" w:rsidP="00135180">
      <w:pPr>
        <w:numPr>
          <w:ilvl w:val="1"/>
          <w:numId w:val="34"/>
        </w:numPr>
        <w:tabs>
          <w:tab w:val="num" w:pos="1197"/>
        </w:tabs>
        <w:spacing w:after="120" w:line="276" w:lineRule="auto"/>
        <w:ind w:left="1134"/>
        <w:jc w:val="both"/>
        <w:rPr>
          <w:rFonts w:asciiTheme="minorHAnsi" w:hAnsiTheme="minorHAnsi" w:cstheme="minorHAnsi"/>
          <w:szCs w:val="24"/>
        </w:rPr>
      </w:pPr>
      <w:r>
        <w:rPr>
          <w:rFonts w:asciiTheme="minorHAnsi" w:hAnsiTheme="minorHAnsi" w:cstheme="minorHAnsi"/>
          <w:szCs w:val="24"/>
        </w:rPr>
        <w:t xml:space="preserve">the 80/20 system (80 Price, 20 B-BBEE) for requirements with a Rand value of up to R50 000 000 (all applicable taxes included); or </w:t>
      </w:r>
    </w:p>
    <w:p w14:paraId="75663E6B" w14:textId="77777777" w:rsidR="0021545C" w:rsidRDefault="0021545C" w:rsidP="00135180">
      <w:pPr>
        <w:numPr>
          <w:ilvl w:val="1"/>
          <w:numId w:val="34"/>
        </w:numPr>
        <w:tabs>
          <w:tab w:val="num" w:pos="1197"/>
        </w:tabs>
        <w:spacing w:after="120" w:line="276" w:lineRule="auto"/>
        <w:ind w:left="1134"/>
        <w:jc w:val="both"/>
        <w:rPr>
          <w:rFonts w:asciiTheme="minorHAnsi" w:hAnsiTheme="minorHAnsi" w:cstheme="minorHAnsi"/>
          <w:szCs w:val="24"/>
        </w:rPr>
      </w:pPr>
      <w:r>
        <w:rPr>
          <w:rFonts w:asciiTheme="minorHAnsi" w:hAnsiTheme="minorHAnsi" w:cstheme="minorHAnsi"/>
          <w:szCs w:val="24"/>
        </w:rPr>
        <w:t>the 90/10 system (90 Price and 10 B-BBEE) for requirements with a Rand value above R50 000 000 (all applicable taxes included).</w:t>
      </w:r>
    </w:p>
    <w:p w14:paraId="6E759597" w14:textId="77777777" w:rsidR="0021545C" w:rsidRDefault="0021545C" w:rsidP="00135180">
      <w:pPr>
        <w:numPr>
          <w:ilvl w:val="0"/>
          <w:numId w:val="33"/>
        </w:numPr>
        <w:spacing w:after="120" w:line="276" w:lineRule="auto"/>
        <w:jc w:val="both"/>
        <w:rPr>
          <w:rFonts w:cs="Calibri"/>
          <w:szCs w:val="24"/>
          <w:lang w:val="en-GB"/>
        </w:rPr>
      </w:pPr>
      <w:r>
        <w:rPr>
          <w:rFonts w:cs="Calibri"/>
          <w:szCs w:val="24"/>
          <w:lang w:val="en-GB"/>
        </w:rPr>
        <w:t xml:space="preserve">The Applicable Preference Point system for this tender is the </w:t>
      </w:r>
      <w:r>
        <w:rPr>
          <w:rFonts w:cs="Calibri"/>
          <w:b/>
          <w:bCs/>
          <w:color w:val="FF0000"/>
          <w:szCs w:val="24"/>
          <w:lang w:val="en-GB"/>
        </w:rPr>
        <w:t>80/20</w:t>
      </w:r>
      <w:r>
        <w:rPr>
          <w:rFonts w:cs="Calibri"/>
          <w:color w:val="FF0000"/>
          <w:szCs w:val="24"/>
          <w:lang w:val="en-GB"/>
        </w:rPr>
        <w:t xml:space="preserve"> </w:t>
      </w:r>
      <w:r>
        <w:rPr>
          <w:rFonts w:cs="Calibri"/>
          <w:szCs w:val="24"/>
          <w:lang w:val="en-GB"/>
        </w:rPr>
        <w:t xml:space="preserve">preference point system. </w:t>
      </w:r>
    </w:p>
    <w:p w14:paraId="2FF8B279" w14:textId="77777777" w:rsidR="0021545C" w:rsidRDefault="0021545C" w:rsidP="00135180">
      <w:pPr>
        <w:numPr>
          <w:ilvl w:val="0"/>
          <w:numId w:val="33"/>
        </w:numPr>
        <w:spacing w:after="120" w:line="276" w:lineRule="auto"/>
        <w:jc w:val="both"/>
        <w:rPr>
          <w:rFonts w:cs="Calibri"/>
          <w:szCs w:val="24"/>
          <w:lang w:val="en-GB"/>
        </w:rPr>
      </w:pPr>
      <w:r>
        <w:rPr>
          <w:rFonts w:cs="Calibri"/>
          <w:szCs w:val="24"/>
          <w:lang w:val="en-GB"/>
        </w:rPr>
        <w:t xml:space="preserve">Points for this tender shall be awarded for: </w:t>
      </w:r>
    </w:p>
    <w:p w14:paraId="72E3A618" w14:textId="77777777" w:rsidR="0021545C" w:rsidRDefault="0021545C" w:rsidP="00135180">
      <w:pPr>
        <w:numPr>
          <w:ilvl w:val="1"/>
          <w:numId w:val="35"/>
        </w:numPr>
        <w:tabs>
          <w:tab w:val="num" w:pos="1134"/>
          <w:tab w:val="num" w:pos="1197"/>
        </w:tabs>
        <w:spacing w:after="120" w:line="276" w:lineRule="auto"/>
        <w:jc w:val="both"/>
        <w:rPr>
          <w:rFonts w:asciiTheme="minorHAnsi" w:hAnsiTheme="minorHAnsi" w:cstheme="minorHAnsi"/>
          <w:szCs w:val="24"/>
        </w:rPr>
      </w:pPr>
      <w:r>
        <w:rPr>
          <w:rFonts w:asciiTheme="minorHAnsi" w:hAnsiTheme="minorHAnsi" w:cstheme="minorHAnsi"/>
          <w:szCs w:val="24"/>
        </w:rPr>
        <w:t>Price; and</w:t>
      </w:r>
    </w:p>
    <w:p w14:paraId="2267D444" w14:textId="77777777" w:rsidR="0021545C" w:rsidRDefault="0021545C" w:rsidP="00135180">
      <w:pPr>
        <w:numPr>
          <w:ilvl w:val="1"/>
          <w:numId w:val="35"/>
        </w:numPr>
        <w:tabs>
          <w:tab w:val="num" w:pos="1134"/>
          <w:tab w:val="num" w:pos="1197"/>
        </w:tabs>
        <w:spacing w:after="120" w:line="276" w:lineRule="auto"/>
        <w:ind w:left="1134"/>
        <w:jc w:val="both"/>
        <w:rPr>
          <w:rFonts w:asciiTheme="minorHAnsi" w:hAnsiTheme="minorHAnsi" w:cstheme="minorHAnsi"/>
          <w:szCs w:val="24"/>
        </w:rPr>
      </w:pPr>
      <w:r>
        <w:rPr>
          <w:rFonts w:asciiTheme="minorHAnsi" w:hAnsiTheme="minorHAnsi" w:cstheme="minorHAnsi"/>
          <w:szCs w:val="24"/>
        </w:rPr>
        <w:t>Preference points for specific goals.</w:t>
      </w:r>
    </w:p>
    <w:p w14:paraId="0446FDC3" w14:textId="77777777" w:rsidR="0021545C" w:rsidRDefault="0021545C" w:rsidP="00135180">
      <w:pPr>
        <w:numPr>
          <w:ilvl w:val="0"/>
          <w:numId w:val="33"/>
        </w:numPr>
        <w:spacing w:after="120" w:line="276" w:lineRule="auto"/>
        <w:jc w:val="both"/>
        <w:rPr>
          <w:rFonts w:cs="Calibri"/>
          <w:szCs w:val="24"/>
          <w:lang w:val="en-GB"/>
        </w:rPr>
      </w:pPr>
      <w:r>
        <w:rPr>
          <w:rFonts w:cs="Calibri"/>
          <w:szCs w:val="24"/>
          <w:lang w:val="en-GB"/>
        </w:rPr>
        <w:t>The maximum points for this tender will be allocated as follows, subject to par.2.</w:t>
      </w:r>
    </w:p>
    <w:p w14:paraId="3281D923" w14:textId="77777777" w:rsidR="0021545C" w:rsidRDefault="0021545C" w:rsidP="0021545C">
      <w:pPr>
        <w:keepNext/>
        <w:spacing w:before="120" w:after="120"/>
        <w:rPr>
          <w:b/>
          <w:noProof/>
          <w:szCs w:val="24"/>
        </w:rPr>
      </w:pPr>
      <w:r>
        <w:rPr>
          <w:b/>
          <w:noProof/>
          <w:szCs w:val="24"/>
        </w:rPr>
        <w:tab/>
      </w:r>
      <w:r>
        <w:rPr>
          <w:b/>
          <w:noProof/>
          <w:szCs w:val="24"/>
        </w:rPr>
        <w:tab/>
      </w:r>
      <w:r>
        <w:rPr>
          <w:b/>
          <w:noProof/>
          <w:szCs w:val="24"/>
        </w:rPr>
        <w:tab/>
      </w:r>
      <w:r>
        <w:rPr>
          <w:b/>
          <w:noProof/>
          <w:szCs w:val="24"/>
        </w:rPr>
        <w:tab/>
      </w:r>
      <w:r>
        <w:rPr>
          <w:b/>
          <w:noProof/>
          <w:szCs w:val="24"/>
        </w:rPr>
        <w:tab/>
      </w:r>
      <w:r>
        <w:rPr>
          <w:b/>
          <w:noProof/>
          <w:szCs w:val="24"/>
        </w:rPr>
        <w:tab/>
        <w:t>Table: Points allocation</w:t>
      </w:r>
    </w:p>
    <w:tbl>
      <w:tblPr>
        <w:tblStyle w:val="TableGrid6"/>
        <w:tblW w:w="0" w:type="auto"/>
        <w:tblInd w:w="56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6521"/>
        <w:gridCol w:w="1843"/>
      </w:tblGrid>
      <w:tr w:rsidR="0021545C" w:rsidRPr="004D28B4" w14:paraId="0754A887" w14:textId="77777777" w:rsidTr="0021545C">
        <w:tc>
          <w:tcPr>
            <w:tcW w:w="6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solid" w:color="DBE5F1" w:fill="DEEAF6" w:themeFill="accent1" w:themeFillTint="33"/>
            <w:hideMark/>
          </w:tcPr>
          <w:p w14:paraId="3A73EF81" w14:textId="77777777" w:rsidR="0021545C" w:rsidRPr="004D28B4" w:rsidRDefault="0021545C" w:rsidP="0021545C">
            <w:pPr>
              <w:autoSpaceDE w:val="0"/>
              <w:autoSpaceDN w:val="0"/>
              <w:adjustRightInd w:val="0"/>
              <w:rPr>
                <w:rFonts w:asciiTheme="minorHAnsi" w:hAnsiTheme="minorHAnsi" w:cstheme="minorHAnsi"/>
                <w:b/>
                <w:bCs/>
                <w:color w:val="002060"/>
                <w:szCs w:val="24"/>
              </w:rPr>
            </w:pPr>
            <w:r w:rsidRPr="004D28B4">
              <w:rPr>
                <w:rFonts w:asciiTheme="minorHAnsi" w:hAnsiTheme="minorHAnsi" w:cstheme="minorHAnsi"/>
                <w:b/>
                <w:bCs/>
                <w:color w:val="002060"/>
                <w:szCs w:val="24"/>
              </w:rPr>
              <w:t>Description</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solid" w:color="DBE5F1" w:fill="DEEAF6" w:themeFill="accent1" w:themeFillTint="33"/>
            <w:hideMark/>
          </w:tcPr>
          <w:p w14:paraId="0CB7EEE6" w14:textId="77777777" w:rsidR="0021545C" w:rsidRPr="004D28B4" w:rsidRDefault="0021545C" w:rsidP="0021545C">
            <w:pPr>
              <w:autoSpaceDE w:val="0"/>
              <w:autoSpaceDN w:val="0"/>
              <w:adjustRightInd w:val="0"/>
              <w:rPr>
                <w:rFonts w:asciiTheme="minorHAnsi" w:hAnsiTheme="minorHAnsi" w:cstheme="minorHAnsi"/>
                <w:b/>
                <w:bCs/>
                <w:color w:val="002060"/>
                <w:szCs w:val="24"/>
              </w:rPr>
            </w:pPr>
            <w:r w:rsidRPr="004D28B4">
              <w:rPr>
                <w:rFonts w:asciiTheme="minorHAnsi" w:hAnsiTheme="minorHAnsi" w:cstheme="minorHAnsi"/>
                <w:b/>
                <w:bCs/>
                <w:color w:val="002060"/>
                <w:szCs w:val="24"/>
              </w:rPr>
              <w:t>Points</w:t>
            </w:r>
          </w:p>
        </w:tc>
      </w:tr>
      <w:tr w:rsidR="0021545C" w:rsidRPr="004D28B4" w14:paraId="7C09F508" w14:textId="77777777" w:rsidTr="0021545C">
        <w:tc>
          <w:tcPr>
            <w:tcW w:w="6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5D1F4A5" w14:textId="77777777" w:rsidR="0021545C" w:rsidRPr="00885EC8" w:rsidRDefault="0021545C" w:rsidP="0021545C">
            <w:pPr>
              <w:autoSpaceDE w:val="0"/>
              <w:autoSpaceDN w:val="0"/>
              <w:adjustRightInd w:val="0"/>
              <w:rPr>
                <w:rFonts w:asciiTheme="minorHAnsi" w:hAnsiTheme="minorHAnsi" w:cstheme="minorHAnsi"/>
                <w:color w:val="000000"/>
                <w:szCs w:val="24"/>
              </w:rPr>
            </w:pPr>
            <w:r w:rsidRPr="00885EC8">
              <w:rPr>
                <w:rFonts w:asciiTheme="minorHAnsi" w:hAnsiTheme="minorHAnsi" w:cstheme="minorHAnsi"/>
                <w:color w:val="000000"/>
                <w:szCs w:val="24"/>
              </w:rPr>
              <w:t>Price</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2A34138" w14:textId="77777777" w:rsidR="0021545C" w:rsidRPr="00885EC8" w:rsidRDefault="0021545C" w:rsidP="0021545C">
            <w:pPr>
              <w:autoSpaceDE w:val="0"/>
              <w:autoSpaceDN w:val="0"/>
              <w:adjustRightInd w:val="0"/>
              <w:jc w:val="center"/>
              <w:rPr>
                <w:rFonts w:asciiTheme="minorHAnsi" w:hAnsiTheme="minorHAnsi" w:cstheme="minorHAnsi"/>
                <w:b/>
                <w:bCs/>
                <w:color w:val="FF0000"/>
                <w:szCs w:val="24"/>
              </w:rPr>
            </w:pPr>
            <w:r w:rsidRPr="00885EC8">
              <w:rPr>
                <w:rFonts w:asciiTheme="minorHAnsi" w:hAnsiTheme="minorHAnsi" w:cstheme="minorHAnsi"/>
                <w:b/>
                <w:bCs/>
                <w:color w:val="FF0000"/>
                <w:szCs w:val="24"/>
              </w:rPr>
              <w:t>80</w:t>
            </w:r>
          </w:p>
        </w:tc>
      </w:tr>
      <w:tr w:rsidR="0021545C" w:rsidRPr="004D28B4" w14:paraId="43333158" w14:textId="77777777" w:rsidTr="0021545C">
        <w:tc>
          <w:tcPr>
            <w:tcW w:w="6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50A1F21" w14:textId="77777777" w:rsidR="0021545C" w:rsidRPr="00885EC8" w:rsidRDefault="0021545C" w:rsidP="0021545C">
            <w:pPr>
              <w:autoSpaceDE w:val="0"/>
              <w:autoSpaceDN w:val="0"/>
              <w:adjustRightInd w:val="0"/>
              <w:rPr>
                <w:rFonts w:asciiTheme="minorHAnsi" w:hAnsiTheme="minorHAnsi" w:cstheme="minorHAnsi"/>
                <w:color w:val="000000"/>
                <w:szCs w:val="24"/>
              </w:rPr>
            </w:pPr>
            <w:r w:rsidRPr="00885EC8">
              <w:rPr>
                <w:rFonts w:asciiTheme="minorHAnsi" w:hAnsiTheme="minorHAnsi" w:cstheme="minorHAnsi"/>
                <w:color w:val="000000"/>
                <w:szCs w:val="24"/>
              </w:rPr>
              <w:t>Preference points for specific goals</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0590C22" w14:textId="77777777" w:rsidR="0021545C" w:rsidRPr="00885EC8" w:rsidRDefault="0021545C" w:rsidP="0021545C">
            <w:pPr>
              <w:autoSpaceDE w:val="0"/>
              <w:autoSpaceDN w:val="0"/>
              <w:adjustRightInd w:val="0"/>
              <w:jc w:val="center"/>
              <w:rPr>
                <w:rFonts w:asciiTheme="minorHAnsi" w:hAnsiTheme="minorHAnsi" w:cstheme="minorHAnsi"/>
                <w:b/>
                <w:bCs/>
                <w:color w:val="FF0000"/>
                <w:szCs w:val="24"/>
              </w:rPr>
            </w:pPr>
            <w:r w:rsidRPr="00885EC8">
              <w:rPr>
                <w:rFonts w:asciiTheme="minorHAnsi" w:hAnsiTheme="minorHAnsi" w:cstheme="minorHAnsi"/>
                <w:b/>
                <w:bCs/>
                <w:color w:val="FF0000"/>
                <w:szCs w:val="24"/>
              </w:rPr>
              <w:t>20</w:t>
            </w:r>
          </w:p>
        </w:tc>
      </w:tr>
      <w:tr w:rsidR="0021545C" w:rsidRPr="004D28B4" w14:paraId="03E26C7F" w14:textId="77777777" w:rsidTr="0021545C">
        <w:tc>
          <w:tcPr>
            <w:tcW w:w="6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DF8D144" w14:textId="77777777" w:rsidR="0021545C" w:rsidRPr="00885EC8" w:rsidRDefault="0021545C" w:rsidP="0021545C">
            <w:pPr>
              <w:autoSpaceDE w:val="0"/>
              <w:autoSpaceDN w:val="0"/>
              <w:adjustRightInd w:val="0"/>
              <w:rPr>
                <w:rFonts w:asciiTheme="minorHAnsi" w:hAnsiTheme="minorHAnsi" w:cstheme="minorHAnsi"/>
                <w:color w:val="000000"/>
                <w:szCs w:val="24"/>
              </w:rPr>
            </w:pPr>
            <w:r w:rsidRPr="00885EC8">
              <w:rPr>
                <w:rFonts w:asciiTheme="minorHAnsi" w:hAnsiTheme="minorHAnsi" w:cstheme="minorHAnsi"/>
                <w:color w:val="000000"/>
                <w:szCs w:val="24"/>
              </w:rPr>
              <w:t>Total points for Price and preference points for specific goals</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D80DE70" w14:textId="77777777" w:rsidR="0021545C" w:rsidRPr="00885EC8" w:rsidRDefault="0021545C" w:rsidP="0021545C">
            <w:pPr>
              <w:autoSpaceDE w:val="0"/>
              <w:autoSpaceDN w:val="0"/>
              <w:adjustRightInd w:val="0"/>
              <w:jc w:val="center"/>
              <w:rPr>
                <w:rFonts w:asciiTheme="minorHAnsi" w:hAnsiTheme="minorHAnsi" w:cstheme="minorHAnsi"/>
                <w:color w:val="000000"/>
                <w:szCs w:val="24"/>
              </w:rPr>
            </w:pPr>
            <w:r w:rsidRPr="00885EC8">
              <w:rPr>
                <w:rFonts w:asciiTheme="minorHAnsi" w:hAnsiTheme="minorHAnsi" w:cstheme="minorHAnsi"/>
                <w:color w:val="000000"/>
                <w:szCs w:val="24"/>
              </w:rPr>
              <w:t>100</w:t>
            </w:r>
          </w:p>
        </w:tc>
      </w:tr>
    </w:tbl>
    <w:p w14:paraId="2068F6B7" w14:textId="77777777" w:rsidR="0021545C" w:rsidRPr="00BD1F23" w:rsidRDefault="0021545C" w:rsidP="0021545C">
      <w:pPr>
        <w:spacing w:after="200" w:line="276" w:lineRule="auto"/>
        <w:jc w:val="both"/>
        <w:rPr>
          <w:rFonts w:asciiTheme="minorHAnsi" w:hAnsiTheme="minorHAnsi" w:cstheme="minorHAnsi"/>
          <w:b/>
          <w:sz w:val="22"/>
          <w:szCs w:val="22"/>
        </w:rPr>
      </w:pPr>
    </w:p>
    <w:p w14:paraId="6B999FBA" w14:textId="525EF03B" w:rsidR="00483B31" w:rsidRPr="003C4A23" w:rsidRDefault="00483B31" w:rsidP="0021545C">
      <w:pPr>
        <w:pStyle w:val="Heading2"/>
        <w:tabs>
          <w:tab w:val="clear" w:pos="502"/>
          <w:tab w:val="num" w:pos="567"/>
        </w:tabs>
        <w:spacing w:line="276" w:lineRule="auto"/>
        <w:jc w:val="both"/>
        <w:rPr>
          <w:rFonts w:cs="Calibri"/>
          <w:szCs w:val="24"/>
        </w:rPr>
      </w:pPr>
      <w:r w:rsidRPr="003C4A23">
        <w:rPr>
          <w:rFonts w:cs="Calibri"/>
          <w:szCs w:val="24"/>
        </w:rPr>
        <w:t>COSTING AND PR</w:t>
      </w:r>
      <w:r w:rsidR="0021545C">
        <w:rPr>
          <w:rFonts w:cs="Calibri"/>
          <w:szCs w:val="24"/>
        </w:rPr>
        <w:t>EFERENCE</w:t>
      </w:r>
      <w:r w:rsidRPr="003C4A23">
        <w:rPr>
          <w:rFonts w:cs="Calibri"/>
          <w:szCs w:val="24"/>
        </w:rPr>
        <w:t xml:space="preserve"> CONDITIONS</w:t>
      </w:r>
      <w:bookmarkEnd w:id="92"/>
      <w:bookmarkEnd w:id="93"/>
      <w:bookmarkEnd w:id="94"/>
    </w:p>
    <w:p w14:paraId="5FF4C104" w14:textId="0275644B" w:rsidR="000E4454" w:rsidRPr="003C4A23" w:rsidRDefault="00483B31" w:rsidP="00135180">
      <w:pPr>
        <w:pStyle w:val="Specification"/>
        <w:numPr>
          <w:ilvl w:val="0"/>
          <w:numId w:val="26"/>
        </w:numPr>
        <w:spacing w:line="276" w:lineRule="auto"/>
        <w:jc w:val="both"/>
        <w:rPr>
          <w:rFonts w:cs="Calibri"/>
        </w:rPr>
      </w:pPr>
      <w:r w:rsidRPr="003C4A23">
        <w:rPr>
          <w:rFonts w:cs="Calibri"/>
          <w:b/>
        </w:rPr>
        <w:t>SOUTH AFRICAN PRICING</w:t>
      </w:r>
    </w:p>
    <w:p w14:paraId="7F918A6B" w14:textId="6F1DA94C" w:rsidR="00483B31" w:rsidRPr="003C4A23" w:rsidRDefault="00483B31" w:rsidP="003C4A23">
      <w:pPr>
        <w:pStyle w:val="Specification"/>
        <w:spacing w:line="276" w:lineRule="auto"/>
        <w:ind w:left="567"/>
        <w:jc w:val="both"/>
        <w:rPr>
          <w:rFonts w:cs="Calibri"/>
        </w:rPr>
      </w:pPr>
      <w:r w:rsidRPr="003C4A23">
        <w:rPr>
          <w:rFonts w:cs="Calibri"/>
        </w:rPr>
        <w:t>The total price must be VAT inclusive and be quoted in South African Rand (ZAR).</w:t>
      </w:r>
      <w:r w:rsidRPr="003C4A23">
        <w:rPr>
          <w:rFonts w:cs="Calibri"/>
        </w:rPr>
        <w:tab/>
      </w:r>
    </w:p>
    <w:p w14:paraId="0D7821C9" w14:textId="77777777" w:rsidR="00483B31" w:rsidRPr="003C4A23" w:rsidRDefault="00483B31" w:rsidP="00135180">
      <w:pPr>
        <w:pStyle w:val="Specification"/>
        <w:numPr>
          <w:ilvl w:val="0"/>
          <w:numId w:val="26"/>
        </w:numPr>
        <w:spacing w:line="276" w:lineRule="auto"/>
        <w:jc w:val="both"/>
        <w:rPr>
          <w:rFonts w:cs="Calibri"/>
          <w:b/>
        </w:rPr>
      </w:pPr>
      <w:r w:rsidRPr="003C4A23">
        <w:rPr>
          <w:rFonts w:cs="Calibri"/>
          <w:b/>
        </w:rPr>
        <w:t>TOTAL PRICE</w:t>
      </w:r>
    </w:p>
    <w:p w14:paraId="248399B9" w14:textId="77777777" w:rsidR="0021545C" w:rsidRDefault="0021545C" w:rsidP="00135180">
      <w:pPr>
        <w:pStyle w:val="ListParagraph"/>
        <w:numPr>
          <w:ilvl w:val="1"/>
          <w:numId w:val="36"/>
        </w:numPr>
        <w:spacing w:line="276" w:lineRule="auto"/>
        <w:ind w:left="567" w:hanging="567"/>
        <w:jc w:val="both"/>
        <w:rPr>
          <w:rFonts w:asciiTheme="minorHAnsi" w:hAnsiTheme="minorHAnsi" w:cstheme="minorHAnsi"/>
        </w:rPr>
      </w:pPr>
      <w:bookmarkStart w:id="96" w:name="_Toc435315930"/>
      <w:bookmarkStart w:id="97" w:name="_Ref455338328"/>
      <w:bookmarkStart w:id="98" w:name="_Ref455597629"/>
      <w:bookmarkStart w:id="99" w:name="_Toc116635444"/>
      <w:r>
        <w:rPr>
          <w:rFonts w:asciiTheme="minorHAnsi" w:hAnsiTheme="minorHAnsi" w:cstheme="minorHAnsi"/>
        </w:rPr>
        <w:t>Bidder will be bound by the following general costing and pricing conditions and SITA reserves the right to negotiate the conditions or automatically disqualify the bidder for not accepting these conditions:</w:t>
      </w:r>
    </w:p>
    <w:p w14:paraId="67AD0DE5" w14:textId="77777777" w:rsidR="0021545C" w:rsidRDefault="0021545C" w:rsidP="00135180">
      <w:pPr>
        <w:pStyle w:val="Specification"/>
        <w:numPr>
          <w:ilvl w:val="1"/>
          <w:numId w:val="37"/>
        </w:numPr>
        <w:spacing w:after="0" w:line="276" w:lineRule="auto"/>
        <w:jc w:val="both"/>
        <w:rPr>
          <w:rFonts w:asciiTheme="minorHAnsi" w:hAnsiTheme="minorHAnsi" w:cstheme="minorHAnsi"/>
        </w:rPr>
      </w:pPr>
      <w:r>
        <w:rPr>
          <w:rFonts w:asciiTheme="minorHAnsi" w:hAnsiTheme="minorHAnsi" w:cstheme="minorHAnsi"/>
        </w:rPr>
        <w:t>All quoted prices are the total price for the entire scope of required services and deliverables to be provided by the bidder.</w:t>
      </w:r>
    </w:p>
    <w:p w14:paraId="74FAF32A" w14:textId="77777777" w:rsidR="0021545C" w:rsidRDefault="0021545C" w:rsidP="00135180">
      <w:pPr>
        <w:pStyle w:val="Specification"/>
        <w:numPr>
          <w:ilvl w:val="1"/>
          <w:numId w:val="37"/>
        </w:numPr>
        <w:tabs>
          <w:tab w:val="clear" w:pos="993"/>
          <w:tab w:val="num" w:pos="1134"/>
        </w:tabs>
        <w:spacing w:after="0" w:line="276" w:lineRule="auto"/>
        <w:ind w:left="1134"/>
        <w:jc w:val="both"/>
        <w:rPr>
          <w:rFonts w:asciiTheme="minorHAnsi" w:hAnsiTheme="minorHAnsi" w:cstheme="minorHAnsi"/>
        </w:rPr>
      </w:pPr>
      <w:r>
        <w:rPr>
          <w:rFonts w:asciiTheme="minorHAnsi" w:hAnsiTheme="minorHAnsi" w:cstheme="minorHAnsi"/>
        </w:rPr>
        <w:t>The cost of delivery, labour, S&amp;T, overtime, etc. must be included in this bid.</w:t>
      </w:r>
    </w:p>
    <w:p w14:paraId="5A4F7E74" w14:textId="77777777" w:rsidR="0021545C" w:rsidRDefault="0021545C" w:rsidP="00135180">
      <w:pPr>
        <w:pStyle w:val="Specification"/>
        <w:numPr>
          <w:ilvl w:val="1"/>
          <w:numId w:val="37"/>
        </w:numPr>
        <w:tabs>
          <w:tab w:val="clear" w:pos="993"/>
          <w:tab w:val="num" w:pos="1134"/>
        </w:tabs>
        <w:spacing w:after="0" w:line="276" w:lineRule="auto"/>
        <w:ind w:left="1134"/>
        <w:jc w:val="both"/>
        <w:rPr>
          <w:rFonts w:asciiTheme="minorHAnsi" w:hAnsiTheme="minorHAnsi" w:cstheme="minorHAnsi"/>
        </w:rPr>
      </w:pPr>
      <w:r>
        <w:rPr>
          <w:rFonts w:asciiTheme="minorHAnsi" w:hAnsiTheme="minorHAnsi" w:cstheme="minorHAnsi"/>
        </w:rPr>
        <w:t>All additional costs must be clearly specified.</w:t>
      </w:r>
    </w:p>
    <w:p w14:paraId="36B30D12" w14:textId="77777777" w:rsidR="0021545C" w:rsidRDefault="0021545C" w:rsidP="00135180">
      <w:pPr>
        <w:pStyle w:val="Specification"/>
        <w:numPr>
          <w:ilvl w:val="1"/>
          <w:numId w:val="37"/>
        </w:numPr>
        <w:tabs>
          <w:tab w:val="clear" w:pos="993"/>
          <w:tab w:val="num" w:pos="1134"/>
        </w:tabs>
        <w:spacing w:after="0" w:line="276" w:lineRule="auto"/>
        <w:ind w:left="1134"/>
        <w:jc w:val="both"/>
        <w:rPr>
          <w:rFonts w:asciiTheme="minorHAnsi" w:hAnsiTheme="minorHAnsi" w:cstheme="minorHAnsi"/>
          <w:bCs/>
        </w:rPr>
      </w:pPr>
      <w:r>
        <w:rPr>
          <w:rFonts w:asciiTheme="minorHAnsi" w:hAnsiTheme="minorHAnsi" w:cstheme="minorHAnsi"/>
          <w:bCs/>
        </w:rPr>
        <w:t>SITA reserves the right to: negotiate pricing with the successful bidder prior to the award as well as envisaged quantities.</w:t>
      </w:r>
    </w:p>
    <w:p w14:paraId="0E0938B8" w14:textId="77777777" w:rsidR="0021545C" w:rsidRDefault="0021545C" w:rsidP="00135180">
      <w:pPr>
        <w:pStyle w:val="ListParagraph"/>
        <w:numPr>
          <w:ilvl w:val="1"/>
          <w:numId w:val="36"/>
        </w:numPr>
        <w:spacing w:before="120" w:line="276" w:lineRule="auto"/>
        <w:ind w:left="567" w:hanging="567"/>
        <w:jc w:val="both"/>
        <w:rPr>
          <w:rFonts w:asciiTheme="minorHAnsi" w:hAnsiTheme="minorHAnsi" w:cstheme="minorHAnsi"/>
        </w:rPr>
      </w:pPr>
      <w:r>
        <w:rPr>
          <w:rFonts w:asciiTheme="minorHAnsi" w:hAnsiTheme="minorHAnsi" w:cstheme="minorHAnsi"/>
        </w:rPr>
        <w:lastRenderedPageBreak/>
        <w:t>These conditions will form part of the Contract between SITA and the bidder. However, SITA reserves the right to include or waive the condition in the Contract.</w:t>
      </w:r>
    </w:p>
    <w:p w14:paraId="12D1A1C5" w14:textId="77777777" w:rsidR="0021545C" w:rsidRDefault="0021545C" w:rsidP="00135180">
      <w:pPr>
        <w:pStyle w:val="ListParagraph"/>
        <w:numPr>
          <w:ilvl w:val="1"/>
          <w:numId w:val="36"/>
        </w:numPr>
        <w:spacing w:before="120" w:line="276" w:lineRule="auto"/>
        <w:ind w:left="567" w:hanging="567"/>
        <w:jc w:val="both"/>
        <w:rPr>
          <w:rFonts w:asciiTheme="minorHAnsi" w:hAnsiTheme="minorHAnsi" w:cstheme="minorHAnsi"/>
        </w:rPr>
      </w:pPr>
      <w:r>
        <w:rPr>
          <w:rFonts w:asciiTheme="minorHAnsi" w:hAnsiTheme="minorHAnsi" w:cstheme="minorHAnsi"/>
        </w:rPr>
        <w:t xml:space="preserve">The bidder must complete the declaration of acceptance as per </w:t>
      </w:r>
      <w:r>
        <w:rPr>
          <w:rFonts w:asciiTheme="minorHAnsi" w:hAnsiTheme="minorHAnsi" w:cstheme="minorHAnsi"/>
          <w:b/>
          <w:bCs/>
        </w:rPr>
        <w:t>section 8.3</w:t>
      </w:r>
      <w:r>
        <w:rPr>
          <w:rFonts w:asciiTheme="minorHAnsi" w:hAnsiTheme="minorHAnsi" w:cstheme="minorHAnsi"/>
        </w:rPr>
        <w:t xml:space="preserve"> below by marking with an “X” either “ACCEPT ALL”, or “DO NOT ACCEPT ALL”, failing which the declaration will be regarded as “DO NOT ACCEPT ALL” and the bid will be disqualified. </w:t>
      </w:r>
    </w:p>
    <w:p w14:paraId="68216C3A" w14:textId="77777777" w:rsidR="0021545C" w:rsidRPr="00CF21E8" w:rsidRDefault="0021545C" w:rsidP="00135180">
      <w:pPr>
        <w:pStyle w:val="Specification"/>
        <w:numPr>
          <w:ilvl w:val="0"/>
          <w:numId w:val="26"/>
        </w:numPr>
        <w:rPr>
          <w:b/>
        </w:rPr>
      </w:pPr>
      <w:bookmarkStart w:id="100" w:name="_Toc72441262"/>
      <w:bookmarkStart w:id="101" w:name="_Toc80563735"/>
      <w:bookmarkStart w:id="102" w:name="_Hlk128062617"/>
      <w:r w:rsidRPr="00CF21E8">
        <w:rPr>
          <w:b/>
        </w:rPr>
        <w:t>RATE OF EXCHANGE PRICING INFORMATION</w:t>
      </w:r>
      <w:bookmarkEnd w:id="100"/>
      <w:bookmarkEnd w:id="101"/>
    </w:p>
    <w:p w14:paraId="6541CC87" w14:textId="77777777" w:rsidR="0021545C" w:rsidRPr="00CF21E8" w:rsidRDefault="0021545C" w:rsidP="00135180">
      <w:pPr>
        <w:numPr>
          <w:ilvl w:val="0"/>
          <w:numId w:val="38"/>
        </w:numPr>
        <w:spacing w:after="120"/>
        <w:ind w:left="1134" w:hanging="567"/>
        <w:rPr>
          <w:szCs w:val="24"/>
        </w:rPr>
      </w:pPr>
      <w:r w:rsidRPr="00CF21E8">
        <w:rPr>
          <w:b/>
          <w:szCs w:val="24"/>
        </w:rPr>
        <w:t>Local Price</w:t>
      </w:r>
      <w:r w:rsidRPr="00CF21E8">
        <w:rPr>
          <w:szCs w:val="24"/>
        </w:rPr>
        <w:t xml:space="preserve"> means the portion of the TOTAL price that is NOT dependent on the Foreign Rate of Exchange (ROE) and;</w:t>
      </w:r>
    </w:p>
    <w:p w14:paraId="2850409E" w14:textId="77777777" w:rsidR="0021545C" w:rsidRPr="00CF21E8" w:rsidRDefault="0021545C" w:rsidP="00135180">
      <w:pPr>
        <w:numPr>
          <w:ilvl w:val="0"/>
          <w:numId w:val="38"/>
        </w:numPr>
        <w:spacing w:after="120"/>
        <w:ind w:left="1134" w:hanging="567"/>
        <w:rPr>
          <w:szCs w:val="24"/>
        </w:rPr>
      </w:pPr>
      <w:r w:rsidRPr="00CF21E8">
        <w:rPr>
          <w:b/>
          <w:szCs w:val="24"/>
        </w:rPr>
        <w:t>Foreign Price</w:t>
      </w:r>
      <w:r w:rsidRPr="00CF21E8">
        <w:rPr>
          <w:szCs w:val="24"/>
        </w:rPr>
        <w:t xml:space="preserve"> means the portion of the TOTAL price that is dependent on the Foreign Rate of Exchange (ROE).</w:t>
      </w:r>
    </w:p>
    <w:p w14:paraId="29CBC49E" w14:textId="77777777" w:rsidR="0021545C" w:rsidRPr="00CF21E8" w:rsidRDefault="0021545C" w:rsidP="00135180">
      <w:pPr>
        <w:numPr>
          <w:ilvl w:val="0"/>
          <w:numId w:val="38"/>
        </w:numPr>
        <w:spacing w:after="120"/>
        <w:ind w:left="1134" w:hanging="567"/>
      </w:pPr>
      <w:r w:rsidRPr="00CF21E8">
        <w:rPr>
          <w:b/>
          <w:szCs w:val="24"/>
        </w:rPr>
        <w:t>Exchange Rate</w:t>
      </w:r>
      <w:r w:rsidRPr="00CF21E8">
        <w:rPr>
          <w:szCs w:val="24"/>
        </w:rPr>
        <w:t xml:space="preserve"> means the ROE (ZA Rand vs foreign currency) as determined at time of bid.</w:t>
      </w:r>
    </w:p>
    <w:p w14:paraId="0942A55D" w14:textId="77777777" w:rsidR="0021545C" w:rsidRPr="00CF21E8" w:rsidRDefault="0021545C" w:rsidP="00135180">
      <w:pPr>
        <w:pStyle w:val="Specification"/>
        <w:numPr>
          <w:ilvl w:val="0"/>
          <w:numId w:val="26"/>
        </w:numPr>
        <w:rPr>
          <w:b/>
        </w:rPr>
      </w:pPr>
      <w:bookmarkStart w:id="103" w:name="_Toc435315931"/>
      <w:r w:rsidRPr="00CF21E8">
        <w:rPr>
          <w:b/>
        </w:rPr>
        <w:t>BID EXCHANGE RATE CONDITIONS</w:t>
      </w:r>
      <w:bookmarkEnd w:id="103"/>
      <w:r w:rsidRPr="00CF21E8">
        <w:rPr>
          <w:b/>
        </w:rPr>
        <w:t xml:space="preserve"> </w:t>
      </w:r>
    </w:p>
    <w:p w14:paraId="5CCE8A98" w14:textId="77777777" w:rsidR="0021545C" w:rsidRPr="00CF21E8" w:rsidRDefault="0021545C" w:rsidP="0021545C">
      <w:pPr>
        <w:pStyle w:val="Specification"/>
        <w:ind w:left="567"/>
        <w:rPr>
          <w:b/>
        </w:rPr>
      </w:pPr>
      <w:r w:rsidRPr="00CF21E8">
        <w:t>The bidders must use the exchange rate provided below to enable SITA to compare the prices provided by using the same exchange rate:</w:t>
      </w:r>
    </w:p>
    <w:tbl>
      <w:tblPr>
        <w:tblStyle w:val="TableGrid"/>
        <w:tblW w:w="0" w:type="auto"/>
        <w:tblInd w:w="56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252"/>
        <w:gridCol w:w="4814"/>
      </w:tblGrid>
      <w:tr w:rsidR="0021545C" w:rsidRPr="00CF21E8" w14:paraId="37CF0EC1" w14:textId="77777777" w:rsidTr="0021545C">
        <w:tc>
          <w:tcPr>
            <w:tcW w:w="4252" w:type="dxa"/>
            <w:shd w:val="clear" w:color="auto" w:fill="D5DCE4" w:themeFill="text2" w:themeFillTint="33"/>
          </w:tcPr>
          <w:p w14:paraId="7AA7D0B1" w14:textId="77777777" w:rsidR="0021545C" w:rsidRPr="00CF21E8" w:rsidRDefault="0021545C" w:rsidP="0021545C">
            <w:pPr>
              <w:rPr>
                <w:rFonts w:asciiTheme="minorHAnsi" w:hAnsiTheme="minorHAnsi"/>
                <w:b/>
                <w:szCs w:val="24"/>
              </w:rPr>
            </w:pPr>
            <w:r w:rsidRPr="00CF21E8">
              <w:rPr>
                <w:rFonts w:asciiTheme="minorHAnsi" w:hAnsiTheme="minorHAnsi"/>
                <w:b/>
                <w:szCs w:val="24"/>
              </w:rPr>
              <w:t>Foreign currency</w:t>
            </w:r>
          </w:p>
        </w:tc>
        <w:tc>
          <w:tcPr>
            <w:tcW w:w="4814" w:type="dxa"/>
            <w:shd w:val="clear" w:color="auto" w:fill="D5DCE4" w:themeFill="text2" w:themeFillTint="33"/>
          </w:tcPr>
          <w:p w14:paraId="12FE1096" w14:textId="77777777" w:rsidR="0021545C" w:rsidRPr="00CF21E8" w:rsidRDefault="0021545C" w:rsidP="0021545C">
            <w:pPr>
              <w:rPr>
                <w:rFonts w:asciiTheme="minorHAnsi" w:hAnsiTheme="minorHAnsi"/>
                <w:b/>
                <w:szCs w:val="24"/>
              </w:rPr>
            </w:pPr>
            <w:r w:rsidRPr="00CF21E8">
              <w:rPr>
                <w:rFonts w:asciiTheme="minorHAnsi" w:hAnsiTheme="minorHAnsi"/>
                <w:b/>
                <w:szCs w:val="24"/>
              </w:rPr>
              <w:t xml:space="preserve">South African Rand (ZAR) exchange rate </w:t>
            </w:r>
          </w:p>
        </w:tc>
      </w:tr>
      <w:tr w:rsidR="00D92FC3" w:rsidRPr="00CF21E8" w14:paraId="79D01EDC" w14:textId="77777777" w:rsidTr="0021545C">
        <w:tc>
          <w:tcPr>
            <w:tcW w:w="4252" w:type="dxa"/>
          </w:tcPr>
          <w:p w14:paraId="1D75C7CD" w14:textId="77777777" w:rsidR="00D92FC3" w:rsidRPr="00CF21E8" w:rsidRDefault="00D92FC3" w:rsidP="00D92FC3">
            <w:pPr>
              <w:rPr>
                <w:rFonts w:asciiTheme="minorHAnsi" w:hAnsiTheme="minorHAnsi"/>
                <w:szCs w:val="24"/>
              </w:rPr>
            </w:pPr>
            <w:r w:rsidRPr="00CF21E8">
              <w:rPr>
                <w:rFonts w:asciiTheme="minorHAnsi" w:hAnsiTheme="minorHAnsi"/>
                <w:szCs w:val="24"/>
              </w:rPr>
              <w:t>1 US Dollar</w:t>
            </w:r>
          </w:p>
        </w:tc>
        <w:tc>
          <w:tcPr>
            <w:tcW w:w="4814" w:type="dxa"/>
          </w:tcPr>
          <w:p w14:paraId="4A7EB41A" w14:textId="0827B527" w:rsidR="00D92FC3" w:rsidRPr="00D92FC3" w:rsidRDefault="009B17FC" w:rsidP="009B17FC">
            <w:pPr>
              <w:jc w:val="center"/>
              <w:rPr>
                <w:rFonts w:asciiTheme="minorHAnsi" w:hAnsiTheme="minorHAnsi"/>
                <w:color w:val="FF0000"/>
                <w:szCs w:val="24"/>
              </w:rPr>
            </w:pPr>
            <w:r>
              <w:rPr>
                <w:rFonts w:asciiTheme="minorHAnsi" w:hAnsiTheme="minorHAnsi"/>
                <w:color w:val="FF0000"/>
                <w:szCs w:val="24"/>
              </w:rPr>
              <w:t>R17,75</w:t>
            </w:r>
          </w:p>
        </w:tc>
      </w:tr>
      <w:tr w:rsidR="00D92FC3" w:rsidRPr="00CF21E8" w14:paraId="116657F0" w14:textId="77777777" w:rsidTr="0021545C">
        <w:tc>
          <w:tcPr>
            <w:tcW w:w="4252" w:type="dxa"/>
          </w:tcPr>
          <w:p w14:paraId="403CE0D2" w14:textId="77777777" w:rsidR="00D92FC3" w:rsidRPr="00CF21E8" w:rsidRDefault="00D92FC3" w:rsidP="00D92FC3">
            <w:pPr>
              <w:rPr>
                <w:rFonts w:asciiTheme="minorHAnsi" w:hAnsiTheme="minorHAnsi"/>
                <w:szCs w:val="24"/>
              </w:rPr>
            </w:pPr>
            <w:r w:rsidRPr="00CF21E8">
              <w:rPr>
                <w:rFonts w:asciiTheme="minorHAnsi" w:hAnsiTheme="minorHAnsi"/>
                <w:szCs w:val="24"/>
              </w:rPr>
              <w:t>1 Euro</w:t>
            </w:r>
          </w:p>
        </w:tc>
        <w:tc>
          <w:tcPr>
            <w:tcW w:w="4814" w:type="dxa"/>
          </w:tcPr>
          <w:p w14:paraId="7A89BEB6" w14:textId="0EEAA7E9" w:rsidR="00D92FC3" w:rsidRPr="00D92FC3" w:rsidRDefault="009B17FC" w:rsidP="009B17FC">
            <w:pPr>
              <w:jc w:val="center"/>
              <w:rPr>
                <w:rFonts w:asciiTheme="minorHAnsi" w:hAnsiTheme="minorHAnsi"/>
                <w:color w:val="FF0000"/>
                <w:szCs w:val="24"/>
              </w:rPr>
            </w:pPr>
            <w:r>
              <w:rPr>
                <w:rFonts w:asciiTheme="minorHAnsi" w:hAnsiTheme="minorHAnsi"/>
                <w:color w:val="FF0000"/>
                <w:szCs w:val="24"/>
              </w:rPr>
              <w:t>R20,74</w:t>
            </w:r>
          </w:p>
        </w:tc>
      </w:tr>
      <w:tr w:rsidR="00D92FC3" w:rsidRPr="00CF21E8" w14:paraId="34242C6A" w14:textId="77777777" w:rsidTr="0021545C">
        <w:tc>
          <w:tcPr>
            <w:tcW w:w="4252" w:type="dxa"/>
          </w:tcPr>
          <w:p w14:paraId="1E484391" w14:textId="77777777" w:rsidR="00D92FC3" w:rsidRPr="00CF21E8" w:rsidRDefault="00D92FC3" w:rsidP="00D92FC3">
            <w:pPr>
              <w:rPr>
                <w:rFonts w:asciiTheme="minorHAnsi" w:hAnsiTheme="minorHAnsi"/>
                <w:szCs w:val="24"/>
              </w:rPr>
            </w:pPr>
            <w:r w:rsidRPr="00CF21E8">
              <w:rPr>
                <w:rFonts w:asciiTheme="minorHAnsi" w:hAnsiTheme="minorHAnsi"/>
                <w:szCs w:val="24"/>
              </w:rPr>
              <w:t>1 Pound</w:t>
            </w:r>
          </w:p>
        </w:tc>
        <w:tc>
          <w:tcPr>
            <w:tcW w:w="4814" w:type="dxa"/>
          </w:tcPr>
          <w:p w14:paraId="5554E00D" w14:textId="2CA4108C" w:rsidR="00D92FC3" w:rsidRPr="00D92FC3" w:rsidRDefault="009B17FC" w:rsidP="009B17FC">
            <w:pPr>
              <w:jc w:val="center"/>
              <w:rPr>
                <w:rFonts w:asciiTheme="minorHAnsi" w:hAnsiTheme="minorHAnsi"/>
                <w:color w:val="FF0000"/>
                <w:szCs w:val="24"/>
              </w:rPr>
            </w:pPr>
            <w:r>
              <w:rPr>
                <w:rFonts w:asciiTheme="minorHAnsi" w:hAnsiTheme="minorHAnsi"/>
                <w:color w:val="FF0000"/>
                <w:szCs w:val="24"/>
              </w:rPr>
              <w:t>R23,93</w:t>
            </w:r>
          </w:p>
        </w:tc>
      </w:tr>
    </w:tbl>
    <w:p w14:paraId="6AC8A23E" w14:textId="77777777" w:rsidR="0021545C" w:rsidRPr="00760DDC" w:rsidRDefault="0021545C" w:rsidP="0021545C">
      <w:pPr>
        <w:spacing w:before="120" w:line="276" w:lineRule="auto"/>
        <w:jc w:val="both"/>
        <w:rPr>
          <w:rFonts w:asciiTheme="minorHAnsi" w:hAnsiTheme="minorHAnsi" w:cstheme="minorHAnsi"/>
        </w:rPr>
      </w:pPr>
    </w:p>
    <w:bookmarkEnd w:id="102"/>
    <w:p w14:paraId="7A65CE72" w14:textId="77777777" w:rsidR="00483B31" w:rsidRPr="003C4A23" w:rsidRDefault="00483B31" w:rsidP="003C4A23">
      <w:pPr>
        <w:pStyle w:val="Heading2"/>
        <w:spacing w:line="276" w:lineRule="auto"/>
        <w:jc w:val="both"/>
        <w:rPr>
          <w:rFonts w:cs="Calibri"/>
          <w:szCs w:val="24"/>
        </w:rPr>
      </w:pPr>
      <w:r w:rsidRPr="003C4A23">
        <w:rPr>
          <w:rFonts w:cs="Calibri"/>
          <w:szCs w:val="24"/>
        </w:rPr>
        <w:t>DECLARATION OF ACCEPTANCE</w:t>
      </w:r>
      <w:bookmarkEnd w:id="96"/>
      <w:bookmarkEnd w:id="97"/>
      <w:bookmarkEnd w:id="98"/>
      <w:bookmarkEnd w:id="99"/>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6624"/>
        <w:gridCol w:w="1386"/>
        <w:gridCol w:w="1629"/>
      </w:tblGrid>
      <w:tr w:rsidR="00483B31" w:rsidRPr="003C4A23" w14:paraId="5612A299" w14:textId="77777777" w:rsidTr="00483B31">
        <w:trPr>
          <w:tblHeader/>
        </w:trPr>
        <w:tc>
          <w:tcPr>
            <w:tcW w:w="3436" w:type="pct"/>
            <w:shd w:val="clear" w:color="auto" w:fill="D5DCE4" w:themeFill="text2" w:themeFillTint="33"/>
          </w:tcPr>
          <w:p w14:paraId="2EADE6D3" w14:textId="77777777" w:rsidR="00483B31" w:rsidRPr="003C4A23" w:rsidRDefault="00483B31" w:rsidP="003C4A23">
            <w:pPr>
              <w:spacing w:line="276" w:lineRule="auto"/>
              <w:jc w:val="both"/>
              <w:rPr>
                <w:rFonts w:cs="Calibri"/>
                <w:b/>
                <w:szCs w:val="24"/>
              </w:rPr>
            </w:pPr>
          </w:p>
        </w:tc>
        <w:tc>
          <w:tcPr>
            <w:tcW w:w="719" w:type="pct"/>
            <w:shd w:val="clear" w:color="auto" w:fill="D5DCE4" w:themeFill="text2" w:themeFillTint="33"/>
          </w:tcPr>
          <w:p w14:paraId="607CE66C" w14:textId="77777777" w:rsidR="00483B31" w:rsidRPr="003C4A23" w:rsidRDefault="00483B31" w:rsidP="003C4A23">
            <w:pPr>
              <w:spacing w:line="276" w:lineRule="auto"/>
              <w:jc w:val="both"/>
              <w:rPr>
                <w:rFonts w:cs="Calibri"/>
                <w:b/>
                <w:szCs w:val="24"/>
              </w:rPr>
            </w:pPr>
            <w:r w:rsidRPr="003C4A23">
              <w:rPr>
                <w:rFonts w:cs="Calibri"/>
                <w:b/>
                <w:szCs w:val="24"/>
              </w:rPr>
              <w:t>ACCEPT ALL</w:t>
            </w:r>
          </w:p>
        </w:tc>
        <w:tc>
          <w:tcPr>
            <w:tcW w:w="845" w:type="pct"/>
            <w:shd w:val="clear" w:color="auto" w:fill="D5DCE4" w:themeFill="text2" w:themeFillTint="33"/>
          </w:tcPr>
          <w:p w14:paraId="32A098CC" w14:textId="77777777" w:rsidR="00483B31" w:rsidRPr="003C4A23" w:rsidRDefault="00483B31" w:rsidP="003C4A23">
            <w:pPr>
              <w:spacing w:line="276" w:lineRule="auto"/>
              <w:jc w:val="both"/>
              <w:rPr>
                <w:rFonts w:cs="Calibri"/>
                <w:b/>
                <w:szCs w:val="24"/>
              </w:rPr>
            </w:pPr>
            <w:r w:rsidRPr="003C4A23">
              <w:rPr>
                <w:rFonts w:cs="Calibri"/>
                <w:b/>
                <w:szCs w:val="24"/>
              </w:rPr>
              <w:t>DO NOT ACCEPT ALL</w:t>
            </w:r>
          </w:p>
        </w:tc>
      </w:tr>
      <w:tr w:rsidR="00483B31" w:rsidRPr="003C4A23" w14:paraId="4E0E1521" w14:textId="77777777" w:rsidTr="00483B31">
        <w:tc>
          <w:tcPr>
            <w:tcW w:w="3436" w:type="pct"/>
          </w:tcPr>
          <w:p w14:paraId="23F4B547" w14:textId="4FAA48ED" w:rsidR="00483B31" w:rsidRPr="003C4A23" w:rsidRDefault="00483B31" w:rsidP="003C4A23">
            <w:pPr>
              <w:pStyle w:val="Specification"/>
              <w:numPr>
                <w:ilvl w:val="0"/>
                <w:numId w:val="11"/>
              </w:numPr>
              <w:spacing w:line="276" w:lineRule="auto"/>
              <w:jc w:val="both"/>
              <w:rPr>
                <w:rFonts w:cs="Calibri"/>
              </w:rPr>
            </w:pPr>
            <w:r w:rsidRPr="003C4A23">
              <w:rPr>
                <w:rFonts w:cs="Calibri"/>
              </w:rPr>
              <w:t xml:space="preserve">The bidder declares to ACCEPT ALL the Costing and Pricing conditions as specified in section </w:t>
            </w:r>
            <w:r w:rsidRPr="003C4A23">
              <w:rPr>
                <w:rFonts w:cs="Calibri"/>
              </w:rPr>
              <w:fldChar w:fldCharType="begin"/>
            </w:r>
            <w:r w:rsidRPr="003C4A23">
              <w:rPr>
                <w:rFonts w:cs="Calibri"/>
              </w:rPr>
              <w:instrText xml:space="preserve"> REF _Ref455341462 \w \h  \* MERGEFORMAT </w:instrText>
            </w:r>
            <w:r w:rsidRPr="003C4A23">
              <w:rPr>
                <w:rFonts w:cs="Calibri"/>
              </w:rPr>
            </w:r>
            <w:r w:rsidRPr="003C4A23">
              <w:rPr>
                <w:rFonts w:cs="Calibri"/>
              </w:rPr>
              <w:fldChar w:fldCharType="separate"/>
            </w:r>
            <w:r w:rsidR="00672E68">
              <w:rPr>
                <w:rFonts w:cs="Calibri"/>
              </w:rPr>
              <w:t>8</w:t>
            </w:r>
            <w:r w:rsidRPr="003C4A23">
              <w:rPr>
                <w:rFonts w:cs="Calibri"/>
              </w:rPr>
              <w:fldChar w:fldCharType="end"/>
            </w:r>
            <w:r w:rsidRPr="003C4A23">
              <w:rPr>
                <w:rFonts w:cs="Calibri"/>
              </w:rPr>
              <w:t>above by indicating with an “X” in the “ACCEPT ALL” column, or</w:t>
            </w:r>
          </w:p>
          <w:p w14:paraId="7DDB3BA2" w14:textId="2DAB42CB" w:rsidR="00483B31" w:rsidRPr="003C4A23" w:rsidRDefault="00483B31" w:rsidP="003C4A23">
            <w:pPr>
              <w:pStyle w:val="Specification"/>
              <w:numPr>
                <w:ilvl w:val="0"/>
                <w:numId w:val="11"/>
              </w:numPr>
              <w:spacing w:line="276" w:lineRule="auto"/>
              <w:jc w:val="both"/>
              <w:rPr>
                <w:rFonts w:cs="Calibri"/>
              </w:rPr>
            </w:pPr>
            <w:r w:rsidRPr="003C4A23">
              <w:rPr>
                <w:rFonts w:cs="Calibri"/>
              </w:rPr>
              <w:t xml:space="preserve">The bidder declares to NOT ACCEPT ALL the Costing and Pricing Conditions as specified in section </w:t>
            </w:r>
            <w:r w:rsidR="000E4454" w:rsidRPr="003C4A23">
              <w:rPr>
                <w:rFonts w:cs="Calibri"/>
              </w:rPr>
              <w:t>8.2</w:t>
            </w:r>
            <w:r w:rsidRPr="003C4A23">
              <w:rPr>
                <w:rFonts w:cs="Calibri"/>
              </w:rPr>
              <w:t xml:space="preserve"> above by - </w:t>
            </w:r>
          </w:p>
          <w:p w14:paraId="5E8BA3B2" w14:textId="77777777" w:rsidR="00483B31" w:rsidRPr="003C4A23" w:rsidRDefault="00483B31" w:rsidP="003C4A23">
            <w:pPr>
              <w:pStyle w:val="Specification"/>
              <w:numPr>
                <w:ilvl w:val="1"/>
                <w:numId w:val="9"/>
              </w:numPr>
              <w:spacing w:line="276" w:lineRule="auto"/>
              <w:jc w:val="both"/>
              <w:rPr>
                <w:rFonts w:cs="Calibri"/>
              </w:rPr>
            </w:pPr>
            <w:r w:rsidRPr="003C4A23">
              <w:rPr>
                <w:rFonts w:cs="Calibri"/>
              </w:rPr>
              <w:t>Indicating with an “X” in the “DO NOT ACCEPT ALL” column, and;</w:t>
            </w:r>
          </w:p>
          <w:p w14:paraId="2E13C898" w14:textId="77777777" w:rsidR="00483B31" w:rsidRPr="003C4A23" w:rsidRDefault="00483B31" w:rsidP="003C4A23">
            <w:pPr>
              <w:pStyle w:val="Specification"/>
              <w:numPr>
                <w:ilvl w:val="1"/>
                <w:numId w:val="9"/>
              </w:numPr>
              <w:spacing w:line="276" w:lineRule="auto"/>
              <w:jc w:val="both"/>
              <w:rPr>
                <w:rFonts w:cs="Calibri"/>
              </w:rPr>
            </w:pPr>
            <w:r w:rsidRPr="003C4A23">
              <w:rPr>
                <w:rFonts w:cs="Calibri"/>
              </w:rPr>
              <w:t xml:space="preserve">Provide reason and proposal for each of the condition not accepted. </w:t>
            </w:r>
          </w:p>
        </w:tc>
        <w:tc>
          <w:tcPr>
            <w:tcW w:w="719" w:type="pct"/>
          </w:tcPr>
          <w:p w14:paraId="48033C65" w14:textId="77777777" w:rsidR="00483B31" w:rsidRPr="003C4A23" w:rsidRDefault="00483B31" w:rsidP="003C4A23">
            <w:pPr>
              <w:spacing w:line="276" w:lineRule="auto"/>
              <w:jc w:val="both"/>
              <w:rPr>
                <w:rFonts w:cs="Calibri"/>
                <w:szCs w:val="24"/>
              </w:rPr>
            </w:pPr>
          </w:p>
        </w:tc>
        <w:tc>
          <w:tcPr>
            <w:tcW w:w="845" w:type="pct"/>
          </w:tcPr>
          <w:p w14:paraId="3F30CBFA" w14:textId="77777777" w:rsidR="00483B31" w:rsidRPr="003C4A23" w:rsidRDefault="00483B31" w:rsidP="003C4A23">
            <w:pPr>
              <w:spacing w:line="276" w:lineRule="auto"/>
              <w:jc w:val="both"/>
              <w:rPr>
                <w:rFonts w:cs="Calibri"/>
                <w:szCs w:val="24"/>
              </w:rPr>
            </w:pPr>
          </w:p>
        </w:tc>
      </w:tr>
      <w:tr w:rsidR="00483B31" w:rsidRPr="003C4A23" w14:paraId="1DBD70B5" w14:textId="77777777" w:rsidTr="00483B31">
        <w:tc>
          <w:tcPr>
            <w:tcW w:w="5000" w:type="pct"/>
            <w:gridSpan w:val="3"/>
          </w:tcPr>
          <w:p w14:paraId="0D4D6EA1" w14:textId="77777777" w:rsidR="00483B31" w:rsidRPr="003C4A23" w:rsidRDefault="00483B31" w:rsidP="003C4A23">
            <w:pPr>
              <w:spacing w:line="276" w:lineRule="auto"/>
              <w:jc w:val="both"/>
              <w:rPr>
                <w:rFonts w:cs="Calibri"/>
                <w:b/>
                <w:szCs w:val="24"/>
              </w:rPr>
            </w:pPr>
            <w:r w:rsidRPr="003C4A23">
              <w:rPr>
                <w:rFonts w:cs="Calibri"/>
                <w:b/>
                <w:szCs w:val="24"/>
              </w:rPr>
              <w:t>Comments by bidder:</w:t>
            </w:r>
          </w:p>
          <w:p w14:paraId="6E99CF95" w14:textId="77777777" w:rsidR="00483B31" w:rsidRPr="003C4A23" w:rsidRDefault="00483B31" w:rsidP="003C4A23">
            <w:pPr>
              <w:spacing w:line="276" w:lineRule="auto"/>
              <w:jc w:val="both"/>
              <w:rPr>
                <w:rFonts w:cs="Calibri"/>
                <w:b/>
                <w:szCs w:val="24"/>
              </w:rPr>
            </w:pPr>
            <w:r w:rsidRPr="003C4A23">
              <w:rPr>
                <w:rFonts w:cs="Calibri"/>
                <w:szCs w:val="24"/>
              </w:rPr>
              <w:t>Provide the condition reference, the reasons for not accepting the condition.</w:t>
            </w:r>
          </w:p>
        </w:tc>
      </w:tr>
    </w:tbl>
    <w:p w14:paraId="079980B0" w14:textId="2E050628" w:rsidR="00483B31" w:rsidRDefault="00483B31" w:rsidP="003C4A23">
      <w:pPr>
        <w:spacing w:line="276" w:lineRule="auto"/>
        <w:jc w:val="both"/>
        <w:rPr>
          <w:rFonts w:cs="Calibri"/>
          <w:szCs w:val="24"/>
        </w:rPr>
      </w:pPr>
    </w:p>
    <w:p w14:paraId="11C9FA16" w14:textId="1B833234" w:rsidR="0021545C" w:rsidRDefault="0021545C" w:rsidP="003C4A23">
      <w:pPr>
        <w:spacing w:line="276" w:lineRule="auto"/>
        <w:jc w:val="both"/>
        <w:rPr>
          <w:rFonts w:cs="Calibri"/>
          <w:szCs w:val="24"/>
        </w:rPr>
      </w:pPr>
    </w:p>
    <w:p w14:paraId="1329C2BF" w14:textId="4420C24C" w:rsidR="0021545C" w:rsidRDefault="0021545C" w:rsidP="003C4A23">
      <w:pPr>
        <w:spacing w:line="276" w:lineRule="auto"/>
        <w:jc w:val="both"/>
        <w:rPr>
          <w:rFonts w:cs="Calibri"/>
          <w:szCs w:val="24"/>
        </w:rPr>
      </w:pPr>
    </w:p>
    <w:p w14:paraId="5EFA180F" w14:textId="77777777" w:rsidR="0021545C" w:rsidRPr="00B33D06" w:rsidRDefault="0021545C" w:rsidP="0021545C">
      <w:pPr>
        <w:pStyle w:val="Heading2"/>
        <w:spacing w:line="276" w:lineRule="auto"/>
        <w:jc w:val="both"/>
        <w:rPr>
          <w:rFonts w:asciiTheme="minorHAnsi" w:hAnsiTheme="minorHAnsi" w:cstheme="minorHAnsi"/>
          <w:sz w:val="28"/>
        </w:rPr>
      </w:pPr>
      <w:bookmarkStart w:id="104" w:name="_Toc127858851"/>
      <w:r w:rsidRPr="00B33D06">
        <w:rPr>
          <w:rFonts w:asciiTheme="minorHAnsi" w:hAnsiTheme="minorHAnsi" w:cstheme="minorHAnsi"/>
          <w:bCs w:val="0"/>
          <w:sz w:val="28"/>
        </w:rPr>
        <w:lastRenderedPageBreak/>
        <w:t>PREFERENCE</w:t>
      </w:r>
      <w:bookmarkStart w:id="105" w:name="_Toc126513532"/>
      <w:r w:rsidRPr="00B33D06">
        <w:rPr>
          <w:rFonts w:asciiTheme="minorHAnsi" w:hAnsiTheme="minorHAnsi" w:cstheme="minorHAnsi"/>
          <w:bCs w:val="0"/>
          <w:sz w:val="28"/>
        </w:rPr>
        <w:t xml:space="preserve"> REQUIREMENTS</w:t>
      </w:r>
      <w:bookmarkEnd w:id="104"/>
      <w:bookmarkEnd w:id="105"/>
    </w:p>
    <w:p w14:paraId="3B79ED63" w14:textId="77777777" w:rsidR="0021545C" w:rsidRPr="00F93FC4" w:rsidRDefault="0021545C" w:rsidP="0021545C">
      <w:pPr>
        <w:pStyle w:val="Heading1"/>
        <w:numPr>
          <w:ilvl w:val="0"/>
          <w:numId w:val="0"/>
        </w:numPr>
        <w:tabs>
          <w:tab w:val="left" w:pos="720"/>
        </w:tabs>
        <w:rPr>
          <w:bCs w:val="0"/>
          <w:color w:val="002060"/>
          <w:sz w:val="24"/>
          <w:szCs w:val="24"/>
        </w:rPr>
      </w:pPr>
      <w:bookmarkStart w:id="106" w:name="_Toc127858852"/>
      <w:r w:rsidRPr="00B33D06">
        <w:rPr>
          <w:bCs w:val="0"/>
          <w:color w:val="002060"/>
          <w:sz w:val="24"/>
          <w:szCs w:val="24"/>
        </w:rPr>
        <w:t>8.4.1</w:t>
      </w:r>
      <w:r w:rsidRPr="00B33D06">
        <w:rPr>
          <w:bCs w:val="0"/>
          <w:color w:val="002060"/>
          <w:sz w:val="24"/>
          <w:szCs w:val="24"/>
        </w:rPr>
        <w:tab/>
        <w:t>INSTRUCTION AND POINT ALLOCATION</w:t>
      </w:r>
      <w:bookmarkEnd w:id="106"/>
    </w:p>
    <w:p w14:paraId="4F94C50F" w14:textId="77777777" w:rsidR="0021545C" w:rsidRDefault="0021545C" w:rsidP="00135180">
      <w:pPr>
        <w:numPr>
          <w:ilvl w:val="0"/>
          <w:numId w:val="39"/>
        </w:numPr>
        <w:spacing w:after="120" w:line="276" w:lineRule="auto"/>
        <w:jc w:val="both"/>
        <w:rPr>
          <w:rFonts w:cs="Calibri"/>
          <w:b/>
          <w:bCs/>
          <w:szCs w:val="24"/>
        </w:rPr>
      </w:pPr>
      <w:r>
        <w:rPr>
          <w:rFonts w:cs="Calibri"/>
          <w:b/>
          <w:bCs/>
          <w:szCs w:val="24"/>
        </w:rPr>
        <w:t xml:space="preserve">The bidder must complete in full all the PREFERENCE requirements. </w:t>
      </w:r>
    </w:p>
    <w:p w14:paraId="19589EFA" w14:textId="77777777" w:rsidR="0021545C" w:rsidRDefault="0021545C" w:rsidP="00135180">
      <w:pPr>
        <w:numPr>
          <w:ilvl w:val="0"/>
          <w:numId w:val="39"/>
        </w:numPr>
        <w:spacing w:after="120" w:line="276" w:lineRule="auto"/>
        <w:jc w:val="both"/>
        <w:rPr>
          <w:rFonts w:cs="Calibri"/>
        </w:rPr>
      </w:pPr>
      <w:r>
        <w:rPr>
          <w:rFonts w:cs="Calibri"/>
          <w:b/>
          <w:bCs/>
          <w:szCs w:val="24"/>
        </w:rPr>
        <w:t xml:space="preserve">Allocation of points per requirements: </w:t>
      </w:r>
      <w:r>
        <w:rPr>
          <w:rFonts w:cs="Calibri"/>
          <w:szCs w:val="24"/>
        </w:rPr>
        <w:t xml:space="preserve">The points allocation of bidders’ responses to the requirements will be determined by the completeness, relevance and accuracy of substantiating evidence. </w:t>
      </w:r>
    </w:p>
    <w:p w14:paraId="77D79E14" w14:textId="77777777" w:rsidR="0021545C" w:rsidRDefault="0021545C" w:rsidP="00135180">
      <w:pPr>
        <w:numPr>
          <w:ilvl w:val="0"/>
          <w:numId w:val="39"/>
        </w:numPr>
        <w:spacing w:after="120" w:line="276" w:lineRule="auto"/>
        <w:jc w:val="both"/>
        <w:rPr>
          <w:rFonts w:cs="Calibri"/>
          <w:szCs w:val="24"/>
        </w:rPr>
      </w:pPr>
      <w:r>
        <w:rPr>
          <w:rFonts w:cs="Calibri"/>
          <w:szCs w:val="24"/>
        </w:rPr>
        <w:t xml:space="preserve">Points will be allocated for each </w:t>
      </w:r>
      <w:r>
        <w:rPr>
          <w:rFonts w:cs="Calibri"/>
          <w:b/>
          <w:bCs/>
          <w:szCs w:val="24"/>
        </w:rPr>
        <w:t>PREFERENCE requirement</w:t>
      </w:r>
      <w:r>
        <w:rPr>
          <w:rFonts w:cs="Calibri"/>
          <w:szCs w:val="24"/>
        </w:rPr>
        <w:t xml:space="preserve"> as per the criteria set in each section in the </w:t>
      </w:r>
      <w:r>
        <w:rPr>
          <w:rFonts w:cs="Calibri"/>
          <w:b/>
          <w:bCs/>
          <w:szCs w:val="24"/>
        </w:rPr>
        <w:t>table 1</w:t>
      </w:r>
      <w:r>
        <w:rPr>
          <w:rFonts w:cs="Calibri"/>
          <w:szCs w:val="24"/>
        </w:rPr>
        <w:t xml:space="preserve"> below.</w:t>
      </w:r>
    </w:p>
    <w:p w14:paraId="25D86D7D" w14:textId="77777777" w:rsidR="0021545C" w:rsidRDefault="0021545C" w:rsidP="00135180">
      <w:pPr>
        <w:numPr>
          <w:ilvl w:val="0"/>
          <w:numId w:val="39"/>
        </w:numPr>
        <w:spacing w:after="120" w:line="276" w:lineRule="auto"/>
        <w:jc w:val="both"/>
        <w:rPr>
          <w:rFonts w:cs="Calibri"/>
          <w:szCs w:val="24"/>
        </w:rPr>
      </w:pPr>
      <w:r>
        <w:rPr>
          <w:rFonts w:cs="Calibri"/>
          <w:b/>
          <w:bCs/>
          <w:szCs w:val="24"/>
        </w:rPr>
        <w:t>The bidder must provide a unique reference number</w:t>
      </w:r>
      <w:r>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Pr>
          <w:rFonts w:cs="Calibri"/>
          <w:b/>
          <w:bCs/>
          <w:szCs w:val="24"/>
        </w:rPr>
        <w:t>ANNEX B</w:t>
      </w:r>
      <w:r>
        <w:rPr>
          <w:rFonts w:cs="Calibri"/>
          <w:szCs w:val="24"/>
        </w:rPr>
        <w:t>.</w:t>
      </w:r>
    </w:p>
    <w:p w14:paraId="7AED1093" w14:textId="77777777" w:rsidR="0021545C" w:rsidRDefault="0021545C" w:rsidP="00135180">
      <w:pPr>
        <w:numPr>
          <w:ilvl w:val="0"/>
          <w:numId w:val="39"/>
        </w:numPr>
        <w:spacing w:after="120" w:line="276" w:lineRule="auto"/>
        <w:jc w:val="both"/>
        <w:rPr>
          <w:rFonts w:cs="Calibri"/>
          <w:b/>
          <w:bCs/>
          <w:szCs w:val="24"/>
        </w:rPr>
      </w:pPr>
      <w:r>
        <w:rPr>
          <w:rFonts w:asciiTheme="minorHAnsi" w:hAnsiTheme="minorHAnsi" w:cstheme="minorHAnsi"/>
          <w:b/>
          <w:bCs/>
        </w:rPr>
        <w:t>Preference Goal Requirements:</w:t>
      </w:r>
    </w:p>
    <w:p w14:paraId="73A1D222"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The applicable Preference Point system for this tender and points claimed is </w:t>
      </w:r>
      <w:r>
        <w:rPr>
          <w:rFonts w:cs="Calibri"/>
          <w:b/>
          <w:bCs/>
        </w:rPr>
        <w:t>80/20.</w:t>
      </w:r>
    </w:p>
    <w:p w14:paraId="22075093"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The specific Preferential Goal Requirements for this tender is indicated in </w:t>
      </w:r>
      <w:r>
        <w:rPr>
          <w:rFonts w:cs="Calibri"/>
          <w:b/>
          <w:bCs/>
        </w:rPr>
        <w:t>table 1</w:t>
      </w:r>
      <w:r>
        <w:rPr>
          <w:rFonts w:cs="Calibri"/>
        </w:rPr>
        <w:t xml:space="preserve"> below.</w:t>
      </w:r>
    </w:p>
    <w:p w14:paraId="0DAAD260"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The Bidder must complete the </w:t>
      </w:r>
      <w:r>
        <w:rPr>
          <w:rFonts w:cs="Calibri"/>
          <w:b/>
          <w:bCs/>
        </w:rPr>
        <w:t>80/20</w:t>
      </w:r>
      <w:r>
        <w:rPr>
          <w:rFonts w:cs="Calibri"/>
        </w:rPr>
        <w:t xml:space="preserve"> preference point system and submit proof or documentation required in terms of this tender.</w:t>
      </w:r>
    </w:p>
    <w:p w14:paraId="6D555E7A"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The Bidder </w:t>
      </w:r>
      <w:r>
        <w:rPr>
          <w:rFonts w:cs="Calibri"/>
          <w:b/>
          <w:bCs/>
          <w:u w:val="single"/>
        </w:rPr>
        <w:t>must</w:t>
      </w:r>
      <w:r>
        <w:rPr>
          <w:rFonts w:cs="Calibri"/>
          <w:b/>
          <w:bCs/>
        </w:rPr>
        <w:t xml:space="preserve"> </w:t>
      </w:r>
      <w:r>
        <w:rPr>
          <w:rFonts w:cs="Calibri"/>
        </w:rPr>
        <w:t xml:space="preserve">indicate their commitment to claim points for each of the preference points </w:t>
      </w:r>
      <w:r>
        <w:rPr>
          <w:rFonts w:cs="Calibri"/>
          <w:b/>
          <w:bCs/>
        </w:rPr>
        <w:t xml:space="preserve">by signing </w:t>
      </w:r>
      <w:r w:rsidRPr="00F93FC4">
        <w:rPr>
          <w:rFonts w:cs="Calibri"/>
          <w:b/>
          <w:bCs/>
        </w:rPr>
        <w:t>at par. 4.5</w:t>
      </w:r>
      <w:r>
        <w:rPr>
          <w:rFonts w:cs="Calibri"/>
          <w:b/>
          <w:bCs/>
        </w:rPr>
        <w:t xml:space="preserve"> in the Invitation to Bid document</w:t>
      </w:r>
      <w:r>
        <w:rPr>
          <w:rFonts w:cs="Calibri"/>
        </w:rPr>
        <w:t>.</w:t>
      </w:r>
    </w:p>
    <w:p w14:paraId="7F165199"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Failure on the part of a bidder to submit proof or documentation required or to comply to paragraph (d) above in terms of this tender to claim preference points for the </w:t>
      </w:r>
      <w:r>
        <w:rPr>
          <w:rFonts w:cs="Calibri"/>
          <w:b/>
          <w:bCs/>
        </w:rPr>
        <w:t>Preference Goal Requirements</w:t>
      </w:r>
      <w:r>
        <w:rPr>
          <w:rFonts w:cs="Calibri"/>
        </w:rPr>
        <w:t xml:space="preserve"> for this tender, will be interpreted to mean that preference points are not claimed.</w:t>
      </w:r>
    </w:p>
    <w:p w14:paraId="16454E59"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Failure on the part of a bidder to submit proof or documentation required in terms of this tender to claim preference points for the </w:t>
      </w:r>
      <w:r>
        <w:rPr>
          <w:rFonts w:cs="Calibri"/>
          <w:b/>
          <w:bCs/>
        </w:rPr>
        <w:t>Preference Goal Requirements</w:t>
      </w:r>
      <w:r>
        <w:rPr>
          <w:rFonts w:cs="Calibri"/>
        </w:rPr>
        <w:t xml:space="preserve"> for this tender, will be interpreted to mean that preference points are not claimed.</w:t>
      </w:r>
    </w:p>
    <w:p w14:paraId="7BDB783B" w14:textId="77777777" w:rsidR="0021545C" w:rsidRDefault="0021545C" w:rsidP="00135180">
      <w:pPr>
        <w:pStyle w:val="ListParagraph"/>
        <w:numPr>
          <w:ilvl w:val="1"/>
          <w:numId w:val="40"/>
        </w:numPr>
        <w:spacing w:line="276" w:lineRule="auto"/>
        <w:ind w:left="1701"/>
        <w:jc w:val="both"/>
        <w:rPr>
          <w:rFonts w:cs="Calibri"/>
        </w:rPr>
      </w:pPr>
      <w:r>
        <w:t xml:space="preserve">The Bidder’s </w:t>
      </w:r>
      <w:r>
        <w:rPr>
          <w:b/>
          <w:bCs/>
        </w:rPr>
        <w:t>commitment</w:t>
      </w:r>
      <w:r>
        <w:t xml:space="preserve"> for the </w:t>
      </w:r>
      <w:r>
        <w:rPr>
          <w:b/>
          <w:bCs/>
        </w:rPr>
        <w:t xml:space="preserve">Preference Goal Requirements </w:t>
      </w:r>
      <w:r>
        <w:t xml:space="preserve">in this tender will be </w:t>
      </w:r>
      <w:r>
        <w:rPr>
          <w:b/>
          <w:bCs/>
        </w:rPr>
        <w:t>legally binding</w:t>
      </w:r>
      <w:r>
        <w:t xml:space="preserve"> and the Bidder needs to </w:t>
      </w:r>
      <w:r>
        <w:rPr>
          <w:b/>
          <w:bCs/>
        </w:rPr>
        <w:t>perform against their commitment</w:t>
      </w:r>
      <w:r>
        <w:t xml:space="preserve"> for the duration of the contract which will form part of the Contractual Agreement.</w:t>
      </w:r>
    </w:p>
    <w:p w14:paraId="2DA06FB6" w14:textId="77777777" w:rsidR="0021545C" w:rsidRDefault="0021545C" w:rsidP="00135180">
      <w:pPr>
        <w:pStyle w:val="ListParagraph"/>
        <w:numPr>
          <w:ilvl w:val="1"/>
          <w:numId w:val="40"/>
        </w:numPr>
        <w:spacing w:line="276" w:lineRule="auto"/>
        <w:ind w:left="1701"/>
        <w:jc w:val="both"/>
      </w:pPr>
      <w:r>
        <w:t xml:space="preserve">The Bidder </w:t>
      </w:r>
      <w:r>
        <w:rPr>
          <w:b/>
          <w:bCs/>
        </w:rPr>
        <w:t>must sustain, or improve</w:t>
      </w:r>
      <w:r>
        <w:t xml:space="preserve"> the company’s BBBEE Level for the duration of the contact which will form part of the Contractual Agreement.</w:t>
      </w:r>
    </w:p>
    <w:p w14:paraId="7EEA71C1" w14:textId="77777777" w:rsidR="0021545C" w:rsidRDefault="0021545C" w:rsidP="00135180">
      <w:pPr>
        <w:pStyle w:val="ListParagraph"/>
        <w:numPr>
          <w:ilvl w:val="1"/>
          <w:numId w:val="40"/>
        </w:numPr>
        <w:spacing w:line="276" w:lineRule="auto"/>
        <w:ind w:left="1701"/>
        <w:jc w:val="both"/>
        <w:rPr>
          <w:rFonts w:cs="Calibri"/>
        </w:rPr>
      </w:pPr>
      <w:r>
        <w:rPr>
          <w:b/>
          <w:bCs/>
        </w:rPr>
        <w:t>Performance of Preference Goal Requirements will be determined annually</w:t>
      </w:r>
      <w:r>
        <w:rPr>
          <w:rFonts w:cs="Calibri"/>
        </w:rPr>
        <w:t xml:space="preserve">. Bidders must submit their Preference status report indicating progress against the </w:t>
      </w:r>
      <w:r>
        <w:rPr>
          <w:rFonts w:cs="Calibri"/>
        </w:rPr>
        <w:lastRenderedPageBreak/>
        <w:t>Bidder’s Preferential commitments within 30 days of the yearly anniversary of the contract.</w:t>
      </w:r>
    </w:p>
    <w:p w14:paraId="031AF4C0" w14:textId="77777777" w:rsidR="0021545C" w:rsidRDefault="0021545C" w:rsidP="00135180">
      <w:pPr>
        <w:pStyle w:val="ListParagraph"/>
        <w:numPr>
          <w:ilvl w:val="1"/>
          <w:numId w:val="40"/>
        </w:numPr>
        <w:spacing w:line="276" w:lineRule="auto"/>
        <w:ind w:left="1701"/>
        <w:jc w:val="both"/>
      </w:pPr>
      <w:r>
        <w:t xml:space="preserve">Bidders need to keep auditable substantive records / evidence and upon request by </w:t>
      </w:r>
      <w:r>
        <w:rPr>
          <w:b/>
          <w:bCs/>
        </w:rPr>
        <w:t xml:space="preserve">SITA </w:t>
      </w:r>
      <w:r>
        <w:t>must be made available for audit and, or due diligence purposes.</w:t>
      </w:r>
    </w:p>
    <w:p w14:paraId="3C2C1223" w14:textId="77777777" w:rsidR="0021545C" w:rsidRDefault="0021545C" w:rsidP="00135180">
      <w:pPr>
        <w:pStyle w:val="ListParagraph"/>
        <w:numPr>
          <w:ilvl w:val="1"/>
          <w:numId w:val="40"/>
        </w:numPr>
        <w:spacing w:line="276" w:lineRule="auto"/>
        <w:ind w:left="1701"/>
        <w:jc w:val="both"/>
      </w:pPr>
      <w:r>
        <w:rPr>
          <w:b/>
          <w:bCs/>
        </w:rPr>
        <w:t>SITA reserves the right</w:t>
      </w:r>
      <w:r>
        <w:t xml:space="preserve"> </w:t>
      </w:r>
      <w:r>
        <w:rPr>
          <w:b/>
          <w:bCs/>
        </w:rPr>
        <w:t>to</w:t>
      </w:r>
      <w:r>
        <w:t xml:space="preserve"> require from a Bidder, either before a bid is adjudicated or at any time subsequently, to substantiate any claim with regards to preferences, in any manner required by SITA.</w:t>
      </w:r>
    </w:p>
    <w:p w14:paraId="01C09EE4" w14:textId="77777777" w:rsidR="0021545C" w:rsidRDefault="0021545C" w:rsidP="00135180">
      <w:pPr>
        <w:pStyle w:val="ListParagraph"/>
        <w:numPr>
          <w:ilvl w:val="1"/>
          <w:numId w:val="40"/>
        </w:numPr>
        <w:spacing w:line="276" w:lineRule="auto"/>
        <w:ind w:left="1701"/>
        <w:jc w:val="both"/>
      </w:pPr>
      <w:r>
        <w:rPr>
          <w:b/>
          <w:bCs/>
        </w:rPr>
        <w:t>SITA reserves the right to</w:t>
      </w:r>
      <w:r>
        <w:t xml:space="preserve"> verify information / evidence provided by the Bidder.</w:t>
      </w:r>
    </w:p>
    <w:p w14:paraId="559C3099" w14:textId="77777777" w:rsidR="0021545C" w:rsidRDefault="0021545C" w:rsidP="00135180">
      <w:pPr>
        <w:pStyle w:val="ListParagraph"/>
        <w:numPr>
          <w:ilvl w:val="1"/>
          <w:numId w:val="40"/>
        </w:numPr>
        <w:spacing w:line="276" w:lineRule="auto"/>
        <w:ind w:left="1701"/>
        <w:jc w:val="both"/>
        <w:rPr>
          <w:b/>
          <w:bCs/>
        </w:rPr>
      </w:pPr>
      <w:r>
        <w:rPr>
          <w:b/>
          <w:bCs/>
        </w:rPr>
        <w:t>SITA reserves the right to</w:t>
      </w:r>
      <w:r>
        <w:t xml:space="preserve"> introduce a </w:t>
      </w:r>
      <w:r>
        <w:rPr>
          <w:b/>
          <w:bCs/>
        </w:rPr>
        <w:t>penalty of 1%</w:t>
      </w:r>
      <w:r>
        <w:t xml:space="preserve"> of the overall annual year spent by </w:t>
      </w:r>
      <w:r>
        <w:rPr>
          <w:b/>
          <w:bCs/>
        </w:rPr>
        <w:t>SITA</w:t>
      </w:r>
      <w:r>
        <w:t xml:space="preserve"> for the prior year if the Bidder fails to comply to </w:t>
      </w:r>
      <w:r>
        <w:rPr>
          <w:b/>
          <w:bCs/>
        </w:rPr>
        <w:t>paragraphs (f), (g) and (h) above.</w:t>
      </w:r>
    </w:p>
    <w:p w14:paraId="2FFCB754" w14:textId="77777777" w:rsidR="0021545C" w:rsidRPr="003C4A23" w:rsidRDefault="0021545C" w:rsidP="003C4A23">
      <w:pPr>
        <w:spacing w:line="276" w:lineRule="auto"/>
        <w:jc w:val="both"/>
        <w:rPr>
          <w:rFonts w:cs="Calibri"/>
          <w:szCs w:val="24"/>
        </w:rPr>
      </w:pPr>
    </w:p>
    <w:p w14:paraId="1290BCA2" w14:textId="77777777" w:rsidR="0021545C" w:rsidRDefault="00483B31" w:rsidP="0021545C">
      <w:pPr>
        <w:rPr>
          <w:rFonts w:cs="Calibri"/>
          <w:b/>
          <w:bCs/>
        </w:rPr>
      </w:pPr>
      <w:r w:rsidRPr="003C4A23">
        <w:rPr>
          <w:rFonts w:cs="Calibri"/>
          <w:szCs w:val="24"/>
        </w:rPr>
        <w:br w:type="page"/>
      </w:r>
      <w:bookmarkStart w:id="107" w:name="_Hlk128043555"/>
      <w:bookmarkStart w:id="108" w:name="_Hlk128062947"/>
      <w:r w:rsidR="0021545C" w:rsidRPr="00B33D06">
        <w:rPr>
          <w:rFonts w:cs="Calibri"/>
          <w:b/>
          <w:bCs/>
        </w:rPr>
        <w:lastRenderedPageBreak/>
        <w:t>Table 1: Preference Goal Requirements</w:t>
      </w:r>
      <w:r w:rsidR="0021545C">
        <w:rPr>
          <w:rFonts w:cs="Calibri"/>
          <w:b/>
          <w:bCs/>
          <w:color w:val="FF0000"/>
        </w:rPr>
        <w:t xml:space="preserve"> </w:t>
      </w:r>
    </w:p>
    <w:p w14:paraId="55A15191" w14:textId="77777777" w:rsidR="0021545C" w:rsidRDefault="0021545C" w:rsidP="0021545C">
      <w:pPr>
        <w:rPr>
          <w:rFonts w:cs="Calibri"/>
          <w:b/>
          <w:bCs/>
        </w:rPr>
      </w:pPr>
    </w:p>
    <w:tbl>
      <w:tblPr>
        <w:tblW w:w="9913" w:type="dxa"/>
        <w:tblLayout w:type="fixed"/>
        <w:tblLook w:val="04A0" w:firstRow="1" w:lastRow="0" w:firstColumn="1" w:lastColumn="0" w:noHBand="0" w:noVBand="1"/>
      </w:tblPr>
      <w:tblGrid>
        <w:gridCol w:w="2542"/>
        <w:gridCol w:w="2126"/>
        <w:gridCol w:w="3686"/>
        <w:gridCol w:w="1559"/>
      </w:tblGrid>
      <w:tr w:rsidR="0021545C" w14:paraId="573839A8" w14:textId="77777777" w:rsidTr="0021545C">
        <w:trPr>
          <w:trHeight w:val="627"/>
        </w:trPr>
        <w:tc>
          <w:tcPr>
            <w:tcW w:w="2542" w:type="dxa"/>
            <w:tcBorders>
              <w:top w:val="single" w:sz="8" w:space="0" w:color="4F81BD"/>
              <w:left w:val="single" w:sz="8" w:space="0" w:color="4F81BD"/>
              <w:bottom w:val="single" w:sz="8" w:space="0" w:color="4F81BD"/>
              <w:right w:val="single" w:sz="8" w:space="0" w:color="4F81BD"/>
            </w:tcBorders>
            <w:shd w:val="clear" w:color="auto" w:fill="DBE5F1"/>
            <w:hideMark/>
          </w:tcPr>
          <w:p w14:paraId="28C302CA"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Preferential Goal Requirements</w:t>
            </w:r>
          </w:p>
        </w:tc>
        <w:tc>
          <w:tcPr>
            <w:tcW w:w="7371" w:type="dxa"/>
            <w:gridSpan w:val="3"/>
            <w:tcBorders>
              <w:top w:val="single" w:sz="8" w:space="0" w:color="4F81BD"/>
              <w:left w:val="nil"/>
              <w:bottom w:val="single" w:sz="8" w:space="0" w:color="4F81BD"/>
              <w:right w:val="single" w:sz="8" w:space="0" w:color="4F81BD"/>
            </w:tcBorders>
            <w:shd w:val="clear" w:color="auto" w:fill="DBE5F1"/>
            <w:vAlign w:val="center"/>
            <w:hideMark/>
          </w:tcPr>
          <w:p w14:paraId="5C4ED46D" w14:textId="77777777" w:rsidR="0021545C" w:rsidRDefault="0021545C" w:rsidP="0021545C">
            <w:pPr>
              <w:spacing w:line="276" w:lineRule="auto"/>
              <w:jc w:val="center"/>
              <w:rPr>
                <w:rFonts w:ascii="Calibri (Body)" w:hAnsi="Calibri (Body)" w:cs="Calibri"/>
                <w:b/>
                <w:bCs/>
                <w:color w:val="0E1B8D"/>
                <w:sz w:val="22"/>
                <w:szCs w:val="22"/>
                <w:lang w:eastAsia="en-ZA"/>
              </w:rPr>
            </w:pPr>
            <w:r>
              <w:rPr>
                <w:rFonts w:ascii="Calibri (Body)" w:hAnsi="Calibri (Body)" w:cs="Calibri"/>
                <w:b/>
                <w:bCs/>
                <w:color w:val="0E1B8D"/>
                <w:sz w:val="22"/>
                <w:szCs w:val="22"/>
                <w:lang w:eastAsia="en-ZA"/>
              </w:rPr>
              <w:t>Preferential Goal Requirements for (80/20) system</w:t>
            </w:r>
          </w:p>
        </w:tc>
      </w:tr>
      <w:tr w:rsidR="0021545C" w14:paraId="417184ED" w14:textId="77777777" w:rsidTr="0021545C">
        <w:trPr>
          <w:trHeight w:val="1679"/>
        </w:trPr>
        <w:tc>
          <w:tcPr>
            <w:tcW w:w="2542" w:type="dxa"/>
            <w:tcBorders>
              <w:top w:val="nil"/>
              <w:left w:val="single" w:sz="8" w:space="0" w:color="4F81BD"/>
              <w:bottom w:val="single" w:sz="8" w:space="0" w:color="4F81BD"/>
              <w:right w:val="single" w:sz="8" w:space="0" w:color="4F81BD"/>
            </w:tcBorders>
            <w:shd w:val="clear" w:color="auto" w:fill="DBE5F1"/>
            <w:hideMark/>
          </w:tcPr>
          <w:p w14:paraId="2308B6A1"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Preferential Goal Requirements allocated for this tender</w:t>
            </w:r>
          </w:p>
        </w:tc>
        <w:tc>
          <w:tcPr>
            <w:tcW w:w="2126" w:type="dxa"/>
            <w:tcBorders>
              <w:top w:val="nil"/>
              <w:left w:val="nil"/>
              <w:bottom w:val="single" w:sz="8" w:space="0" w:color="4F81BD"/>
              <w:right w:val="single" w:sz="8" w:space="0" w:color="4F81BD"/>
            </w:tcBorders>
            <w:shd w:val="clear" w:color="auto" w:fill="DBE5F1"/>
            <w:hideMark/>
          </w:tcPr>
          <w:p w14:paraId="2052F4BD"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Number of points</w:t>
            </w:r>
            <w:r>
              <w:rPr>
                <w:rFonts w:cs="Calibri"/>
                <w:b/>
                <w:bCs/>
                <w:color w:val="0E1B8D"/>
                <w:sz w:val="22"/>
                <w:szCs w:val="22"/>
                <w:lang w:eastAsia="en-ZA"/>
              </w:rPr>
              <w:br/>
              <w:t>allocated</w:t>
            </w:r>
            <w:r>
              <w:rPr>
                <w:rFonts w:cs="Calibri"/>
                <w:b/>
                <w:bCs/>
                <w:color w:val="0E1B8D"/>
                <w:sz w:val="22"/>
                <w:szCs w:val="22"/>
                <w:lang w:eastAsia="en-ZA"/>
              </w:rPr>
              <w:br/>
            </w:r>
            <w:r>
              <w:rPr>
                <w:rFonts w:cs="Calibri"/>
                <w:b/>
                <w:bCs/>
                <w:color w:val="44546A"/>
                <w:sz w:val="22"/>
                <w:szCs w:val="22"/>
                <w:lang w:eastAsia="en-ZA"/>
              </w:rPr>
              <w:t>(80/20) system</w:t>
            </w:r>
            <w:r>
              <w:rPr>
                <w:rFonts w:cs="Calibri"/>
                <w:b/>
                <w:bCs/>
                <w:color w:val="0E1B8D"/>
                <w:sz w:val="22"/>
                <w:szCs w:val="22"/>
                <w:lang w:eastAsia="en-ZA"/>
              </w:rPr>
              <w:br/>
              <w:t>(To be completed by the organ of state)</w:t>
            </w:r>
          </w:p>
        </w:tc>
        <w:tc>
          <w:tcPr>
            <w:tcW w:w="3686" w:type="dxa"/>
            <w:tcBorders>
              <w:top w:val="nil"/>
              <w:left w:val="nil"/>
              <w:bottom w:val="single" w:sz="8" w:space="0" w:color="4F81BD"/>
              <w:right w:val="single" w:sz="8" w:space="0" w:color="4F81BD"/>
            </w:tcBorders>
            <w:shd w:val="clear" w:color="auto" w:fill="DBE5F1"/>
            <w:hideMark/>
          </w:tcPr>
          <w:p w14:paraId="2983BD9E"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 xml:space="preserve">Substantiating evidence and evidence reference to be completed by bidder. </w:t>
            </w:r>
            <w:r>
              <w:rPr>
                <w:rFonts w:cs="Calibri"/>
                <w:b/>
                <w:bCs/>
                <w:color w:val="0E1B8D"/>
                <w:sz w:val="22"/>
                <w:szCs w:val="22"/>
                <w:lang w:eastAsia="en-ZA"/>
              </w:rPr>
              <w:br/>
            </w:r>
            <w:r>
              <w:rPr>
                <w:rFonts w:cs="Calibri"/>
                <w:color w:val="0E1B8D"/>
                <w:sz w:val="22"/>
                <w:szCs w:val="22"/>
                <w:lang w:eastAsia="en-ZA"/>
              </w:rPr>
              <w:t>Evaluation per requirement: Each requirement indicated in the tables below must be completed and points will be allocated based on the evidence required below for the</w:t>
            </w:r>
            <w:r>
              <w:rPr>
                <w:rFonts w:cs="Calibri"/>
                <w:b/>
                <w:bCs/>
                <w:color w:val="0E1B8D"/>
                <w:sz w:val="22"/>
                <w:szCs w:val="22"/>
                <w:lang w:eastAsia="en-ZA"/>
              </w:rPr>
              <w:t xml:space="preserve"> </w:t>
            </w:r>
            <w:r>
              <w:rPr>
                <w:rFonts w:cs="Calibri"/>
                <w:b/>
                <w:bCs/>
                <w:color w:val="44546A"/>
                <w:sz w:val="22"/>
                <w:szCs w:val="22"/>
                <w:lang w:eastAsia="en-ZA"/>
              </w:rPr>
              <w:t>(80/20) system</w:t>
            </w:r>
          </w:p>
        </w:tc>
        <w:tc>
          <w:tcPr>
            <w:tcW w:w="1559" w:type="dxa"/>
            <w:tcBorders>
              <w:top w:val="nil"/>
              <w:left w:val="nil"/>
              <w:bottom w:val="single" w:sz="8" w:space="0" w:color="4F81BD"/>
              <w:right w:val="single" w:sz="8" w:space="0" w:color="4F81BD"/>
            </w:tcBorders>
            <w:shd w:val="clear" w:color="auto" w:fill="DBE5F1"/>
            <w:hideMark/>
          </w:tcPr>
          <w:p w14:paraId="3E0E30C3"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Evidence reference for the</w:t>
            </w:r>
            <w:r>
              <w:rPr>
                <w:rFonts w:cs="Calibri"/>
                <w:b/>
                <w:bCs/>
                <w:color w:val="FF0000"/>
                <w:sz w:val="22"/>
                <w:szCs w:val="22"/>
                <w:lang w:eastAsia="en-ZA"/>
              </w:rPr>
              <w:t xml:space="preserve"> </w:t>
            </w:r>
            <w:r>
              <w:rPr>
                <w:rFonts w:cs="Calibri"/>
                <w:b/>
                <w:bCs/>
                <w:color w:val="FF0000"/>
                <w:sz w:val="22"/>
                <w:szCs w:val="22"/>
                <w:lang w:eastAsia="en-ZA"/>
              </w:rPr>
              <w:br/>
            </w:r>
            <w:r>
              <w:rPr>
                <w:rFonts w:cs="Calibri"/>
                <w:b/>
                <w:bCs/>
                <w:color w:val="44546A"/>
                <w:sz w:val="22"/>
                <w:szCs w:val="22"/>
                <w:lang w:eastAsia="en-ZA"/>
              </w:rPr>
              <w:t>(80/20) system</w:t>
            </w:r>
          </w:p>
        </w:tc>
      </w:tr>
      <w:tr w:rsidR="0021545C" w14:paraId="7D2D3DD2" w14:textId="77777777" w:rsidTr="0021545C">
        <w:trPr>
          <w:trHeight w:val="371"/>
        </w:trPr>
        <w:tc>
          <w:tcPr>
            <w:tcW w:w="2542" w:type="dxa"/>
            <w:tcBorders>
              <w:top w:val="nil"/>
              <w:left w:val="single" w:sz="8" w:space="0" w:color="4F81BD"/>
              <w:bottom w:val="single" w:sz="8" w:space="0" w:color="4F81BD"/>
              <w:right w:val="single" w:sz="8" w:space="0" w:color="4F81BD"/>
            </w:tcBorders>
            <w:shd w:val="clear" w:color="auto" w:fill="DBE5F1"/>
            <w:hideMark/>
          </w:tcPr>
          <w:p w14:paraId="3B055B01" w14:textId="77777777" w:rsidR="0021545C" w:rsidRDefault="0021545C" w:rsidP="0021545C">
            <w:pPr>
              <w:spacing w:line="276" w:lineRule="auto"/>
              <w:rPr>
                <w:rFonts w:cs="Calibri"/>
                <w:b/>
                <w:bCs/>
                <w:color w:val="305496"/>
                <w:sz w:val="22"/>
                <w:szCs w:val="22"/>
                <w:lang w:eastAsia="en-ZA"/>
              </w:rPr>
            </w:pPr>
            <w:r>
              <w:rPr>
                <w:rFonts w:cs="Calibri"/>
                <w:b/>
                <w:bCs/>
                <w:color w:val="305496"/>
                <w:sz w:val="22"/>
                <w:szCs w:val="22"/>
                <w:lang w:eastAsia="en-ZA"/>
              </w:rPr>
              <w:t>BBBEE:</w:t>
            </w:r>
          </w:p>
        </w:tc>
        <w:tc>
          <w:tcPr>
            <w:tcW w:w="2126" w:type="dxa"/>
            <w:tcBorders>
              <w:top w:val="nil"/>
              <w:left w:val="nil"/>
              <w:bottom w:val="single" w:sz="8" w:space="0" w:color="4F81BD"/>
              <w:right w:val="single" w:sz="8" w:space="0" w:color="4F81BD"/>
            </w:tcBorders>
            <w:shd w:val="clear" w:color="auto" w:fill="DBE5F1"/>
            <w:vAlign w:val="center"/>
            <w:hideMark/>
          </w:tcPr>
          <w:p w14:paraId="57810636" w14:textId="77777777" w:rsidR="0021545C" w:rsidRDefault="0021545C" w:rsidP="0021545C">
            <w:pPr>
              <w:spacing w:line="276" w:lineRule="auto"/>
              <w:jc w:val="center"/>
              <w:rPr>
                <w:rFonts w:cs="Calibri"/>
                <w:b/>
                <w:bCs/>
                <w:color w:val="0E1B8D"/>
                <w:sz w:val="22"/>
                <w:szCs w:val="22"/>
                <w:lang w:eastAsia="en-ZA"/>
              </w:rPr>
            </w:pPr>
            <w:r>
              <w:rPr>
                <w:rFonts w:cs="Calibri"/>
                <w:b/>
                <w:bCs/>
                <w:color w:val="0E1B8D"/>
                <w:sz w:val="22"/>
                <w:szCs w:val="22"/>
                <w:lang w:eastAsia="en-ZA"/>
              </w:rPr>
              <w:t>20,0</w:t>
            </w:r>
          </w:p>
        </w:tc>
        <w:tc>
          <w:tcPr>
            <w:tcW w:w="5245" w:type="dxa"/>
            <w:gridSpan w:val="2"/>
            <w:tcBorders>
              <w:top w:val="single" w:sz="8" w:space="0" w:color="4F81BD"/>
              <w:left w:val="nil"/>
              <w:bottom w:val="single" w:sz="8" w:space="0" w:color="4F81BD"/>
              <w:right w:val="single" w:sz="8" w:space="0" w:color="4F81BD"/>
            </w:tcBorders>
            <w:shd w:val="clear" w:color="auto" w:fill="DBE5F1"/>
            <w:hideMark/>
          </w:tcPr>
          <w:p w14:paraId="0BD81F16"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 </w:t>
            </w:r>
          </w:p>
        </w:tc>
      </w:tr>
      <w:tr w:rsidR="0021545C" w14:paraId="19DE69E7" w14:textId="77777777" w:rsidTr="0066181F">
        <w:trPr>
          <w:trHeight w:val="2072"/>
        </w:trPr>
        <w:tc>
          <w:tcPr>
            <w:tcW w:w="2542" w:type="dxa"/>
            <w:tcBorders>
              <w:top w:val="nil"/>
              <w:left w:val="single" w:sz="8" w:space="0" w:color="4F81BD"/>
              <w:bottom w:val="single" w:sz="8" w:space="0" w:color="4F81BD"/>
              <w:right w:val="single" w:sz="8" w:space="0" w:color="4F81BD"/>
            </w:tcBorders>
            <w:shd w:val="clear" w:color="auto" w:fill="FFFFFF" w:themeFill="background1"/>
            <w:hideMark/>
          </w:tcPr>
          <w:p w14:paraId="4BA98F49" w14:textId="77777777" w:rsidR="0021545C" w:rsidRDefault="0021545C" w:rsidP="0021545C">
            <w:pPr>
              <w:spacing w:line="276" w:lineRule="auto"/>
              <w:rPr>
                <w:rFonts w:cs="Calibri"/>
                <w:color w:val="0E1B8D"/>
                <w:sz w:val="22"/>
                <w:szCs w:val="22"/>
                <w:lang w:eastAsia="en-ZA"/>
              </w:rPr>
            </w:pPr>
            <w:r>
              <w:rPr>
                <w:rFonts w:cs="Calibri"/>
                <w:color w:val="0E1B8D"/>
                <w:sz w:val="22"/>
                <w:szCs w:val="22"/>
                <w:lang w:eastAsia="en-ZA"/>
              </w:rPr>
              <w:t>The allocation of points for bidders that meet a certain</w:t>
            </w:r>
            <w:r>
              <w:rPr>
                <w:rFonts w:cs="Calibri"/>
                <w:b/>
                <w:bCs/>
                <w:color w:val="0E1B8D"/>
                <w:sz w:val="22"/>
                <w:szCs w:val="22"/>
                <w:lang w:eastAsia="en-ZA"/>
              </w:rPr>
              <w:t xml:space="preserve"> B-BBEE level</w:t>
            </w:r>
            <w:r>
              <w:rPr>
                <w:rFonts w:cs="Calibri"/>
                <w:color w:val="0E1B8D"/>
                <w:sz w:val="22"/>
                <w:szCs w:val="22"/>
                <w:lang w:eastAsia="en-ZA"/>
              </w:rPr>
              <w:t xml:space="preserve"> as defined in the Broad-Based Black Economic Empowerment Act; </w:t>
            </w:r>
          </w:p>
        </w:tc>
        <w:tc>
          <w:tcPr>
            <w:tcW w:w="2126" w:type="dxa"/>
            <w:tcBorders>
              <w:top w:val="nil"/>
              <w:left w:val="nil"/>
              <w:bottom w:val="single" w:sz="8" w:space="0" w:color="4F81BD"/>
              <w:right w:val="single" w:sz="8" w:space="0" w:color="4F81BD"/>
            </w:tcBorders>
            <w:hideMark/>
          </w:tcPr>
          <w:p w14:paraId="42EAAFDF" w14:textId="77777777" w:rsidR="0021545C" w:rsidRDefault="0021545C" w:rsidP="0066181F">
            <w:pPr>
              <w:spacing w:line="276" w:lineRule="auto"/>
              <w:rPr>
                <w:rFonts w:cs="Calibri"/>
                <w:color w:val="FF0000"/>
                <w:sz w:val="22"/>
                <w:szCs w:val="22"/>
                <w:lang w:eastAsia="en-ZA"/>
              </w:rPr>
            </w:pPr>
            <w:r w:rsidRPr="00F93FC4">
              <w:rPr>
                <w:rFonts w:cs="Calibri"/>
                <w:color w:val="000000" w:themeColor="text1"/>
                <w:sz w:val="22"/>
                <w:szCs w:val="22"/>
                <w:lang w:eastAsia="en-ZA"/>
              </w:rPr>
              <w:t>20,0</w:t>
            </w:r>
          </w:p>
        </w:tc>
        <w:tc>
          <w:tcPr>
            <w:tcW w:w="3686" w:type="dxa"/>
            <w:tcBorders>
              <w:top w:val="nil"/>
              <w:left w:val="nil"/>
              <w:bottom w:val="single" w:sz="8" w:space="0" w:color="4F81BD"/>
              <w:right w:val="single" w:sz="8" w:space="0" w:color="4F81BD"/>
            </w:tcBorders>
            <w:hideMark/>
          </w:tcPr>
          <w:p w14:paraId="4069DB5F"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Evidence:</w:t>
            </w:r>
            <w:r>
              <w:rPr>
                <w:rFonts w:cs="Calibri"/>
                <w:b/>
                <w:bCs/>
                <w:color w:val="0E1B8D"/>
                <w:sz w:val="22"/>
                <w:szCs w:val="22"/>
                <w:lang w:eastAsia="en-ZA"/>
              </w:rPr>
              <w:br/>
            </w:r>
            <w:r>
              <w:rPr>
                <w:rFonts w:cs="Calibri"/>
                <w:color w:val="0E1B8D"/>
                <w:sz w:val="22"/>
                <w:szCs w:val="22"/>
                <w:lang w:eastAsia="en-ZA"/>
              </w:rPr>
              <w:t>The Bidder must provide a copy of relevant proof of B-BBEE status level of contributor level as defined in the Broad-Based Black Economic Empowerment Act.</w:t>
            </w:r>
            <w:r>
              <w:rPr>
                <w:rFonts w:cs="Calibri"/>
                <w:color w:val="0E1B8D"/>
                <w:sz w:val="22"/>
                <w:szCs w:val="22"/>
                <w:lang w:eastAsia="en-ZA"/>
              </w:rPr>
              <w:br/>
            </w:r>
            <w:r>
              <w:rPr>
                <w:rFonts w:cs="Calibri"/>
                <w:color w:val="0E1B8D"/>
                <w:sz w:val="22"/>
                <w:szCs w:val="22"/>
                <w:lang w:eastAsia="en-ZA"/>
              </w:rPr>
              <w:br/>
            </w:r>
            <w:r>
              <w:rPr>
                <w:rFonts w:cs="Calibri"/>
                <w:b/>
                <w:bCs/>
                <w:color w:val="0E1B8D"/>
                <w:sz w:val="22"/>
                <w:szCs w:val="22"/>
                <w:lang w:eastAsia="en-ZA"/>
              </w:rPr>
              <w:t>Points allocation:</w:t>
            </w:r>
            <w:r>
              <w:rPr>
                <w:rFonts w:cs="Calibri"/>
                <w:b/>
                <w:bCs/>
                <w:color w:val="0E1B8D"/>
                <w:sz w:val="22"/>
                <w:szCs w:val="22"/>
                <w:lang w:eastAsia="en-ZA"/>
              </w:rPr>
              <w:br/>
            </w:r>
            <w:r>
              <w:rPr>
                <w:rFonts w:cs="Calibri"/>
                <w:color w:val="0E1B8D"/>
                <w:sz w:val="22"/>
                <w:szCs w:val="22"/>
                <w:lang w:eastAsia="en-ZA"/>
              </w:rPr>
              <w:t xml:space="preserve">Points will be allocated in line with the BBBEE table 1 </w:t>
            </w:r>
            <w:r w:rsidRPr="00F93FC4">
              <w:rPr>
                <w:rFonts w:cs="Calibri"/>
                <w:color w:val="0E1B8D"/>
                <w:sz w:val="22"/>
                <w:szCs w:val="22"/>
                <w:lang w:eastAsia="en-ZA"/>
              </w:rPr>
              <w:t xml:space="preserve">in section </w:t>
            </w:r>
            <w:r w:rsidRPr="00F93FC4">
              <w:rPr>
                <w:rFonts w:cs="Calibri"/>
                <w:color w:val="000000" w:themeColor="text1"/>
                <w:sz w:val="22"/>
                <w:szCs w:val="22"/>
                <w:lang w:eastAsia="en-ZA"/>
              </w:rPr>
              <w:t>8.4.1.</w:t>
            </w:r>
          </w:p>
        </w:tc>
        <w:tc>
          <w:tcPr>
            <w:tcW w:w="1559" w:type="dxa"/>
            <w:tcBorders>
              <w:top w:val="nil"/>
              <w:left w:val="nil"/>
              <w:bottom w:val="single" w:sz="8" w:space="0" w:color="4F81BD"/>
              <w:right w:val="single" w:sz="8" w:space="0" w:color="4F81BD"/>
            </w:tcBorders>
            <w:hideMark/>
          </w:tcPr>
          <w:p w14:paraId="3811B1CA" w14:textId="77777777" w:rsidR="0021545C" w:rsidRPr="00B71A19" w:rsidRDefault="0021545C" w:rsidP="0021545C">
            <w:pPr>
              <w:spacing w:line="276" w:lineRule="auto"/>
              <w:rPr>
                <w:rFonts w:cs="Calibri"/>
                <w:color w:val="4472C4"/>
                <w:sz w:val="22"/>
                <w:szCs w:val="22"/>
                <w:lang w:eastAsia="en-ZA"/>
              </w:rPr>
            </w:pPr>
            <w:r w:rsidRPr="00B71A19">
              <w:rPr>
                <w:rFonts w:cs="Calibri"/>
                <w:color w:val="4472C4"/>
                <w:sz w:val="22"/>
                <w:szCs w:val="22"/>
                <w:lang w:eastAsia="en-ZA"/>
              </w:rPr>
              <w:t>&lt;</w:t>
            </w:r>
            <w:r w:rsidRPr="00B71A19">
              <w:rPr>
                <w:rFonts w:cs="Calibri"/>
                <w:color w:val="0E1B8D"/>
                <w:sz w:val="22"/>
                <w:szCs w:val="22"/>
                <w:lang w:eastAsia="en-ZA"/>
              </w:rPr>
              <w:t>provide unique reference to locate (80/20) system substantiating evidence in the bid response – Annex B, section 11&gt;</w:t>
            </w:r>
          </w:p>
        </w:tc>
      </w:tr>
      <w:tr w:rsidR="0021545C" w14:paraId="6A9B83CB" w14:textId="77777777" w:rsidTr="0021545C">
        <w:trPr>
          <w:trHeight w:val="376"/>
        </w:trPr>
        <w:tc>
          <w:tcPr>
            <w:tcW w:w="2542" w:type="dxa"/>
            <w:tcBorders>
              <w:top w:val="nil"/>
              <w:left w:val="single" w:sz="8" w:space="0" w:color="4F81BD"/>
              <w:bottom w:val="single" w:sz="8" w:space="0" w:color="4F81BD"/>
              <w:right w:val="single" w:sz="8" w:space="0" w:color="4F81BD"/>
            </w:tcBorders>
            <w:shd w:val="clear" w:color="auto" w:fill="DBE5F1"/>
            <w:hideMark/>
          </w:tcPr>
          <w:p w14:paraId="04917C64"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Total Point Allocation:</w:t>
            </w:r>
          </w:p>
        </w:tc>
        <w:tc>
          <w:tcPr>
            <w:tcW w:w="2126" w:type="dxa"/>
            <w:tcBorders>
              <w:top w:val="nil"/>
              <w:left w:val="nil"/>
              <w:bottom w:val="single" w:sz="8" w:space="0" w:color="4F81BD"/>
              <w:right w:val="single" w:sz="8" w:space="0" w:color="4F81BD"/>
            </w:tcBorders>
            <w:shd w:val="clear" w:color="auto" w:fill="DBE5F1"/>
            <w:vAlign w:val="center"/>
            <w:hideMark/>
          </w:tcPr>
          <w:p w14:paraId="5C5DC804" w14:textId="77777777" w:rsidR="0021545C" w:rsidRDefault="0021545C" w:rsidP="0021545C">
            <w:pPr>
              <w:spacing w:line="276" w:lineRule="auto"/>
              <w:jc w:val="center"/>
              <w:rPr>
                <w:rFonts w:cs="Calibri"/>
                <w:b/>
                <w:bCs/>
                <w:color w:val="0E1B8D"/>
                <w:sz w:val="22"/>
                <w:szCs w:val="22"/>
                <w:lang w:eastAsia="en-ZA"/>
              </w:rPr>
            </w:pPr>
            <w:r>
              <w:rPr>
                <w:rFonts w:cs="Calibri"/>
                <w:b/>
                <w:bCs/>
                <w:color w:val="0E1B8D"/>
                <w:sz w:val="22"/>
                <w:szCs w:val="22"/>
                <w:lang w:eastAsia="en-ZA"/>
              </w:rPr>
              <w:t>20,0</w:t>
            </w:r>
          </w:p>
        </w:tc>
        <w:tc>
          <w:tcPr>
            <w:tcW w:w="5245" w:type="dxa"/>
            <w:gridSpan w:val="2"/>
            <w:tcBorders>
              <w:top w:val="single" w:sz="8" w:space="0" w:color="4F81BD"/>
              <w:left w:val="nil"/>
              <w:bottom w:val="nil"/>
              <w:right w:val="nil"/>
            </w:tcBorders>
            <w:hideMark/>
          </w:tcPr>
          <w:p w14:paraId="14CF2A6E"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 </w:t>
            </w:r>
          </w:p>
        </w:tc>
      </w:tr>
    </w:tbl>
    <w:p w14:paraId="6B1BE7AC" w14:textId="77777777" w:rsidR="0021545C" w:rsidRDefault="0021545C" w:rsidP="0021545C">
      <w:pPr>
        <w:spacing w:after="120"/>
        <w:ind w:left="1560" w:hanging="993"/>
        <w:rPr>
          <w:rFonts w:cs="Calibri"/>
          <w:b/>
          <w:bCs/>
          <w:szCs w:val="24"/>
        </w:rPr>
      </w:pPr>
    </w:p>
    <w:p w14:paraId="2893A507" w14:textId="77777777" w:rsidR="0021545C" w:rsidRDefault="0021545C" w:rsidP="0021545C">
      <w:pPr>
        <w:rPr>
          <w:rFonts w:asciiTheme="minorHAnsi" w:eastAsiaTheme="majorEastAsia" w:hAnsiTheme="minorHAnsi" w:cstheme="minorHAnsi"/>
          <w:b/>
          <w:bCs/>
          <w:color w:val="000066"/>
          <w:sz w:val="22"/>
          <w:szCs w:val="22"/>
          <w14:scene3d>
            <w14:camera w14:prst="orthographicFront"/>
            <w14:lightRig w14:rig="threePt" w14:dir="t">
              <w14:rot w14:lat="0" w14:lon="0" w14:rev="0"/>
            </w14:lightRig>
          </w14:scene3d>
        </w:rPr>
        <w:sectPr w:rsidR="0021545C">
          <w:pgSz w:w="11906" w:h="16838"/>
          <w:pgMar w:top="1134" w:right="1134" w:bottom="1134" w:left="1123" w:header="680" w:footer="680" w:gutter="0"/>
          <w:cols w:space="720"/>
        </w:sectPr>
      </w:pPr>
    </w:p>
    <w:p w14:paraId="432EB49E" w14:textId="77777777" w:rsidR="0021545C" w:rsidRPr="0021545C" w:rsidRDefault="0021545C" w:rsidP="0021545C">
      <w:pPr>
        <w:pStyle w:val="ListParagraph"/>
        <w:numPr>
          <w:ilvl w:val="0"/>
          <w:numId w:val="0"/>
        </w:numPr>
        <w:ind w:left="1560" w:hanging="993"/>
        <w:rPr>
          <w:rFonts w:cs="Calibri"/>
          <w:b/>
          <w:bCs/>
        </w:rPr>
      </w:pPr>
      <w:r w:rsidRPr="00B33D06">
        <w:rPr>
          <w:rFonts w:cs="Calibri"/>
          <w:b/>
          <w:bCs/>
        </w:rPr>
        <w:lastRenderedPageBreak/>
        <w:t>Table 2: B-BBEE Points as part of the Preference Goal requirements.</w:t>
      </w:r>
    </w:p>
    <w:tbl>
      <w:tblPr>
        <w:tblW w:w="0" w:type="auto"/>
        <w:tblInd w:w="562"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4111"/>
        <w:gridCol w:w="3544"/>
      </w:tblGrid>
      <w:tr w:rsidR="0021545C" w:rsidRPr="0021545C" w14:paraId="1BF7185D" w14:textId="77777777" w:rsidTr="0021545C">
        <w:trPr>
          <w:trHeight w:val="548"/>
          <w:tblHeader/>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solid" w:color="DBE5F1" w:fill="DEEAF6" w:themeFill="accent1" w:themeFillTint="33"/>
            <w:vAlign w:val="center"/>
            <w:hideMark/>
          </w:tcPr>
          <w:bookmarkEnd w:id="107"/>
          <w:bookmarkEnd w:id="108"/>
          <w:p w14:paraId="71D3D847" w14:textId="77777777" w:rsidR="0021545C" w:rsidRPr="0021545C" w:rsidRDefault="0021545C" w:rsidP="0021545C">
            <w:pPr>
              <w:pStyle w:val="NormalWeb"/>
              <w:kinsoku w:val="0"/>
              <w:overflowPunct w:val="0"/>
              <w:spacing w:before="96" w:beforeAutospacing="0" w:after="0" w:afterAutospacing="0" w:line="276" w:lineRule="auto"/>
              <w:jc w:val="center"/>
              <w:textAlignment w:val="baseline"/>
              <w:rPr>
                <w:rFonts w:ascii="Calibri" w:hAnsi="Calibri" w:cs="Calibri"/>
                <w:b/>
                <w:color w:val="auto"/>
                <w:sz w:val="24"/>
                <w:szCs w:val="24"/>
                <w:lang w:eastAsia="en-US"/>
              </w:rPr>
            </w:pPr>
            <w:r w:rsidRPr="0021545C">
              <w:rPr>
                <w:rFonts w:ascii="Calibri" w:hAnsi="Calibri" w:cs="Calibri"/>
                <w:b/>
                <w:color w:val="auto"/>
                <w:kern w:val="24"/>
                <w:sz w:val="24"/>
                <w:szCs w:val="24"/>
              </w:rPr>
              <w:t>B-BBEE Status Level of Contributor</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solid" w:color="DBE5F1" w:fill="DEEAF6" w:themeFill="accent1" w:themeFillTint="33"/>
            <w:vAlign w:val="center"/>
            <w:hideMark/>
          </w:tcPr>
          <w:p w14:paraId="671D158D" w14:textId="77777777" w:rsidR="0021545C" w:rsidRPr="0021545C" w:rsidRDefault="0021545C" w:rsidP="0021545C">
            <w:pPr>
              <w:pStyle w:val="NormalWeb"/>
              <w:kinsoku w:val="0"/>
              <w:overflowPunct w:val="0"/>
              <w:spacing w:before="96" w:beforeAutospacing="0" w:after="0" w:afterAutospacing="0" w:line="276" w:lineRule="auto"/>
              <w:jc w:val="center"/>
              <w:textAlignment w:val="baseline"/>
              <w:rPr>
                <w:rFonts w:ascii="Calibri" w:hAnsi="Calibri" w:cs="Calibri"/>
                <w:b/>
                <w:color w:val="auto"/>
                <w:kern w:val="24"/>
                <w:sz w:val="24"/>
                <w:szCs w:val="24"/>
              </w:rPr>
            </w:pPr>
            <w:r w:rsidRPr="0021545C">
              <w:rPr>
                <w:rFonts w:ascii="Calibri" w:hAnsi="Calibri" w:cs="Calibri"/>
                <w:b/>
                <w:color w:val="auto"/>
                <w:kern w:val="24"/>
                <w:sz w:val="24"/>
                <w:szCs w:val="24"/>
              </w:rPr>
              <w:t>Number of points</w:t>
            </w:r>
          </w:p>
          <w:p w14:paraId="61D0A281" w14:textId="77777777" w:rsidR="0021545C" w:rsidRPr="0021545C" w:rsidRDefault="0021545C" w:rsidP="0021545C">
            <w:pPr>
              <w:pStyle w:val="NormalWeb"/>
              <w:kinsoku w:val="0"/>
              <w:overflowPunct w:val="0"/>
              <w:spacing w:before="96" w:beforeAutospacing="0" w:after="0" w:afterAutospacing="0" w:line="276" w:lineRule="auto"/>
              <w:jc w:val="center"/>
              <w:textAlignment w:val="baseline"/>
              <w:rPr>
                <w:rFonts w:ascii="Calibri" w:hAnsi="Calibri" w:cs="Calibri"/>
                <w:b/>
                <w:color w:val="auto"/>
                <w:sz w:val="24"/>
                <w:szCs w:val="24"/>
              </w:rPr>
            </w:pPr>
            <w:r w:rsidRPr="0021545C">
              <w:rPr>
                <w:rFonts w:ascii="Calibri" w:hAnsi="Calibri" w:cs="Calibri"/>
                <w:b/>
                <w:color w:val="auto"/>
                <w:kern w:val="24"/>
                <w:sz w:val="24"/>
                <w:szCs w:val="24"/>
              </w:rPr>
              <w:t>(80/20 system)</w:t>
            </w:r>
          </w:p>
        </w:tc>
      </w:tr>
      <w:tr w:rsidR="0021545C" w:rsidRPr="0021545C" w14:paraId="2E7681A5" w14:textId="77777777" w:rsidTr="0021545C">
        <w:trPr>
          <w:trHeight w:val="317"/>
        </w:trPr>
        <w:tc>
          <w:tcPr>
            <w:tcW w:w="4111" w:type="dxa"/>
            <w:tcBorders>
              <w:top w:val="nil"/>
              <w:left w:val="single" w:sz="8" w:space="0" w:color="4F81BD"/>
              <w:bottom w:val="single" w:sz="8" w:space="0" w:color="4F81BD"/>
              <w:right w:val="single" w:sz="8" w:space="0" w:color="4F81BD"/>
            </w:tcBorders>
            <w:shd w:val="clear" w:color="000000" w:fill="DBE5F1"/>
            <w:vAlign w:val="center"/>
          </w:tcPr>
          <w:p w14:paraId="716E7808"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b/>
                <w:color w:val="auto"/>
                <w:kern w:val="24"/>
                <w:sz w:val="24"/>
                <w:szCs w:val="24"/>
              </w:rPr>
            </w:pPr>
            <w:r w:rsidRPr="0021545C">
              <w:rPr>
                <w:rFonts w:ascii="Calibri" w:hAnsi="Calibri" w:cs="Calibri"/>
                <w:b/>
                <w:color w:val="auto"/>
                <w:kern w:val="24"/>
                <w:sz w:val="24"/>
                <w:szCs w:val="24"/>
              </w:rPr>
              <w:t>Max # Points allocated for BBBEE as part of Total Points allocated</w:t>
            </w:r>
          </w:p>
        </w:tc>
        <w:tc>
          <w:tcPr>
            <w:tcW w:w="3544" w:type="dxa"/>
            <w:tcBorders>
              <w:top w:val="nil"/>
              <w:left w:val="nil"/>
              <w:bottom w:val="single" w:sz="8" w:space="0" w:color="4F81BD"/>
              <w:right w:val="single" w:sz="8" w:space="0" w:color="4F81BD"/>
            </w:tcBorders>
            <w:shd w:val="clear" w:color="000000" w:fill="DBE5F1"/>
            <w:vAlign w:val="center"/>
          </w:tcPr>
          <w:p w14:paraId="35FFB95A"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b/>
                <w:color w:val="auto"/>
                <w:kern w:val="24"/>
                <w:sz w:val="24"/>
                <w:szCs w:val="24"/>
              </w:rPr>
            </w:pPr>
            <w:r w:rsidRPr="0021545C">
              <w:rPr>
                <w:rFonts w:ascii="Calibri" w:hAnsi="Calibri" w:cs="Calibri"/>
                <w:b/>
                <w:color w:val="auto"/>
                <w:kern w:val="24"/>
                <w:sz w:val="24"/>
                <w:szCs w:val="24"/>
              </w:rPr>
              <w:t>20</w:t>
            </w:r>
          </w:p>
        </w:tc>
      </w:tr>
      <w:tr w:rsidR="0021545C" w:rsidRPr="0021545C" w14:paraId="1612A283"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13586984"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1D4A6DF"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20</w:t>
            </w:r>
          </w:p>
        </w:tc>
      </w:tr>
      <w:tr w:rsidR="0021545C" w:rsidRPr="0021545C" w14:paraId="3A3FE43D"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63F14BD6"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2</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3AF73F30"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18</w:t>
            </w:r>
          </w:p>
        </w:tc>
      </w:tr>
      <w:tr w:rsidR="0021545C" w:rsidRPr="0021545C" w14:paraId="6A275FD0"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023BCCB"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3</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360EA046"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14</w:t>
            </w:r>
          </w:p>
        </w:tc>
      </w:tr>
      <w:tr w:rsidR="0021545C" w:rsidRPr="0021545C" w14:paraId="3FB1687B"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0393AC39"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4</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5342AB45"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12</w:t>
            </w:r>
          </w:p>
        </w:tc>
      </w:tr>
      <w:tr w:rsidR="0021545C" w:rsidRPr="0021545C" w14:paraId="110FCDA4"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14021E8A"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5</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305A3E2B"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8</w:t>
            </w:r>
          </w:p>
        </w:tc>
      </w:tr>
      <w:tr w:rsidR="0021545C" w:rsidRPr="0021545C" w14:paraId="0B2E8891"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2650D423"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6</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05E7081A"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6</w:t>
            </w:r>
          </w:p>
        </w:tc>
      </w:tr>
      <w:tr w:rsidR="0021545C" w:rsidRPr="0021545C" w14:paraId="05BA14E5"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1339E238"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7</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2EA83305"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4</w:t>
            </w:r>
          </w:p>
        </w:tc>
      </w:tr>
      <w:tr w:rsidR="0021545C" w:rsidRPr="0021545C" w14:paraId="20FDEF0D"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EC05302"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8</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33D47F2"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2</w:t>
            </w:r>
          </w:p>
        </w:tc>
      </w:tr>
      <w:tr w:rsidR="0021545C" w:rsidRPr="0021545C" w14:paraId="5116E067"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8C87AEC"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Non-compliant contributor</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E208839"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0</w:t>
            </w:r>
          </w:p>
        </w:tc>
      </w:tr>
    </w:tbl>
    <w:p w14:paraId="26EA8481" w14:textId="77777777" w:rsidR="00483B31" w:rsidRPr="0021545C" w:rsidRDefault="00483B31" w:rsidP="003C4A23">
      <w:pPr>
        <w:spacing w:after="200" w:line="276" w:lineRule="auto"/>
        <w:jc w:val="both"/>
        <w:rPr>
          <w:rFonts w:eastAsiaTheme="majorEastAsia" w:cs="Calibri"/>
          <w:b/>
          <w:bCs/>
          <w:caps/>
          <w:color w:val="000066"/>
          <w:szCs w:val="24"/>
        </w:rPr>
      </w:pPr>
    </w:p>
    <w:p w14:paraId="0DEA14EB" w14:textId="77777777" w:rsidR="00483B31" w:rsidRPr="003C4A23" w:rsidRDefault="00483B31" w:rsidP="003C4A23">
      <w:pPr>
        <w:pStyle w:val="Heading2"/>
        <w:spacing w:line="276" w:lineRule="auto"/>
        <w:jc w:val="both"/>
        <w:rPr>
          <w:rFonts w:cs="Calibri"/>
          <w:szCs w:val="24"/>
        </w:rPr>
        <w:sectPr w:rsidR="00483B31" w:rsidRPr="003C4A23" w:rsidSect="00483B31">
          <w:pgSz w:w="11906" w:h="16838"/>
          <w:pgMar w:top="1134" w:right="1134" w:bottom="1134" w:left="1134" w:header="680" w:footer="680" w:gutter="0"/>
          <w:cols w:space="708"/>
          <w:docGrid w:linePitch="360"/>
        </w:sectPr>
      </w:pPr>
    </w:p>
    <w:p w14:paraId="68313CDB" w14:textId="77777777" w:rsidR="00483B31" w:rsidRPr="003C4A23" w:rsidRDefault="00483B31" w:rsidP="003C4A23">
      <w:pPr>
        <w:pStyle w:val="AnnexH2"/>
        <w:spacing w:line="276" w:lineRule="auto"/>
        <w:jc w:val="both"/>
        <w:rPr>
          <w:rFonts w:cs="Calibri"/>
          <w:sz w:val="24"/>
          <w:szCs w:val="24"/>
        </w:rPr>
      </w:pPr>
      <w:bookmarkStart w:id="109" w:name="_Toc116635445"/>
      <w:bookmarkStart w:id="110" w:name="_Toc435315942"/>
      <w:r w:rsidRPr="003C4A23">
        <w:rPr>
          <w:rFonts w:cs="Calibri"/>
          <w:sz w:val="24"/>
          <w:szCs w:val="24"/>
        </w:rPr>
        <w:lastRenderedPageBreak/>
        <w:t>Terms and definitions</w:t>
      </w:r>
      <w:bookmarkEnd w:id="109"/>
    </w:p>
    <w:p w14:paraId="43F89452" w14:textId="77777777" w:rsidR="00483B31" w:rsidRPr="003C4A23" w:rsidRDefault="00483B31" w:rsidP="00135180">
      <w:pPr>
        <w:pStyle w:val="Heading1"/>
        <w:numPr>
          <w:ilvl w:val="0"/>
          <w:numId w:val="29"/>
        </w:numPr>
        <w:spacing w:line="276" w:lineRule="auto"/>
        <w:jc w:val="both"/>
        <w:rPr>
          <w:rFonts w:cs="Calibri"/>
          <w:sz w:val="24"/>
          <w:szCs w:val="24"/>
        </w:rPr>
      </w:pPr>
      <w:bookmarkStart w:id="111" w:name="_Toc116635446"/>
      <w:r w:rsidRPr="003C4A23">
        <w:rPr>
          <w:rFonts w:cs="Calibri"/>
          <w:sz w:val="24"/>
          <w:szCs w:val="24"/>
        </w:rPr>
        <w:t>ABBREVIATIONS</w:t>
      </w:r>
      <w:bookmarkEnd w:id="111"/>
    </w:p>
    <w:p w14:paraId="325EE3CF" w14:textId="77777777" w:rsidR="00483B31" w:rsidRPr="003C4A23" w:rsidRDefault="00483B31" w:rsidP="003C4A23">
      <w:pPr>
        <w:spacing w:line="276" w:lineRule="auto"/>
        <w:ind w:left="284" w:hanging="284"/>
        <w:jc w:val="both"/>
        <w:rPr>
          <w:rFonts w:cs="Calibri"/>
          <w:color w:val="0000FF"/>
          <w:szCs w:val="24"/>
        </w:rPr>
      </w:pPr>
    </w:p>
    <w:p w14:paraId="71722EDC" w14:textId="77777777" w:rsidR="00DE06E9" w:rsidRPr="003C4A23" w:rsidRDefault="00DE06E9" w:rsidP="003C4A23">
      <w:pPr>
        <w:spacing w:line="276" w:lineRule="auto"/>
        <w:jc w:val="both"/>
        <w:rPr>
          <w:rFonts w:cs="Calibri"/>
          <w:szCs w:val="24"/>
        </w:rPr>
      </w:pPr>
      <w:bookmarkStart w:id="112" w:name="_Toc435315946"/>
      <w:bookmarkEnd w:id="110"/>
      <w:r w:rsidRPr="003C4A23">
        <w:rPr>
          <w:rFonts w:cs="Calibri"/>
          <w:szCs w:val="24"/>
        </w:rPr>
        <w:t>BPM</w:t>
      </w:r>
      <w:r w:rsidRPr="003C4A23">
        <w:rPr>
          <w:rFonts w:cs="Calibri"/>
          <w:szCs w:val="24"/>
        </w:rPr>
        <w:tab/>
      </w:r>
      <w:r w:rsidRPr="003C4A23">
        <w:rPr>
          <w:rFonts w:cs="Calibri"/>
          <w:szCs w:val="24"/>
        </w:rPr>
        <w:tab/>
        <w:t>Business Process Management</w:t>
      </w:r>
    </w:p>
    <w:p w14:paraId="447C8F8E" w14:textId="77777777" w:rsidR="00DE06E9" w:rsidRPr="003C4A23" w:rsidRDefault="00DE06E9" w:rsidP="003C4A23">
      <w:pPr>
        <w:spacing w:line="276" w:lineRule="auto"/>
        <w:jc w:val="both"/>
        <w:rPr>
          <w:rFonts w:cs="Calibri"/>
          <w:szCs w:val="24"/>
        </w:rPr>
      </w:pPr>
      <w:r w:rsidRPr="003C4A23">
        <w:rPr>
          <w:rFonts w:cs="Calibri"/>
          <w:szCs w:val="24"/>
        </w:rPr>
        <w:t>DG</w:t>
      </w:r>
      <w:r w:rsidRPr="003C4A23">
        <w:rPr>
          <w:rFonts w:cs="Calibri"/>
          <w:szCs w:val="24"/>
        </w:rPr>
        <w:tab/>
      </w:r>
      <w:r w:rsidRPr="003C4A23">
        <w:rPr>
          <w:rFonts w:cs="Calibri"/>
          <w:szCs w:val="24"/>
        </w:rPr>
        <w:tab/>
        <w:t>Director-General</w:t>
      </w:r>
    </w:p>
    <w:p w14:paraId="799C0822" w14:textId="77777777" w:rsidR="00DE06E9" w:rsidRPr="003C4A23" w:rsidRDefault="00DE06E9" w:rsidP="003C4A23">
      <w:pPr>
        <w:spacing w:line="276" w:lineRule="auto"/>
        <w:jc w:val="both"/>
        <w:rPr>
          <w:rFonts w:cs="Calibri"/>
          <w:szCs w:val="24"/>
        </w:rPr>
      </w:pPr>
      <w:r w:rsidRPr="003C4A23">
        <w:rPr>
          <w:rFonts w:cs="Calibri"/>
          <w:szCs w:val="24"/>
        </w:rPr>
        <w:t>IT</w:t>
      </w:r>
      <w:r w:rsidRPr="003C4A23">
        <w:rPr>
          <w:rFonts w:cs="Calibri"/>
          <w:szCs w:val="24"/>
        </w:rPr>
        <w:tab/>
      </w:r>
      <w:r w:rsidRPr="003C4A23">
        <w:rPr>
          <w:rFonts w:cs="Calibri"/>
          <w:szCs w:val="24"/>
        </w:rPr>
        <w:tab/>
        <w:t>Information Technology</w:t>
      </w:r>
    </w:p>
    <w:p w14:paraId="45AC3989" w14:textId="763222B3" w:rsidR="00DE06E9" w:rsidRPr="003C4A23" w:rsidRDefault="00DE06E9" w:rsidP="003C4A23">
      <w:pPr>
        <w:spacing w:line="276" w:lineRule="auto"/>
        <w:jc w:val="both"/>
        <w:rPr>
          <w:rStyle w:val="Strong"/>
          <w:rFonts w:cs="Calibri"/>
          <w:b w:val="0"/>
          <w:szCs w:val="24"/>
        </w:rPr>
      </w:pPr>
      <w:r w:rsidRPr="003C4A23">
        <w:rPr>
          <w:rStyle w:val="Strong"/>
          <w:rFonts w:cs="Calibri"/>
          <w:b w:val="0"/>
          <w:szCs w:val="24"/>
        </w:rPr>
        <w:t xml:space="preserve">OEM            </w:t>
      </w:r>
      <w:r w:rsidR="000E4454" w:rsidRPr="003C4A23">
        <w:rPr>
          <w:rStyle w:val="Strong"/>
          <w:rFonts w:cs="Calibri"/>
          <w:b w:val="0"/>
          <w:szCs w:val="24"/>
        </w:rPr>
        <w:tab/>
      </w:r>
      <w:r w:rsidRPr="003C4A23">
        <w:rPr>
          <w:rStyle w:val="Strong"/>
          <w:rFonts w:cs="Calibri"/>
          <w:b w:val="0"/>
          <w:szCs w:val="24"/>
        </w:rPr>
        <w:t>Original Equipment Manufacturer</w:t>
      </w:r>
    </w:p>
    <w:p w14:paraId="7B28284A" w14:textId="5FA3B33C" w:rsidR="00DE06E9" w:rsidRPr="003C4A23" w:rsidRDefault="00DE06E9" w:rsidP="003C4A23">
      <w:pPr>
        <w:spacing w:line="276" w:lineRule="auto"/>
        <w:jc w:val="both"/>
        <w:rPr>
          <w:rFonts w:cs="Calibri"/>
          <w:szCs w:val="24"/>
        </w:rPr>
      </w:pPr>
      <w:r w:rsidRPr="003C4A23">
        <w:rPr>
          <w:rFonts w:cs="Calibri"/>
          <w:szCs w:val="24"/>
        </w:rPr>
        <w:t xml:space="preserve">URL              </w:t>
      </w:r>
      <w:r w:rsidR="000E4454" w:rsidRPr="003C4A23">
        <w:rPr>
          <w:rFonts w:cs="Calibri"/>
          <w:szCs w:val="24"/>
        </w:rPr>
        <w:tab/>
      </w:r>
      <w:r w:rsidRPr="003C4A23">
        <w:rPr>
          <w:rFonts w:cs="Calibri"/>
          <w:szCs w:val="24"/>
        </w:rPr>
        <w:t>Uniform Resource Locator</w:t>
      </w:r>
    </w:p>
    <w:p w14:paraId="4E9E91D2" w14:textId="01A994DA" w:rsidR="00DE06E9" w:rsidRPr="003C4A23" w:rsidRDefault="00DE06E9" w:rsidP="003C4A23">
      <w:pPr>
        <w:spacing w:line="276" w:lineRule="auto"/>
        <w:jc w:val="both"/>
        <w:rPr>
          <w:rFonts w:cs="Calibri"/>
          <w:szCs w:val="24"/>
        </w:rPr>
      </w:pPr>
      <w:r w:rsidRPr="003C4A23">
        <w:rPr>
          <w:rFonts w:cs="Calibri"/>
          <w:szCs w:val="24"/>
        </w:rPr>
        <w:t xml:space="preserve">SCC             </w:t>
      </w:r>
      <w:r w:rsidR="000E4454" w:rsidRPr="003C4A23">
        <w:rPr>
          <w:rFonts w:cs="Calibri"/>
          <w:szCs w:val="24"/>
        </w:rPr>
        <w:tab/>
      </w:r>
      <w:r w:rsidRPr="003C4A23">
        <w:rPr>
          <w:rFonts w:cs="Calibri"/>
          <w:szCs w:val="24"/>
        </w:rPr>
        <w:t xml:space="preserve"> SPECIAL CONDITIONS OF CONTRACT</w:t>
      </w:r>
    </w:p>
    <w:p w14:paraId="344D17B5" w14:textId="3AA7FE8F" w:rsidR="00DE06E9" w:rsidRPr="003C4A23" w:rsidRDefault="00DE06E9" w:rsidP="003C4A23">
      <w:pPr>
        <w:spacing w:line="276" w:lineRule="auto"/>
        <w:jc w:val="both"/>
        <w:rPr>
          <w:rFonts w:cs="Calibri"/>
          <w:szCs w:val="24"/>
        </w:rPr>
      </w:pPr>
      <w:r w:rsidRPr="003C4A23">
        <w:rPr>
          <w:rFonts w:cs="Calibri"/>
          <w:szCs w:val="24"/>
        </w:rPr>
        <w:t xml:space="preserve">OSM          </w:t>
      </w:r>
      <w:r w:rsidR="000E4454" w:rsidRPr="003C4A23">
        <w:rPr>
          <w:rFonts w:cs="Calibri"/>
          <w:szCs w:val="24"/>
        </w:rPr>
        <w:tab/>
      </w:r>
      <w:r w:rsidRPr="003C4A23">
        <w:rPr>
          <w:rFonts w:cs="Calibri"/>
          <w:szCs w:val="24"/>
        </w:rPr>
        <w:t>Original Software Manufacturer</w:t>
      </w:r>
    </w:p>
    <w:p w14:paraId="0C933C3F" w14:textId="1895391D" w:rsidR="00DE06E9" w:rsidRPr="003C4A23" w:rsidRDefault="00DE06E9" w:rsidP="003C4A23">
      <w:pPr>
        <w:spacing w:line="276" w:lineRule="auto"/>
        <w:jc w:val="both"/>
        <w:rPr>
          <w:rFonts w:cs="Calibri"/>
          <w:szCs w:val="24"/>
        </w:rPr>
      </w:pPr>
      <w:r w:rsidRPr="003C4A23">
        <w:rPr>
          <w:rFonts w:cs="Calibri"/>
          <w:szCs w:val="24"/>
        </w:rPr>
        <w:t xml:space="preserve">COO            </w:t>
      </w:r>
      <w:r w:rsidR="000E4454" w:rsidRPr="003C4A23">
        <w:rPr>
          <w:rFonts w:cs="Calibri"/>
          <w:szCs w:val="24"/>
        </w:rPr>
        <w:tab/>
      </w:r>
      <w:r w:rsidRPr="003C4A23">
        <w:rPr>
          <w:rFonts w:cs="Calibri"/>
          <w:szCs w:val="24"/>
        </w:rPr>
        <w:t xml:space="preserve">Chief Financial Officer </w:t>
      </w:r>
    </w:p>
    <w:p w14:paraId="077AE6ED" w14:textId="3ECB43D8" w:rsidR="00DE06E9" w:rsidRPr="003C4A23" w:rsidRDefault="00DE06E9" w:rsidP="003C4A23">
      <w:pPr>
        <w:spacing w:line="276" w:lineRule="auto"/>
        <w:jc w:val="both"/>
        <w:rPr>
          <w:rFonts w:cs="Calibri"/>
          <w:b/>
          <w:szCs w:val="24"/>
        </w:rPr>
      </w:pPr>
      <w:r w:rsidRPr="003C4A23">
        <w:rPr>
          <w:rFonts w:cs="Calibri"/>
          <w:szCs w:val="24"/>
        </w:rPr>
        <w:t xml:space="preserve">B-BBEE       </w:t>
      </w:r>
      <w:r w:rsidR="000E4454" w:rsidRPr="003C4A23">
        <w:rPr>
          <w:rFonts w:cs="Calibri"/>
          <w:szCs w:val="24"/>
        </w:rPr>
        <w:tab/>
      </w:r>
      <w:r w:rsidRPr="003C4A23">
        <w:rPr>
          <w:rFonts w:cs="Calibri"/>
          <w:szCs w:val="24"/>
        </w:rPr>
        <w:t xml:space="preserve">Broadcast-Based Black Economic Empowerment </w:t>
      </w:r>
    </w:p>
    <w:p w14:paraId="10F9C1C1" w14:textId="084F5FBB" w:rsidR="00DE06E9" w:rsidRPr="003C4A23" w:rsidRDefault="00DE06E9" w:rsidP="003C4A23">
      <w:pPr>
        <w:spacing w:line="276" w:lineRule="auto"/>
        <w:ind w:left="1440" w:hanging="1440"/>
        <w:jc w:val="both"/>
        <w:rPr>
          <w:rStyle w:val="Strong"/>
          <w:rFonts w:cs="Calibri"/>
          <w:b w:val="0"/>
          <w:bCs w:val="0"/>
          <w:szCs w:val="24"/>
        </w:rPr>
      </w:pPr>
      <w:r w:rsidRPr="003C4A23">
        <w:rPr>
          <w:rStyle w:val="Strong"/>
          <w:rFonts w:cs="Calibri"/>
          <w:b w:val="0"/>
          <w:bCs w:val="0"/>
          <w:szCs w:val="24"/>
        </w:rPr>
        <w:t xml:space="preserve">ISO/IEC       </w:t>
      </w:r>
      <w:r w:rsidR="000E4454" w:rsidRPr="003C4A23">
        <w:rPr>
          <w:rStyle w:val="Strong"/>
          <w:rFonts w:cs="Calibri"/>
          <w:b w:val="0"/>
          <w:bCs w:val="0"/>
          <w:szCs w:val="24"/>
        </w:rPr>
        <w:tab/>
      </w:r>
      <w:r w:rsidRPr="003C4A23">
        <w:rPr>
          <w:rStyle w:val="Strong"/>
          <w:rFonts w:cs="Calibri"/>
          <w:b w:val="0"/>
          <w:bCs w:val="0"/>
          <w:szCs w:val="24"/>
        </w:rPr>
        <w:t xml:space="preserve">International Organization for Standardization /International Electronica Commission </w:t>
      </w:r>
    </w:p>
    <w:p w14:paraId="588AD0AB" w14:textId="4904590A" w:rsidR="00DE06E9" w:rsidRPr="003C4A23" w:rsidRDefault="00DE06E9" w:rsidP="003C4A23">
      <w:pPr>
        <w:spacing w:line="276" w:lineRule="auto"/>
        <w:jc w:val="both"/>
        <w:rPr>
          <w:rStyle w:val="Strong"/>
          <w:rFonts w:cs="Calibri"/>
          <w:b w:val="0"/>
          <w:bCs w:val="0"/>
          <w:szCs w:val="24"/>
        </w:rPr>
      </w:pPr>
      <w:r w:rsidRPr="003C4A23">
        <w:rPr>
          <w:rStyle w:val="Strong"/>
          <w:rFonts w:cs="Calibri"/>
          <w:b w:val="0"/>
          <w:bCs w:val="0"/>
          <w:szCs w:val="24"/>
        </w:rPr>
        <w:t xml:space="preserve">POPIA          </w:t>
      </w:r>
      <w:r w:rsidR="000E4454" w:rsidRPr="003C4A23">
        <w:rPr>
          <w:rStyle w:val="Strong"/>
          <w:rFonts w:cs="Calibri"/>
          <w:b w:val="0"/>
          <w:bCs w:val="0"/>
          <w:szCs w:val="24"/>
        </w:rPr>
        <w:tab/>
      </w:r>
      <w:r w:rsidRPr="003C4A23">
        <w:rPr>
          <w:rStyle w:val="Strong"/>
          <w:rFonts w:cs="Calibri"/>
          <w:b w:val="0"/>
          <w:bCs w:val="0"/>
          <w:szCs w:val="24"/>
        </w:rPr>
        <w:t xml:space="preserve">Protection of Personal Information Act </w:t>
      </w:r>
    </w:p>
    <w:p w14:paraId="615DF521" w14:textId="7AEF39D3" w:rsidR="00DE06E9" w:rsidRPr="003C4A23" w:rsidRDefault="00DE06E9" w:rsidP="003C4A23">
      <w:pPr>
        <w:spacing w:line="276" w:lineRule="auto"/>
        <w:jc w:val="both"/>
        <w:rPr>
          <w:rFonts w:cs="Calibri"/>
          <w:szCs w:val="24"/>
          <w:lang w:val="en-GB"/>
        </w:rPr>
      </w:pPr>
      <w:r w:rsidRPr="003C4A23">
        <w:rPr>
          <w:rFonts w:cs="Calibri"/>
          <w:szCs w:val="24"/>
        </w:rPr>
        <w:t xml:space="preserve">SITA              </w:t>
      </w:r>
      <w:r w:rsidR="000E4454" w:rsidRPr="003C4A23">
        <w:rPr>
          <w:rFonts w:cs="Calibri"/>
          <w:szCs w:val="24"/>
        </w:rPr>
        <w:tab/>
      </w:r>
      <w:r w:rsidRPr="003C4A23">
        <w:rPr>
          <w:rFonts w:cs="Calibri"/>
          <w:szCs w:val="24"/>
        </w:rPr>
        <w:t xml:space="preserve">State Information Technology Agency </w:t>
      </w:r>
    </w:p>
    <w:p w14:paraId="6C91D8E3" w14:textId="7264D0F3" w:rsidR="00DE06E9" w:rsidRPr="003C4A23" w:rsidRDefault="00DE06E9" w:rsidP="003C4A23">
      <w:pPr>
        <w:spacing w:line="276" w:lineRule="auto"/>
        <w:jc w:val="both"/>
        <w:rPr>
          <w:rFonts w:cs="Calibri"/>
          <w:szCs w:val="24"/>
        </w:rPr>
      </w:pPr>
      <w:r w:rsidRPr="003C4A23">
        <w:rPr>
          <w:rFonts w:cs="Calibri"/>
          <w:szCs w:val="24"/>
        </w:rPr>
        <w:t xml:space="preserve">SBS               </w:t>
      </w:r>
      <w:r w:rsidR="000E4454" w:rsidRPr="003C4A23">
        <w:rPr>
          <w:rFonts w:cs="Calibri"/>
          <w:szCs w:val="24"/>
        </w:rPr>
        <w:tab/>
      </w:r>
      <w:r w:rsidRPr="003C4A23">
        <w:rPr>
          <w:rFonts w:cs="Calibri"/>
          <w:szCs w:val="24"/>
        </w:rPr>
        <w:t xml:space="preserve">Service Breakdown Structure </w:t>
      </w:r>
    </w:p>
    <w:p w14:paraId="323A7DDE" w14:textId="40CCBE0F" w:rsidR="00DE06E9" w:rsidRPr="003C4A23" w:rsidRDefault="00DE06E9" w:rsidP="003C4A23">
      <w:pPr>
        <w:spacing w:line="276" w:lineRule="auto"/>
        <w:jc w:val="both"/>
        <w:rPr>
          <w:rFonts w:cs="Calibri"/>
          <w:szCs w:val="24"/>
        </w:rPr>
      </w:pPr>
      <w:r w:rsidRPr="003C4A23">
        <w:rPr>
          <w:rFonts w:cs="Calibri"/>
          <w:szCs w:val="24"/>
        </w:rPr>
        <w:t xml:space="preserve">GCC             </w:t>
      </w:r>
      <w:r w:rsidR="000E4454" w:rsidRPr="003C4A23">
        <w:rPr>
          <w:rFonts w:cs="Calibri"/>
          <w:szCs w:val="24"/>
        </w:rPr>
        <w:tab/>
      </w:r>
      <w:r w:rsidRPr="003C4A23">
        <w:rPr>
          <w:rFonts w:cs="Calibri"/>
          <w:szCs w:val="24"/>
        </w:rPr>
        <w:t xml:space="preserve">General Conditions of Contract  </w:t>
      </w:r>
    </w:p>
    <w:p w14:paraId="08FB7BCD" w14:textId="6C4AB3C4" w:rsidR="00DE06E9" w:rsidRPr="003C4A23" w:rsidRDefault="00DE06E9" w:rsidP="003C4A23">
      <w:pPr>
        <w:spacing w:line="276" w:lineRule="auto"/>
        <w:jc w:val="both"/>
        <w:rPr>
          <w:rFonts w:cs="Calibri"/>
          <w:szCs w:val="24"/>
        </w:rPr>
      </w:pPr>
      <w:r w:rsidRPr="003C4A23">
        <w:rPr>
          <w:rFonts w:cs="Calibri"/>
          <w:szCs w:val="24"/>
        </w:rPr>
        <w:t xml:space="preserve">SCC              </w:t>
      </w:r>
      <w:r w:rsidR="000E4454" w:rsidRPr="003C4A23">
        <w:rPr>
          <w:rFonts w:cs="Calibri"/>
          <w:szCs w:val="24"/>
        </w:rPr>
        <w:tab/>
      </w:r>
      <w:r w:rsidRPr="003C4A23">
        <w:rPr>
          <w:rFonts w:cs="Calibri"/>
          <w:szCs w:val="24"/>
        </w:rPr>
        <w:t>Special Conditions of Contract</w:t>
      </w:r>
    </w:p>
    <w:p w14:paraId="32C92C42" w14:textId="13207FFB" w:rsidR="00DE06E9" w:rsidRPr="003C4A23" w:rsidRDefault="00DE06E9" w:rsidP="003C4A23">
      <w:pPr>
        <w:spacing w:line="276" w:lineRule="auto"/>
        <w:jc w:val="both"/>
        <w:rPr>
          <w:rFonts w:cs="Calibri"/>
          <w:szCs w:val="24"/>
        </w:rPr>
      </w:pPr>
      <w:r w:rsidRPr="003C4A23">
        <w:rPr>
          <w:rFonts w:cs="Calibri"/>
          <w:szCs w:val="24"/>
        </w:rPr>
        <w:t xml:space="preserve">OS                 </w:t>
      </w:r>
      <w:r w:rsidR="000E4454" w:rsidRPr="003C4A23">
        <w:rPr>
          <w:rFonts w:cs="Calibri"/>
          <w:szCs w:val="24"/>
        </w:rPr>
        <w:tab/>
      </w:r>
      <w:r w:rsidRPr="003C4A23">
        <w:rPr>
          <w:rFonts w:cs="Calibri"/>
          <w:szCs w:val="24"/>
        </w:rPr>
        <w:t xml:space="preserve">Operating system </w:t>
      </w:r>
    </w:p>
    <w:p w14:paraId="6AB3B013" w14:textId="753721FE" w:rsidR="00DE06E9" w:rsidRPr="003C4A23" w:rsidRDefault="00DE06E9" w:rsidP="003C4A23">
      <w:pPr>
        <w:spacing w:line="276" w:lineRule="auto"/>
        <w:jc w:val="both"/>
        <w:rPr>
          <w:rFonts w:cs="Calibri"/>
          <w:szCs w:val="24"/>
        </w:rPr>
      </w:pPr>
      <w:r w:rsidRPr="003C4A23">
        <w:rPr>
          <w:rFonts w:cs="Calibri"/>
          <w:szCs w:val="24"/>
        </w:rPr>
        <w:t xml:space="preserve">MS                </w:t>
      </w:r>
      <w:r w:rsidR="000E4454" w:rsidRPr="003C4A23">
        <w:rPr>
          <w:rFonts w:cs="Calibri"/>
          <w:szCs w:val="24"/>
        </w:rPr>
        <w:tab/>
      </w:r>
      <w:r w:rsidRPr="003C4A23">
        <w:rPr>
          <w:rFonts w:cs="Calibri"/>
          <w:szCs w:val="24"/>
        </w:rPr>
        <w:t xml:space="preserve">Microsoft </w:t>
      </w:r>
    </w:p>
    <w:p w14:paraId="0A76A96A" w14:textId="77777777" w:rsidR="00DE06E9" w:rsidRPr="003C4A23" w:rsidRDefault="00DE06E9" w:rsidP="003C4A23">
      <w:pPr>
        <w:spacing w:line="276" w:lineRule="auto"/>
        <w:jc w:val="both"/>
        <w:rPr>
          <w:rFonts w:cs="Calibri"/>
          <w:b/>
          <w:szCs w:val="24"/>
        </w:rPr>
      </w:pPr>
    </w:p>
    <w:p w14:paraId="054DF930" w14:textId="77777777" w:rsidR="00DE06E9" w:rsidRPr="003C4A23" w:rsidRDefault="00DE06E9" w:rsidP="003C4A23">
      <w:pPr>
        <w:spacing w:line="276" w:lineRule="auto"/>
        <w:jc w:val="both"/>
        <w:rPr>
          <w:rFonts w:cs="Calibri"/>
          <w:color w:val="0000FF"/>
          <w:szCs w:val="24"/>
        </w:rPr>
      </w:pPr>
    </w:p>
    <w:p w14:paraId="1B5D6A53" w14:textId="77777777" w:rsidR="00DE06E9" w:rsidRPr="003C4A23" w:rsidRDefault="00DE06E9" w:rsidP="003C4A23">
      <w:pPr>
        <w:spacing w:line="276" w:lineRule="auto"/>
        <w:jc w:val="both"/>
        <w:rPr>
          <w:rFonts w:cs="Calibri"/>
          <w:b/>
          <w:color w:val="0000FF"/>
          <w:szCs w:val="24"/>
        </w:rPr>
      </w:pPr>
    </w:p>
    <w:p w14:paraId="682DFAC1" w14:textId="77777777" w:rsidR="00483B31" w:rsidRPr="003C4A23" w:rsidRDefault="00483B31" w:rsidP="003C4A23">
      <w:pPr>
        <w:spacing w:line="276" w:lineRule="auto"/>
        <w:jc w:val="both"/>
        <w:rPr>
          <w:rFonts w:cs="Calibri"/>
          <w:color w:val="0000FF"/>
          <w:szCs w:val="24"/>
        </w:rPr>
      </w:pPr>
    </w:p>
    <w:p w14:paraId="723E46AD" w14:textId="77777777" w:rsidR="00483B31" w:rsidRPr="003C4A23" w:rsidRDefault="00483B31" w:rsidP="003C4A23">
      <w:pPr>
        <w:pStyle w:val="AnnexH1"/>
        <w:spacing w:line="276" w:lineRule="auto"/>
        <w:jc w:val="both"/>
        <w:rPr>
          <w:rFonts w:cs="Calibri"/>
          <w:sz w:val="24"/>
          <w:szCs w:val="24"/>
        </w:rPr>
      </w:pPr>
      <w:bookmarkStart w:id="113" w:name="_Toc51687858"/>
      <w:bookmarkStart w:id="114" w:name="_Toc55568543"/>
      <w:bookmarkStart w:id="115" w:name="_Toc57764342"/>
      <w:bookmarkStart w:id="116" w:name="_Toc116635447"/>
      <w:bookmarkEnd w:id="112"/>
      <w:r w:rsidRPr="003C4A23">
        <w:rPr>
          <w:rFonts w:cs="Calibri"/>
          <w:sz w:val="24"/>
          <w:szCs w:val="24"/>
        </w:rPr>
        <w:lastRenderedPageBreak/>
        <w:t>BIDDER SUBSTANTIATING EVIDENCE</w:t>
      </w:r>
      <w:bookmarkEnd w:id="113"/>
      <w:bookmarkEnd w:id="114"/>
      <w:bookmarkEnd w:id="115"/>
      <w:bookmarkEnd w:id="116"/>
    </w:p>
    <w:p w14:paraId="5A2A6251" w14:textId="4161901E" w:rsidR="00483B31" w:rsidRPr="003C4A23" w:rsidRDefault="00E44005" w:rsidP="003E7FCF">
      <w:pPr>
        <w:pStyle w:val="Heading1"/>
        <w:numPr>
          <w:ilvl w:val="0"/>
          <w:numId w:val="0"/>
        </w:numPr>
        <w:spacing w:line="276" w:lineRule="auto"/>
        <w:ind w:left="709" w:hanging="709"/>
        <w:jc w:val="both"/>
        <w:rPr>
          <w:rFonts w:cs="Calibri"/>
          <w:sz w:val="24"/>
          <w:szCs w:val="24"/>
        </w:rPr>
      </w:pPr>
      <w:bookmarkStart w:id="117" w:name="_Toc51626306"/>
      <w:bookmarkStart w:id="118" w:name="_Toc51687859"/>
      <w:bookmarkStart w:id="119" w:name="_Toc55568544"/>
      <w:bookmarkStart w:id="120" w:name="_Toc57764343"/>
      <w:bookmarkStart w:id="121" w:name="_Toc116635448"/>
      <w:r w:rsidRPr="003C4A23">
        <w:rPr>
          <w:rFonts w:cs="Calibri"/>
          <w:sz w:val="24"/>
          <w:szCs w:val="24"/>
        </w:rPr>
        <w:t>11.</w:t>
      </w:r>
      <w:r w:rsidR="00483B31" w:rsidRPr="003C4A23">
        <w:rPr>
          <w:rFonts w:cs="Calibri"/>
          <w:sz w:val="24"/>
          <w:szCs w:val="24"/>
        </w:rPr>
        <w:tab/>
        <w:t>MANDATORY REQUIREMENT EVIDENCE</w:t>
      </w:r>
      <w:bookmarkStart w:id="122" w:name="_Toc51626308"/>
      <w:bookmarkEnd w:id="117"/>
      <w:bookmarkEnd w:id="118"/>
      <w:bookmarkEnd w:id="119"/>
      <w:bookmarkEnd w:id="120"/>
      <w:bookmarkEnd w:id="121"/>
    </w:p>
    <w:p w14:paraId="270AA6DA" w14:textId="77777777" w:rsidR="00483B31" w:rsidRPr="003C4A23" w:rsidRDefault="00483B31" w:rsidP="00135180">
      <w:pPr>
        <w:pStyle w:val="Heading2"/>
        <w:numPr>
          <w:ilvl w:val="1"/>
          <w:numId w:val="28"/>
        </w:numPr>
        <w:spacing w:line="276" w:lineRule="auto"/>
        <w:jc w:val="both"/>
        <w:rPr>
          <w:rFonts w:cs="Calibri"/>
          <w:b w:val="0"/>
          <w:szCs w:val="24"/>
        </w:rPr>
      </w:pPr>
      <w:bookmarkStart w:id="123" w:name="_Toc116635449"/>
      <w:r w:rsidRPr="003C4A23">
        <w:rPr>
          <w:rStyle w:val="Strong"/>
          <w:rFonts w:cs="Calibri"/>
          <w:b/>
          <w:bCs/>
          <w:szCs w:val="24"/>
        </w:rPr>
        <w:t>BIDDER CERTIFICATION / AFFILIATION REQUIREMENTS</w:t>
      </w:r>
      <w:bookmarkEnd w:id="123"/>
    </w:p>
    <w:p w14:paraId="47F117C9" w14:textId="2236F2FE" w:rsidR="003E7FCF" w:rsidRPr="003C4A23" w:rsidRDefault="003E7FCF" w:rsidP="003E7FCF">
      <w:pPr>
        <w:spacing w:line="276" w:lineRule="auto"/>
        <w:ind w:left="709"/>
        <w:jc w:val="both"/>
        <w:rPr>
          <w:rFonts w:cs="Calibri"/>
          <w:color w:val="404040" w:themeColor="text1" w:themeTint="BF"/>
          <w:szCs w:val="24"/>
          <w:highlight w:val="cyan"/>
        </w:rPr>
      </w:pPr>
      <w:r w:rsidRPr="003C4A23">
        <w:rPr>
          <w:rFonts w:cs="Calibri"/>
          <w:color w:val="404040" w:themeColor="text1" w:themeTint="BF"/>
          <w:szCs w:val="24"/>
        </w:rPr>
        <w:t xml:space="preserve">Attach </w:t>
      </w:r>
      <w:r>
        <w:rPr>
          <w:rFonts w:cs="Calibri"/>
          <w:color w:val="404040" w:themeColor="text1" w:themeTint="BF"/>
          <w:szCs w:val="24"/>
        </w:rPr>
        <w:t>a</w:t>
      </w:r>
      <w:r w:rsidRPr="003C4A23">
        <w:rPr>
          <w:rFonts w:cs="Calibri"/>
          <w:color w:val="404040" w:themeColor="text1" w:themeTint="BF"/>
          <w:szCs w:val="24"/>
        </w:rPr>
        <w:t xml:space="preserve"> documentation (valid certificate, license, or membership card) indicating that the bidder is certified as a reseller for the </w:t>
      </w:r>
      <w:proofErr w:type="spellStart"/>
      <w:r w:rsidR="00D054C9">
        <w:rPr>
          <w:rFonts w:cs="Calibri"/>
          <w:color w:val="404040" w:themeColor="text1" w:themeTint="BF"/>
          <w:szCs w:val="24"/>
        </w:rPr>
        <w:t>Rotatrim</w:t>
      </w:r>
      <w:proofErr w:type="spellEnd"/>
      <w:r w:rsidR="00D054C9">
        <w:rPr>
          <w:rFonts w:cs="Calibri"/>
          <w:color w:val="404040" w:themeColor="text1" w:themeTint="BF"/>
          <w:szCs w:val="24"/>
        </w:rPr>
        <w:t xml:space="preserve"> Papers</w:t>
      </w:r>
      <w:r w:rsidR="00A81962">
        <w:rPr>
          <w:rFonts w:cs="Calibri"/>
          <w:color w:val="404040" w:themeColor="text1" w:themeTint="BF"/>
          <w:szCs w:val="24"/>
        </w:rPr>
        <w:t>’</w:t>
      </w:r>
      <w:r>
        <w:rPr>
          <w:rFonts w:cs="Calibri"/>
          <w:color w:val="404040" w:themeColor="text1" w:themeTint="BF"/>
          <w:szCs w:val="24"/>
        </w:rPr>
        <w:t xml:space="preserve"> here</w:t>
      </w:r>
      <w:r w:rsidRPr="003C4A23">
        <w:rPr>
          <w:rFonts w:cs="Calibri"/>
          <w:color w:val="404040" w:themeColor="text1" w:themeTint="BF"/>
          <w:szCs w:val="24"/>
        </w:rPr>
        <w:t>.</w:t>
      </w:r>
    </w:p>
    <w:p w14:paraId="5DF32E03" w14:textId="77777777" w:rsidR="00483B31" w:rsidRPr="003C4A23" w:rsidRDefault="00483B31" w:rsidP="00135180">
      <w:pPr>
        <w:pStyle w:val="Heading2"/>
        <w:numPr>
          <w:ilvl w:val="1"/>
          <w:numId w:val="28"/>
        </w:numPr>
        <w:spacing w:line="276" w:lineRule="auto"/>
        <w:jc w:val="both"/>
        <w:rPr>
          <w:rFonts w:cs="Calibri"/>
          <w:szCs w:val="24"/>
        </w:rPr>
      </w:pPr>
      <w:bookmarkStart w:id="124" w:name="_Toc51626309"/>
      <w:bookmarkStart w:id="125" w:name="_Toc51687862"/>
      <w:bookmarkStart w:id="126" w:name="_Toc55568546"/>
      <w:bookmarkStart w:id="127" w:name="_Toc57764345"/>
      <w:bookmarkStart w:id="128" w:name="_Toc116635450"/>
      <w:bookmarkEnd w:id="122"/>
      <w:r w:rsidRPr="003C4A23">
        <w:rPr>
          <w:rStyle w:val="Strong"/>
          <w:rFonts w:cs="Calibri"/>
          <w:b/>
          <w:bCs/>
          <w:szCs w:val="24"/>
        </w:rPr>
        <w:t>BIDDER EXPERIENCE AND CAPABILITY REQUIREMENTS</w:t>
      </w:r>
      <w:bookmarkEnd w:id="124"/>
      <w:bookmarkEnd w:id="125"/>
      <w:bookmarkEnd w:id="126"/>
      <w:bookmarkEnd w:id="127"/>
      <w:bookmarkEnd w:id="128"/>
    </w:p>
    <w:p w14:paraId="553911FD" w14:textId="77777777" w:rsidR="00483B31" w:rsidRPr="003C4A23" w:rsidRDefault="00483B31" w:rsidP="003E7FCF">
      <w:pPr>
        <w:pStyle w:val="Specification"/>
        <w:spacing w:line="276" w:lineRule="auto"/>
        <w:ind w:left="709"/>
        <w:jc w:val="both"/>
        <w:rPr>
          <w:rFonts w:cs="Calibri"/>
        </w:rPr>
      </w:pPr>
      <w:r w:rsidRPr="003C4A23">
        <w:rPr>
          <w:rFonts w:cs="Calibri"/>
        </w:rPr>
        <w:t>Complete table below, noting that:</w:t>
      </w:r>
    </w:p>
    <w:p w14:paraId="0973FC24" w14:textId="21EA6283" w:rsidR="0015512C" w:rsidRPr="003C4A23" w:rsidRDefault="0015512C" w:rsidP="00135180">
      <w:pPr>
        <w:numPr>
          <w:ilvl w:val="1"/>
          <w:numId w:val="27"/>
        </w:numPr>
        <w:spacing w:line="276" w:lineRule="auto"/>
        <w:ind w:left="1134" w:hanging="425"/>
        <w:jc w:val="both"/>
        <w:rPr>
          <w:rFonts w:cs="Calibri"/>
          <w:szCs w:val="24"/>
        </w:rPr>
      </w:pPr>
      <w:r w:rsidRPr="003C4A23">
        <w:rPr>
          <w:rFonts w:cs="Calibri"/>
          <w:szCs w:val="24"/>
        </w:rPr>
        <w:t xml:space="preserve">Bidder must provide </w:t>
      </w:r>
      <w:r w:rsidR="005B4B0B" w:rsidRPr="003C4A23">
        <w:rPr>
          <w:rFonts w:cs="Calibri"/>
          <w:szCs w:val="24"/>
        </w:rPr>
        <w:t xml:space="preserve">reference details of </w:t>
      </w:r>
      <w:r w:rsidRPr="003C4A23">
        <w:rPr>
          <w:rFonts w:cs="Calibri"/>
          <w:szCs w:val="24"/>
        </w:rPr>
        <w:t xml:space="preserve">at least </w:t>
      </w:r>
      <w:r w:rsidR="002A2C42" w:rsidRPr="003C4A23">
        <w:rPr>
          <w:rFonts w:cs="Calibri"/>
          <w:szCs w:val="24"/>
        </w:rPr>
        <w:t>one</w:t>
      </w:r>
      <w:r w:rsidRPr="003C4A23">
        <w:rPr>
          <w:rFonts w:cs="Calibri"/>
          <w:szCs w:val="24"/>
        </w:rPr>
        <w:t xml:space="preserve"> (</w:t>
      </w:r>
      <w:r w:rsidR="002A2C42" w:rsidRPr="003C4A23">
        <w:rPr>
          <w:rFonts w:cs="Calibri"/>
          <w:szCs w:val="24"/>
        </w:rPr>
        <w:t>1</w:t>
      </w:r>
      <w:r w:rsidRPr="003C4A23">
        <w:rPr>
          <w:rFonts w:cs="Calibri"/>
          <w:szCs w:val="24"/>
        </w:rPr>
        <w:t xml:space="preserve">) </w:t>
      </w:r>
      <w:r w:rsidR="002A5CCD" w:rsidRPr="003C4A23">
        <w:rPr>
          <w:rFonts w:cs="Calibri"/>
          <w:szCs w:val="24"/>
        </w:rPr>
        <w:t>customer</w:t>
      </w:r>
      <w:r w:rsidRPr="003C4A23">
        <w:rPr>
          <w:rFonts w:cs="Calibri"/>
          <w:szCs w:val="24"/>
        </w:rPr>
        <w:t xml:space="preserve"> to whom at least one (1) project for the supply of </w:t>
      </w:r>
      <w:proofErr w:type="spellStart"/>
      <w:r w:rsidR="00D054C9">
        <w:rPr>
          <w:rFonts w:cs="Calibri"/>
          <w:szCs w:val="24"/>
        </w:rPr>
        <w:t>Rotatrim</w:t>
      </w:r>
      <w:proofErr w:type="spellEnd"/>
      <w:r w:rsidR="00D054C9">
        <w:rPr>
          <w:rFonts w:cs="Calibri"/>
          <w:szCs w:val="24"/>
        </w:rPr>
        <w:t xml:space="preserve"> Papers</w:t>
      </w:r>
      <w:r w:rsidRPr="003C4A23">
        <w:rPr>
          <w:rFonts w:cs="Calibri"/>
          <w:szCs w:val="24"/>
        </w:rPr>
        <w:t xml:space="preserve">; were delivered and warranty cover </w:t>
      </w:r>
      <w:r w:rsidR="00E44005" w:rsidRPr="003C4A23">
        <w:rPr>
          <w:rFonts w:cs="Calibri"/>
          <w:szCs w:val="24"/>
        </w:rPr>
        <w:t xml:space="preserve">was </w:t>
      </w:r>
      <w:r w:rsidRPr="003C4A23">
        <w:rPr>
          <w:rFonts w:cs="Calibri"/>
          <w:szCs w:val="24"/>
        </w:rPr>
        <w:t>provided; and</w:t>
      </w:r>
    </w:p>
    <w:p w14:paraId="419CB3C4" w14:textId="77777777" w:rsidR="0015512C" w:rsidRPr="003C4A23" w:rsidRDefault="0015512C" w:rsidP="00135180">
      <w:pPr>
        <w:numPr>
          <w:ilvl w:val="1"/>
          <w:numId w:val="27"/>
        </w:numPr>
        <w:spacing w:line="276" w:lineRule="auto"/>
        <w:ind w:left="1134" w:hanging="425"/>
        <w:jc w:val="both"/>
        <w:rPr>
          <w:rFonts w:cs="Calibri"/>
          <w:szCs w:val="24"/>
        </w:rPr>
      </w:pPr>
      <w:r w:rsidRPr="003C4A23">
        <w:rPr>
          <w:rFonts w:cs="Calibri"/>
          <w:szCs w:val="24"/>
        </w:rPr>
        <w:t>Project end-date must be current or not older than 5 years from date this bid is advertised,</w:t>
      </w:r>
    </w:p>
    <w:p w14:paraId="33A93301" w14:textId="77777777" w:rsidR="0015512C" w:rsidRPr="003C4A23" w:rsidRDefault="0015512C" w:rsidP="00135180">
      <w:pPr>
        <w:numPr>
          <w:ilvl w:val="1"/>
          <w:numId w:val="27"/>
        </w:numPr>
        <w:spacing w:line="276" w:lineRule="auto"/>
        <w:ind w:left="1134" w:hanging="425"/>
        <w:jc w:val="both"/>
        <w:rPr>
          <w:rFonts w:cs="Calibri"/>
          <w:szCs w:val="24"/>
        </w:rPr>
      </w:pPr>
      <w:r w:rsidRPr="003C4A23">
        <w:rPr>
          <w:rFonts w:cs="Calibri"/>
          <w:szCs w:val="24"/>
        </w:rPr>
        <w:t>Scope of work must be related.</w:t>
      </w:r>
    </w:p>
    <w:p w14:paraId="7D168E2B" w14:textId="77777777" w:rsidR="00483B31" w:rsidRPr="003C4A23" w:rsidRDefault="00483B31" w:rsidP="003C4A23">
      <w:pPr>
        <w:spacing w:line="276" w:lineRule="auto"/>
        <w:ind w:left="567"/>
        <w:jc w:val="both"/>
        <w:rPr>
          <w:rFonts w:cs="Calibri"/>
          <w:szCs w:val="24"/>
        </w:rPr>
      </w:pPr>
    </w:p>
    <w:p w14:paraId="6558FB89" w14:textId="77777777" w:rsidR="00483B31" w:rsidRPr="003C4A23" w:rsidRDefault="00483B31" w:rsidP="003C4A23">
      <w:pPr>
        <w:spacing w:line="276" w:lineRule="auto"/>
        <w:jc w:val="both"/>
        <w:rPr>
          <w:rFonts w:cs="Calibri"/>
          <w:szCs w:val="24"/>
        </w:rPr>
      </w:pPr>
      <w:r w:rsidRPr="003C4A23">
        <w:rPr>
          <w:rFonts w:cs="Calibri"/>
          <w:szCs w:val="24"/>
        </w:rPr>
        <w:t>Table 1: References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2055"/>
        <w:gridCol w:w="2417"/>
        <w:gridCol w:w="2261"/>
        <w:gridCol w:w="2272"/>
      </w:tblGrid>
      <w:tr w:rsidR="00483B31" w:rsidRPr="003C4A23" w14:paraId="79E0CF50" w14:textId="77777777" w:rsidTr="00483B31">
        <w:tc>
          <w:tcPr>
            <w:tcW w:w="324" w:type="pct"/>
            <w:shd w:val="clear" w:color="auto" w:fill="DEEAF6" w:themeFill="accent1" w:themeFillTint="33"/>
          </w:tcPr>
          <w:p w14:paraId="21B6909C" w14:textId="77777777" w:rsidR="00483B31" w:rsidRPr="003C4A23" w:rsidRDefault="00483B31" w:rsidP="003C4A23">
            <w:pPr>
              <w:spacing w:line="276" w:lineRule="auto"/>
              <w:jc w:val="both"/>
              <w:rPr>
                <w:rFonts w:cs="Calibri"/>
                <w:b/>
                <w:bCs/>
                <w:szCs w:val="24"/>
                <w:lang w:val="en-US"/>
              </w:rPr>
            </w:pPr>
            <w:r w:rsidRPr="003C4A23">
              <w:rPr>
                <w:rFonts w:cs="Calibri"/>
                <w:b/>
                <w:bCs/>
                <w:szCs w:val="24"/>
                <w:lang w:val="en-US"/>
              </w:rPr>
              <w:t>No</w:t>
            </w:r>
          </w:p>
        </w:tc>
        <w:tc>
          <w:tcPr>
            <w:tcW w:w="1067" w:type="pct"/>
            <w:shd w:val="clear" w:color="auto" w:fill="DEEAF6" w:themeFill="accent1" w:themeFillTint="33"/>
          </w:tcPr>
          <w:p w14:paraId="73D68257" w14:textId="77777777" w:rsidR="00483B31" w:rsidRPr="003C4A23" w:rsidRDefault="00483B31" w:rsidP="003C4A23">
            <w:pPr>
              <w:spacing w:line="276" w:lineRule="auto"/>
              <w:jc w:val="both"/>
              <w:rPr>
                <w:rFonts w:cs="Calibri"/>
                <w:b/>
                <w:bCs/>
                <w:szCs w:val="24"/>
                <w:lang w:val="en-US"/>
              </w:rPr>
            </w:pPr>
            <w:r w:rsidRPr="003C4A23">
              <w:rPr>
                <w:rFonts w:cs="Calibri"/>
                <w:b/>
                <w:bCs/>
                <w:szCs w:val="24"/>
                <w:lang w:val="en-US"/>
              </w:rPr>
              <w:t>Company name</w:t>
            </w:r>
          </w:p>
        </w:tc>
        <w:tc>
          <w:tcPr>
            <w:tcW w:w="1255" w:type="pct"/>
            <w:shd w:val="clear" w:color="auto" w:fill="DEEAF6" w:themeFill="accent1" w:themeFillTint="33"/>
          </w:tcPr>
          <w:p w14:paraId="0753435D" w14:textId="77777777" w:rsidR="00483B31" w:rsidRPr="003C4A23" w:rsidRDefault="00483B31" w:rsidP="003C4A23">
            <w:pPr>
              <w:spacing w:line="276" w:lineRule="auto"/>
              <w:jc w:val="both"/>
              <w:rPr>
                <w:rFonts w:cs="Calibri"/>
                <w:b/>
                <w:bCs/>
                <w:szCs w:val="24"/>
                <w:lang w:val="en-US"/>
              </w:rPr>
            </w:pPr>
            <w:r w:rsidRPr="003C4A23">
              <w:rPr>
                <w:rFonts w:cs="Calibri"/>
                <w:b/>
                <w:bCs/>
                <w:szCs w:val="24"/>
                <w:lang w:val="en-US"/>
              </w:rPr>
              <w:t>Reference Person Name, Tel and/or email</w:t>
            </w:r>
          </w:p>
        </w:tc>
        <w:tc>
          <w:tcPr>
            <w:tcW w:w="1174" w:type="pct"/>
            <w:shd w:val="clear" w:color="auto" w:fill="DEEAF6" w:themeFill="accent1" w:themeFillTint="33"/>
          </w:tcPr>
          <w:p w14:paraId="204BEEB9" w14:textId="77777777" w:rsidR="00483B31" w:rsidRPr="003C4A23" w:rsidRDefault="00483B31" w:rsidP="003C4A23">
            <w:pPr>
              <w:spacing w:line="276" w:lineRule="auto"/>
              <w:jc w:val="both"/>
              <w:rPr>
                <w:rFonts w:cs="Calibri"/>
                <w:szCs w:val="24"/>
                <w:lang w:val="en-US"/>
              </w:rPr>
            </w:pPr>
            <w:r w:rsidRPr="003C4A23">
              <w:rPr>
                <w:rFonts w:cs="Calibri"/>
                <w:b/>
                <w:bCs/>
                <w:szCs w:val="24"/>
                <w:lang w:val="en-US"/>
              </w:rPr>
              <w:t>Project Scope of work</w:t>
            </w:r>
            <w:r w:rsidRPr="003C4A23">
              <w:rPr>
                <w:rFonts w:cs="Calibri"/>
                <w:szCs w:val="24"/>
                <w:lang w:val="en-US"/>
              </w:rPr>
              <w:t xml:space="preserve"> </w:t>
            </w:r>
          </w:p>
        </w:tc>
        <w:tc>
          <w:tcPr>
            <w:tcW w:w="1180" w:type="pct"/>
            <w:shd w:val="clear" w:color="auto" w:fill="DEEAF6" w:themeFill="accent1" w:themeFillTint="33"/>
          </w:tcPr>
          <w:p w14:paraId="1C1201EE" w14:textId="77777777" w:rsidR="00483B31" w:rsidRPr="003C4A23" w:rsidRDefault="00483B31" w:rsidP="003C4A23">
            <w:pPr>
              <w:spacing w:line="276" w:lineRule="auto"/>
              <w:jc w:val="both"/>
              <w:rPr>
                <w:rFonts w:cs="Calibri"/>
                <w:b/>
                <w:bCs/>
                <w:szCs w:val="24"/>
                <w:lang w:val="en-US"/>
              </w:rPr>
            </w:pPr>
            <w:r w:rsidRPr="003C4A23">
              <w:rPr>
                <w:rFonts w:cs="Calibri"/>
                <w:b/>
                <w:bCs/>
                <w:szCs w:val="24"/>
                <w:lang w:val="en-US"/>
              </w:rPr>
              <w:t>Project Start and End-date</w:t>
            </w:r>
          </w:p>
        </w:tc>
      </w:tr>
      <w:tr w:rsidR="00483B31" w:rsidRPr="003C4A23" w14:paraId="7BD0B718" w14:textId="77777777" w:rsidTr="00483B31">
        <w:tc>
          <w:tcPr>
            <w:tcW w:w="324" w:type="pct"/>
          </w:tcPr>
          <w:p w14:paraId="407E37AF" w14:textId="77777777" w:rsidR="00483B31" w:rsidRPr="003C4A23" w:rsidRDefault="00483B31" w:rsidP="003C4A23">
            <w:pPr>
              <w:spacing w:line="276" w:lineRule="auto"/>
              <w:jc w:val="both"/>
              <w:rPr>
                <w:rFonts w:cs="Calibri"/>
                <w:szCs w:val="24"/>
                <w:lang w:val="en-US"/>
              </w:rPr>
            </w:pPr>
            <w:r w:rsidRPr="003C4A23">
              <w:rPr>
                <w:rFonts w:cs="Calibri"/>
                <w:szCs w:val="24"/>
                <w:lang w:val="en-US"/>
              </w:rPr>
              <w:t>1</w:t>
            </w:r>
          </w:p>
        </w:tc>
        <w:tc>
          <w:tcPr>
            <w:tcW w:w="1067" w:type="pct"/>
          </w:tcPr>
          <w:p w14:paraId="452B05B9"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&lt;Company name&gt;</w:t>
            </w:r>
          </w:p>
        </w:tc>
        <w:tc>
          <w:tcPr>
            <w:tcW w:w="1255" w:type="pct"/>
          </w:tcPr>
          <w:p w14:paraId="1E87592F"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&lt;Person Name&gt;</w:t>
            </w:r>
          </w:p>
          <w:p w14:paraId="497524C9"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&lt;Tel&gt;</w:t>
            </w:r>
          </w:p>
          <w:p w14:paraId="2E10FC27"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&lt;email&gt;</w:t>
            </w:r>
          </w:p>
        </w:tc>
        <w:tc>
          <w:tcPr>
            <w:tcW w:w="1174" w:type="pct"/>
          </w:tcPr>
          <w:p w14:paraId="5CA6226F" w14:textId="11FFF6D2" w:rsidR="00483B31" w:rsidRPr="003C4A23" w:rsidRDefault="00483B31" w:rsidP="00993B7B">
            <w:pPr>
              <w:spacing w:line="276" w:lineRule="auto"/>
              <w:rPr>
                <w:rFonts w:cs="Calibri"/>
                <w:color w:val="FF0000"/>
                <w:szCs w:val="24"/>
                <w:lang w:val="en-US"/>
              </w:rPr>
            </w:pPr>
            <w:r w:rsidRPr="003C4A23">
              <w:rPr>
                <w:rFonts w:cs="Calibri"/>
                <w:color w:val="FF0000"/>
                <w:szCs w:val="24"/>
                <w:lang w:val="en-US"/>
              </w:rPr>
              <w:t>&lt;</w:t>
            </w:r>
            <w:r w:rsidRPr="003C4A23">
              <w:rPr>
                <w:rFonts w:cs="Calibri"/>
                <w:color w:val="FF0000"/>
                <w:szCs w:val="24"/>
              </w:rPr>
              <w:t xml:space="preserve"> Provide the details of the scope for </w:t>
            </w:r>
            <w:r w:rsidR="0015512C" w:rsidRPr="003C4A23">
              <w:rPr>
                <w:rFonts w:cs="Calibri"/>
                <w:color w:val="FF0000"/>
                <w:szCs w:val="24"/>
              </w:rPr>
              <w:t xml:space="preserve">Supply </w:t>
            </w:r>
            <w:r w:rsidR="002B71B8">
              <w:rPr>
                <w:rFonts w:cs="Calibri"/>
                <w:color w:val="FF0000"/>
                <w:szCs w:val="24"/>
              </w:rPr>
              <w:t xml:space="preserve">of </w:t>
            </w:r>
            <w:proofErr w:type="spellStart"/>
            <w:r w:rsidR="00071A31">
              <w:rPr>
                <w:rFonts w:cs="Calibri"/>
                <w:color w:val="FF0000"/>
                <w:szCs w:val="24"/>
              </w:rPr>
              <w:t>Rotatrim</w:t>
            </w:r>
            <w:proofErr w:type="spellEnd"/>
            <w:r w:rsidR="00071A31">
              <w:rPr>
                <w:rFonts w:cs="Calibri"/>
                <w:color w:val="FF0000"/>
                <w:szCs w:val="24"/>
              </w:rPr>
              <w:t xml:space="preserve"> Boxes of 80gsm</w:t>
            </w:r>
            <w:r w:rsidR="002E404D">
              <w:rPr>
                <w:rFonts w:cs="Calibri"/>
                <w:color w:val="FF0000"/>
                <w:szCs w:val="24"/>
              </w:rPr>
              <w:t xml:space="preserve"> A4 Papers</w:t>
            </w:r>
            <w:r w:rsidRPr="003C4A23">
              <w:rPr>
                <w:rFonts w:cs="Calibri"/>
                <w:color w:val="FF0000"/>
                <w:szCs w:val="24"/>
              </w:rPr>
              <w:t xml:space="preserve">&gt; </w:t>
            </w:r>
          </w:p>
        </w:tc>
        <w:tc>
          <w:tcPr>
            <w:tcW w:w="1180" w:type="pct"/>
          </w:tcPr>
          <w:p w14:paraId="6C83D3FD"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Start Date:</w:t>
            </w:r>
          </w:p>
          <w:p w14:paraId="18687EAF"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End Date:</w:t>
            </w:r>
          </w:p>
        </w:tc>
      </w:tr>
      <w:tr w:rsidR="00483B31" w:rsidRPr="003C4A23" w14:paraId="7E019BB1" w14:textId="77777777" w:rsidTr="00483B31">
        <w:tc>
          <w:tcPr>
            <w:tcW w:w="324" w:type="pct"/>
          </w:tcPr>
          <w:p w14:paraId="110D046A" w14:textId="77777777" w:rsidR="00483B31" w:rsidRPr="003C4A23" w:rsidRDefault="00483B31" w:rsidP="003C4A23">
            <w:pPr>
              <w:spacing w:line="276" w:lineRule="auto"/>
              <w:jc w:val="both"/>
              <w:rPr>
                <w:rFonts w:cs="Calibri"/>
                <w:szCs w:val="24"/>
                <w:lang w:val="en-US"/>
              </w:rPr>
            </w:pPr>
            <w:r w:rsidRPr="003C4A23">
              <w:rPr>
                <w:rFonts w:cs="Calibri"/>
                <w:szCs w:val="24"/>
                <w:lang w:val="en-US"/>
              </w:rPr>
              <w:t>2</w:t>
            </w:r>
          </w:p>
        </w:tc>
        <w:tc>
          <w:tcPr>
            <w:tcW w:w="1067" w:type="pct"/>
          </w:tcPr>
          <w:p w14:paraId="3B6F112D" w14:textId="77777777" w:rsidR="00483B31" w:rsidRPr="003C4A23" w:rsidRDefault="00483B31" w:rsidP="003C4A23">
            <w:pPr>
              <w:spacing w:line="276" w:lineRule="auto"/>
              <w:jc w:val="both"/>
              <w:rPr>
                <w:rFonts w:cs="Calibri"/>
                <w:szCs w:val="24"/>
                <w:lang w:val="en-US"/>
              </w:rPr>
            </w:pPr>
            <w:r w:rsidRPr="003C4A23">
              <w:rPr>
                <w:rFonts w:cs="Calibri"/>
                <w:color w:val="FF0000"/>
                <w:szCs w:val="24"/>
                <w:lang w:val="en-US"/>
              </w:rPr>
              <w:t>&lt;Company name&gt;</w:t>
            </w:r>
          </w:p>
        </w:tc>
        <w:tc>
          <w:tcPr>
            <w:tcW w:w="1255" w:type="pct"/>
          </w:tcPr>
          <w:p w14:paraId="2EF2CDCE"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&lt;Person Name&gt;</w:t>
            </w:r>
          </w:p>
          <w:p w14:paraId="33CE253D"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&lt;Tel&gt;</w:t>
            </w:r>
          </w:p>
          <w:p w14:paraId="067760FE" w14:textId="77777777" w:rsidR="00483B31" w:rsidRPr="003C4A23" w:rsidRDefault="00483B31" w:rsidP="003C4A23">
            <w:pPr>
              <w:spacing w:line="276" w:lineRule="auto"/>
              <w:jc w:val="both"/>
              <w:rPr>
                <w:rFonts w:cs="Calibri"/>
                <w:szCs w:val="24"/>
                <w:lang w:val="en-US"/>
              </w:rPr>
            </w:pPr>
            <w:r w:rsidRPr="003C4A23">
              <w:rPr>
                <w:rFonts w:cs="Calibri"/>
                <w:color w:val="FF0000"/>
                <w:szCs w:val="24"/>
                <w:lang w:val="en-US"/>
              </w:rPr>
              <w:t>&lt;email&gt;</w:t>
            </w:r>
          </w:p>
        </w:tc>
        <w:tc>
          <w:tcPr>
            <w:tcW w:w="1174" w:type="pct"/>
          </w:tcPr>
          <w:p w14:paraId="2CD09CDB" w14:textId="7D4B770F" w:rsidR="00483B31" w:rsidRPr="003C4A23" w:rsidRDefault="00483B31" w:rsidP="00993B7B">
            <w:pPr>
              <w:spacing w:line="276" w:lineRule="auto"/>
              <w:rPr>
                <w:rFonts w:cs="Calibri"/>
                <w:szCs w:val="24"/>
                <w:lang w:val="en-US"/>
              </w:rPr>
            </w:pPr>
            <w:r w:rsidRPr="003C4A23">
              <w:rPr>
                <w:rFonts w:cs="Calibri"/>
                <w:color w:val="FF0000"/>
                <w:szCs w:val="24"/>
                <w:lang w:val="en-US"/>
              </w:rPr>
              <w:t xml:space="preserve">&lt; Provide the details of the scope for </w:t>
            </w:r>
            <w:proofErr w:type="spellStart"/>
            <w:r w:rsidR="007A0C6B">
              <w:rPr>
                <w:rFonts w:cs="Calibri"/>
                <w:color w:val="FF0000"/>
                <w:szCs w:val="24"/>
                <w:lang w:val="en-US"/>
              </w:rPr>
              <w:t>Rotatrim</w:t>
            </w:r>
            <w:proofErr w:type="spellEnd"/>
            <w:r w:rsidR="00071A31">
              <w:rPr>
                <w:rFonts w:cs="Calibri"/>
                <w:color w:val="FF0000"/>
                <w:szCs w:val="24"/>
                <w:lang w:val="en-US"/>
              </w:rPr>
              <w:t xml:space="preserve"> Boxes of 80gsm A4 Papers</w:t>
            </w:r>
            <w:r w:rsidR="001709DA" w:rsidRPr="003C4A23">
              <w:rPr>
                <w:rFonts w:cs="Calibri"/>
                <w:color w:val="FF0000"/>
                <w:szCs w:val="24"/>
              </w:rPr>
              <w:t xml:space="preserve"> </w:t>
            </w:r>
            <w:r w:rsidR="0015512C" w:rsidRPr="003C4A23">
              <w:rPr>
                <w:rFonts w:cs="Calibri"/>
                <w:color w:val="FF0000"/>
                <w:szCs w:val="24"/>
              </w:rPr>
              <w:t>provided</w:t>
            </w:r>
            <w:r w:rsidR="0015512C" w:rsidRPr="003C4A23">
              <w:rPr>
                <w:rFonts w:cs="Calibri"/>
                <w:color w:val="FF0000"/>
                <w:szCs w:val="24"/>
                <w:lang w:val="en-US"/>
              </w:rPr>
              <w:t xml:space="preserve"> </w:t>
            </w:r>
            <w:r w:rsidRPr="003C4A23">
              <w:rPr>
                <w:rFonts w:cs="Calibri"/>
                <w:color w:val="FF0000"/>
                <w:szCs w:val="24"/>
                <w:lang w:val="en-US"/>
              </w:rPr>
              <w:t>&gt;</w:t>
            </w:r>
          </w:p>
        </w:tc>
        <w:tc>
          <w:tcPr>
            <w:tcW w:w="1180" w:type="pct"/>
          </w:tcPr>
          <w:p w14:paraId="5A1E5A52"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Start Date:</w:t>
            </w:r>
          </w:p>
          <w:p w14:paraId="597BD0AE" w14:textId="77777777" w:rsidR="00483B31" w:rsidRPr="003C4A23" w:rsidRDefault="00483B31" w:rsidP="003C4A23">
            <w:pPr>
              <w:spacing w:line="276" w:lineRule="auto"/>
              <w:jc w:val="both"/>
              <w:rPr>
                <w:rFonts w:cs="Calibri"/>
                <w:szCs w:val="24"/>
                <w:lang w:val="en-US"/>
              </w:rPr>
            </w:pPr>
            <w:r w:rsidRPr="003C4A23">
              <w:rPr>
                <w:rFonts w:cs="Calibri"/>
                <w:color w:val="FF0000"/>
                <w:szCs w:val="24"/>
                <w:lang w:val="en-US"/>
              </w:rPr>
              <w:t>End Date:</w:t>
            </w:r>
          </w:p>
        </w:tc>
      </w:tr>
    </w:tbl>
    <w:p w14:paraId="600A7AD5" w14:textId="77777777" w:rsidR="00483B31" w:rsidRPr="003C4A23" w:rsidRDefault="00483B31" w:rsidP="00135180">
      <w:pPr>
        <w:pStyle w:val="Heading2"/>
        <w:numPr>
          <w:ilvl w:val="1"/>
          <w:numId w:val="28"/>
        </w:numPr>
        <w:spacing w:line="276" w:lineRule="auto"/>
        <w:jc w:val="both"/>
        <w:rPr>
          <w:rStyle w:val="Strong"/>
          <w:rFonts w:cs="Calibri"/>
          <w:b/>
          <w:bCs/>
          <w:szCs w:val="24"/>
        </w:rPr>
      </w:pPr>
      <w:bookmarkStart w:id="129" w:name="_Toc116635451"/>
      <w:r w:rsidRPr="003C4A23">
        <w:rPr>
          <w:rStyle w:val="Strong"/>
          <w:rFonts w:cs="Calibri"/>
          <w:b/>
          <w:bCs/>
          <w:szCs w:val="24"/>
        </w:rPr>
        <w:t xml:space="preserve">PRODUCT </w:t>
      </w:r>
      <w:r w:rsidRPr="003C4A23">
        <w:rPr>
          <w:rStyle w:val="Strong"/>
          <w:rFonts w:cs="Calibri"/>
          <w:bCs/>
          <w:szCs w:val="24"/>
        </w:rPr>
        <w:t>/</w:t>
      </w:r>
      <w:r w:rsidRPr="003C4A23">
        <w:rPr>
          <w:rStyle w:val="Strong"/>
          <w:rFonts w:cs="Calibri"/>
          <w:b/>
          <w:bCs/>
          <w:szCs w:val="24"/>
        </w:rPr>
        <w:t xml:space="preserve"> SERVICE FUNCTIONAL REQUIREMENT</w:t>
      </w:r>
      <w:bookmarkEnd w:id="129"/>
    </w:p>
    <w:p w14:paraId="0D171AF8" w14:textId="68FC55A4" w:rsidR="00483B31" w:rsidRDefault="005B4B0B" w:rsidP="003C4A23">
      <w:pPr>
        <w:spacing w:line="276" w:lineRule="auto"/>
        <w:jc w:val="both"/>
        <w:rPr>
          <w:rFonts w:cs="Calibri"/>
          <w:color w:val="000000" w:themeColor="text1"/>
          <w:szCs w:val="24"/>
        </w:rPr>
      </w:pPr>
      <w:r w:rsidRPr="003C4A23">
        <w:rPr>
          <w:rFonts w:cs="Calibri"/>
          <w:color w:val="000000" w:themeColor="text1"/>
          <w:szCs w:val="24"/>
        </w:rPr>
        <w:t>The bidder must confirm that they comply with the Product / Service Requirements by completing Annex C: Addendum 1.</w:t>
      </w:r>
    </w:p>
    <w:p w14:paraId="336E583C" w14:textId="5AD66640" w:rsidR="00DA41E1" w:rsidRDefault="00DA41E1" w:rsidP="003C4A23">
      <w:pPr>
        <w:spacing w:line="276" w:lineRule="auto"/>
        <w:jc w:val="both"/>
        <w:rPr>
          <w:rFonts w:cs="Calibri"/>
          <w:color w:val="000000" w:themeColor="text1"/>
          <w:szCs w:val="24"/>
        </w:rPr>
      </w:pPr>
    </w:p>
    <w:p w14:paraId="5DB7FDFB" w14:textId="77777777" w:rsidR="00DA41E1" w:rsidRDefault="00DA41E1" w:rsidP="00DA41E1">
      <w:pPr>
        <w:pStyle w:val="ListParagraph"/>
        <w:numPr>
          <w:ilvl w:val="0"/>
          <w:numId w:val="0"/>
        </w:numPr>
        <w:ind w:left="420"/>
        <w:jc w:val="both"/>
        <w:rPr>
          <w:rFonts w:cs="Calibri"/>
          <w:color w:val="0000FF"/>
          <w:sz w:val="22"/>
          <w:szCs w:val="22"/>
        </w:rPr>
      </w:pPr>
    </w:p>
    <w:p w14:paraId="76976D82" w14:textId="77777777" w:rsidR="00DA41E1" w:rsidRPr="00B33D06" w:rsidRDefault="00DA41E1" w:rsidP="00135180">
      <w:pPr>
        <w:pStyle w:val="Heading2"/>
        <w:numPr>
          <w:ilvl w:val="1"/>
          <w:numId w:val="28"/>
        </w:numPr>
        <w:spacing w:line="276" w:lineRule="auto"/>
        <w:jc w:val="both"/>
        <w:rPr>
          <w:rStyle w:val="Strong"/>
          <w:b/>
          <w:bCs/>
        </w:rPr>
      </w:pPr>
      <w:bookmarkStart w:id="130" w:name="_Toc127847398"/>
      <w:r w:rsidRPr="00B33D06">
        <w:rPr>
          <w:rStyle w:val="Strong"/>
          <w:rFonts w:asciiTheme="minorHAnsi" w:hAnsiTheme="minorHAnsi"/>
          <w:b/>
          <w:bCs/>
        </w:rPr>
        <w:t>PREFERENTIAL GOAL REQUIREMENTS</w:t>
      </w:r>
      <w:bookmarkEnd w:id="130"/>
    </w:p>
    <w:p w14:paraId="2A510093" w14:textId="77777777" w:rsidR="00DA41E1" w:rsidRPr="00F93FC4" w:rsidRDefault="00DA41E1" w:rsidP="00DA41E1">
      <w:pPr>
        <w:ind w:firstLine="720"/>
        <w:rPr>
          <w:bCs/>
          <w:szCs w:val="24"/>
        </w:rPr>
      </w:pPr>
      <w:r w:rsidRPr="00F93FC4">
        <w:rPr>
          <w:bCs/>
          <w:szCs w:val="24"/>
        </w:rPr>
        <w:t xml:space="preserve">The Bidder </w:t>
      </w:r>
      <w:r w:rsidRPr="00F93FC4">
        <w:rPr>
          <w:b/>
          <w:szCs w:val="24"/>
        </w:rPr>
        <w:t>must</w:t>
      </w:r>
      <w:r w:rsidRPr="00F93FC4">
        <w:rPr>
          <w:bCs/>
          <w:szCs w:val="24"/>
        </w:rPr>
        <w:t>:</w:t>
      </w:r>
    </w:p>
    <w:p w14:paraId="008FD40F" w14:textId="77777777" w:rsidR="00DA41E1" w:rsidRPr="00F93FC4" w:rsidRDefault="00DA41E1" w:rsidP="00DA41E1">
      <w:pPr>
        <w:rPr>
          <w:bCs/>
          <w:szCs w:val="24"/>
        </w:rPr>
      </w:pPr>
    </w:p>
    <w:p w14:paraId="28C6EFF5" w14:textId="77777777" w:rsidR="00DA41E1" w:rsidRPr="00F93FC4" w:rsidRDefault="00DA41E1" w:rsidP="00135180">
      <w:pPr>
        <w:pStyle w:val="ListParagraph"/>
        <w:numPr>
          <w:ilvl w:val="1"/>
          <w:numId w:val="41"/>
        </w:numPr>
        <w:jc w:val="both"/>
        <w:rPr>
          <w:b/>
        </w:rPr>
      </w:pPr>
      <w:r w:rsidRPr="00F93FC4">
        <w:rPr>
          <w:b/>
        </w:rPr>
        <w:lastRenderedPageBreak/>
        <w:t>Preference Goal Requirements: (80/20 system)</w:t>
      </w:r>
    </w:p>
    <w:p w14:paraId="72F05FCC" w14:textId="77777777" w:rsidR="00DA41E1" w:rsidRPr="00F93FC4" w:rsidRDefault="00DA41E1" w:rsidP="00135180">
      <w:pPr>
        <w:pStyle w:val="ListParagraph"/>
        <w:numPr>
          <w:ilvl w:val="2"/>
          <w:numId w:val="41"/>
        </w:numPr>
        <w:jc w:val="both"/>
        <w:rPr>
          <w:rFonts w:cs="Calibri"/>
        </w:rPr>
      </w:pPr>
      <w:r w:rsidRPr="00F93FC4">
        <w:rPr>
          <w:bCs/>
        </w:rPr>
        <w:t xml:space="preserve">Provide a copy of relevant proof of B-BBEE status level of contributor </w:t>
      </w:r>
      <w:r w:rsidRPr="00F93FC4">
        <w:rPr>
          <w:rFonts w:cs="Calibri"/>
        </w:rPr>
        <w:t xml:space="preserve">as defined in the Broad-Based Black Economic Empowerment Act as set out in </w:t>
      </w:r>
      <w:r w:rsidRPr="00F93FC4">
        <w:rPr>
          <w:rFonts w:cs="Calibri"/>
          <w:b/>
          <w:bCs/>
        </w:rPr>
        <w:t>table 1</w:t>
      </w:r>
      <w:r w:rsidRPr="00F93FC4">
        <w:rPr>
          <w:rFonts w:cs="Calibri"/>
        </w:rPr>
        <w:t xml:space="preserve"> in section 8.4.1 and </w:t>
      </w:r>
      <w:r w:rsidRPr="00F93FC4">
        <w:rPr>
          <w:rFonts w:cs="Calibri"/>
          <w:b/>
          <w:bCs/>
        </w:rPr>
        <w:t>attach it here</w:t>
      </w:r>
      <w:r w:rsidRPr="00F93FC4">
        <w:rPr>
          <w:rFonts w:cs="Calibri"/>
        </w:rPr>
        <w:t>.</w:t>
      </w:r>
    </w:p>
    <w:p w14:paraId="0A97F9A1" w14:textId="77777777" w:rsidR="00DA41E1" w:rsidRPr="00F93FC4" w:rsidRDefault="00DA41E1" w:rsidP="00DA41E1">
      <w:pPr>
        <w:ind w:left="1395" w:firstLine="306"/>
        <w:jc w:val="both"/>
        <w:rPr>
          <w:rFonts w:cs="Calibri"/>
          <w:b/>
          <w:bCs/>
        </w:rPr>
      </w:pPr>
      <w:r w:rsidRPr="00F93FC4">
        <w:rPr>
          <w:rFonts w:cs="Calibri"/>
          <w:b/>
          <w:bCs/>
        </w:rPr>
        <w:t>and,</w:t>
      </w:r>
    </w:p>
    <w:p w14:paraId="03504F90" w14:textId="77777777" w:rsidR="00DA41E1" w:rsidRPr="00F93FC4" w:rsidRDefault="00DA41E1" w:rsidP="00DA41E1">
      <w:pPr>
        <w:ind w:left="1134"/>
        <w:jc w:val="both"/>
        <w:rPr>
          <w:rFonts w:cs="Calibri"/>
        </w:rPr>
      </w:pPr>
    </w:p>
    <w:p w14:paraId="3B08F206" w14:textId="77777777" w:rsidR="00DA41E1" w:rsidRPr="00F93FC4" w:rsidRDefault="00DA41E1" w:rsidP="00135180">
      <w:pPr>
        <w:pStyle w:val="ListParagraph"/>
        <w:numPr>
          <w:ilvl w:val="1"/>
          <w:numId w:val="41"/>
        </w:numPr>
        <w:jc w:val="both"/>
        <w:rPr>
          <w:bCs/>
        </w:rPr>
      </w:pPr>
      <w:r w:rsidRPr="00F93FC4">
        <w:rPr>
          <w:bCs/>
        </w:rPr>
        <w:t xml:space="preserve">Indicate their </w:t>
      </w:r>
      <w:r w:rsidRPr="00F93FC4">
        <w:rPr>
          <w:b/>
        </w:rPr>
        <w:t>commitment</w:t>
      </w:r>
      <w:r w:rsidRPr="00F93FC4">
        <w:rPr>
          <w:bCs/>
        </w:rPr>
        <w:t xml:space="preserve"> to claim points for each of the preference points </w:t>
      </w:r>
      <w:r w:rsidRPr="00F93FC4">
        <w:rPr>
          <w:b/>
        </w:rPr>
        <w:t>by signing at par 4.5 in the Invitation to Bid document</w:t>
      </w:r>
      <w:r w:rsidRPr="00F93FC4">
        <w:rPr>
          <w:bCs/>
        </w:rPr>
        <w:t>.</w:t>
      </w:r>
    </w:p>
    <w:p w14:paraId="61399830" w14:textId="77777777" w:rsidR="00DA41E1" w:rsidRPr="00F93FC4" w:rsidRDefault="00DA41E1" w:rsidP="00DA41E1">
      <w:pPr>
        <w:ind w:left="360" w:hanging="360"/>
        <w:rPr>
          <w:rFonts w:cs="Calibri"/>
          <w:b/>
        </w:rPr>
      </w:pPr>
    </w:p>
    <w:p w14:paraId="79904945" w14:textId="77777777" w:rsidR="00DA41E1" w:rsidRPr="00F93FC4" w:rsidRDefault="00DA41E1" w:rsidP="00DA41E1">
      <w:pPr>
        <w:pStyle w:val="ListParagraph"/>
        <w:numPr>
          <w:ilvl w:val="0"/>
          <w:numId w:val="0"/>
        </w:numPr>
        <w:ind w:left="567" w:firstLine="567"/>
        <w:rPr>
          <w:rFonts w:cs="Calibri"/>
          <w:b/>
        </w:rPr>
      </w:pPr>
      <w:r w:rsidRPr="00F93FC4">
        <w:rPr>
          <w:rFonts w:cs="Calibri"/>
          <w:b/>
        </w:rPr>
        <w:t>NOTE (1):</w:t>
      </w:r>
    </w:p>
    <w:p w14:paraId="2F57C21F" w14:textId="77777777" w:rsidR="00DA41E1" w:rsidRPr="00130D3C" w:rsidRDefault="00DA41E1" w:rsidP="00DA41E1">
      <w:pPr>
        <w:ind w:left="1134"/>
        <w:jc w:val="both"/>
        <w:rPr>
          <w:rFonts w:cs="Calibri"/>
          <w:color w:val="0000FF"/>
          <w:sz w:val="22"/>
          <w:szCs w:val="22"/>
        </w:rPr>
      </w:pPr>
      <w:r w:rsidRPr="00F93FC4">
        <w:rPr>
          <w:rFonts w:cs="Calibri"/>
          <w:b/>
          <w:bCs/>
        </w:rPr>
        <w:t>Failure on the part of a bidder to comply to paragraphs (a) and (b) above, will be interpreted to mean that preference points are not claimed.</w:t>
      </w:r>
    </w:p>
    <w:p w14:paraId="6E1D9664" w14:textId="77777777" w:rsidR="00DA41E1" w:rsidRPr="003C4A23" w:rsidRDefault="00DA41E1" w:rsidP="003C4A23">
      <w:pPr>
        <w:spacing w:line="276" w:lineRule="auto"/>
        <w:jc w:val="both"/>
        <w:rPr>
          <w:rFonts w:cs="Calibri"/>
          <w:color w:val="000000" w:themeColor="text1"/>
          <w:szCs w:val="24"/>
        </w:rPr>
      </w:pPr>
    </w:p>
    <w:p w14:paraId="4A724A8D" w14:textId="77777777" w:rsidR="00483B31" w:rsidRPr="003C4A23" w:rsidRDefault="00483B31" w:rsidP="003C4A23">
      <w:pPr>
        <w:spacing w:line="276" w:lineRule="auto"/>
        <w:jc w:val="both"/>
        <w:rPr>
          <w:rFonts w:cs="Calibri"/>
          <w:szCs w:val="24"/>
        </w:rPr>
      </w:pPr>
    </w:p>
    <w:p w14:paraId="1DA2CE61" w14:textId="77777777" w:rsidR="005B4B0B" w:rsidRPr="003C4A23" w:rsidRDefault="005B4B0B" w:rsidP="003C4A23">
      <w:pPr>
        <w:spacing w:after="160" w:line="276" w:lineRule="auto"/>
        <w:jc w:val="both"/>
        <w:rPr>
          <w:rFonts w:cs="Calibri"/>
          <w:szCs w:val="24"/>
        </w:rPr>
      </w:pPr>
      <w:r w:rsidRPr="003C4A23">
        <w:rPr>
          <w:rFonts w:cs="Calibri"/>
          <w:szCs w:val="24"/>
        </w:rPr>
        <w:br w:type="page"/>
      </w:r>
    </w:p>
    <w:p w14:paraId="09D419D6" w14:textId="77777777" w:rsidR="005B4B0B" w:rsidRPr="003C4A23" w:rsidRDefault="005B4B0B" w:rsidP="003C4A23">
      <w:pPr>
        <w:pStyle w:val="AnnexH2"/>
        <w:numPr>
          <w:ilvl w:val="0"/>
          <w:numId w:val="0"/>
        </w:numPr>
        <w:spacing w:line="276" w:lineRule="auto"/>
        <w:jc w:val="both"/>
        <w:rPr>
          <w:rFonts w:cs="Calibri"/>
          <w:sz w:val="24"/>
          <w:szCs w:val="24"/>
        </w:rPr>
      </w:pPr>
      <w:bookmarkStart w:id="131" w:name="_Toc71561923"/>
      <w:bookmarkStart w:id="132" w:name="_Toc61897862"/>
      <w:bookmarkStart w:id="133" w:name="_Toc95397140"/>
      <w:bookmarkStart w:id="134" w:name="_Toc116635452"/>
      <w:r w:rsidRPr="003C4A23">
        <w:rPr>
          <w:rFonts w:cs="Calibri"/>
          <w:sz w:val="24"/>
          <w:szCs w:val="24"/>
        </w:rPr>
        <w:lastRenderedPageBreak/>
        <w:t>ANNEX C: ADDENDUM 1</w:t>
      </w:r>
      <w:bookmarkEnd w:id="131"/>
      <w:bookmarkEnd w:id="132"/>
      <w:bookmarkEnd w:id="133"/>
      <w:bookmarkEnd w:id="134"/>
    </w:p>
    <w:p w14:paraId="28EFDBDE" w14:textId="1D707D30" w:rsidR="005B4B0B" w:rsidRPr="003C4A23" w:rsidRDefault="005B4B0B" w:rsidP="003C4A23">
      <w:pPr>
        <w:spacing w:line="276" w:lineRule="auto"/>
        <w:jc w:val="both"/>
        <w:rPr>
          <w:rFonts w:cs="Calibri"/>
          <w:b/>
          <w:szCs w:val="24"/>
        </w:rPr>
      </w:pPr>
      <w:r w:rsidRPr="003C4A23">
        <w:rPr>
          <w:rFonts w:cs="Calibri"/>
          <w:b/>
          <w:szCs w:val="24"/>
        </w:rPr>
        <w:t xml:space="preserve">NB:  The bidder must confirm that they comply with the following Service / Product Functional Requirements as indicated </w:t>
      </w:r>
      <w:r w:rsidR="00846B14">
        <w:rPr>
          <w:rFonts w:cs="Calibri"/>
          <w:b/>
          <w:szCs w:val="24"/>
        </w:rPr>
        <w:t xml:space="preserve">in this </w:t>
      </w:r>
      <w:proofErr w:type="gramStart"/>
      <w:r w:rsidR="00846B14">
        <w:rPr>
          <w:rFonts w:cs="Calibri"/>
          <w:b/>
          <w:szCs w:val="24"/>
        </w:rPr>
        <w:t xml:space="preserve">document </w:t>
      </w:r>
      <w:r w:rsidRPr="003C4A23">
        <w:rPr>
          <w:rFonts w:cs="Calibri"/>
          <w:b/>
          <w:szCs w:val="24"/>
        </w:rPr>
        <w:t xml:space="preserve"> as</w:t>
      </w:r>
      <w:proofErr w:type="gramEnd"/>
      <w:r w:rsidRPr="003C4A23">
        <w:rPr>
          <w:rFonts w:cs="Calibri"/>
          <w:b/>
          <w:szCs w:val="24"/>
        </w:rPr>
        <w:t xml:space="preserve"> this will be legal contractual binding:</w:t>
      </w:r>
    </w:p>
    <w:p w14:paraId="14D2A52C" w14:textId="77777777" w:rsidR="005B4B0B" w:rsidRPr="003C4A23" w:rsidRDefault="005B4B0B" w:rsidP="003C4A23">
      <w:pPr>
        <w:spacing w:line="276" w:lineRule="auto"/>
        <w:jc w:val="both"/>
        <w:rPr>
          <w:rFonts w:cs="Calibri"/>
          <w:b/>
          <w:szCs w:val="24"/>
        </w:rPr>
      </w:pPr>
    </w:p>
    <w:p w14:paraId="7DF755DB" w14:textId="77777777" w:rsidR="005B4B0B" w:rsidRPr="003C4A23" w:rsidRDefault="005B4B0B" w:rsidP="003C4A23">
      <w:pPr>
        <w:spacing w:line="276" w:lineRule="auto"/>
        <w:jc w:val="both"/>
        <w:rPr>
          <w:rFonts w:cs="Calibri"/>
          <w:b/>
          <w:szCs w:val="24"/>
        </w:rPr>
      </w:pPr>
    </w:p>
    <w:p w14:paraId="14A5B550" w14:textId="77777777" w:rsidR="00483B31" w:rsidRPr="003C4A23" w:rsidRDefault="00483B31" w:rsidP="003C4A23">
      <w:pPr>
        <w:spacing w:line="276" w:lineRule="auto"/>
        <w:jc w:val="both"/>
        <w:rPr>
          <w:rFonts w:cs="Calibri"/>
          <w:szCs w:val="24"/>
        </w:rPr>
      </w:pPr>
    </w:p>
    <w:p w14:paraId="34297031" w14:textId="77777777" w:rsidR="00483B31" w:rsidRPr="003C4A23" w:rsidRDefault="00483B31" w:rsidP="003C4A23">
      <w:pPr>
        <w:pStyle w:val="Specification"/>
        <w:spacing w:line="276" w:lineRule="auto"/>
        <w:jc w:val="both"/>
        <w:rPr>
          <w:rFonts w:cs="Calibri"/>
        </w:rPr>
      </w:pPr>
      <w:r w:rsidRPr="003C4A23">
        <w:rPr>
          <w:rFonts w:cs="Calibri"/>
        </w:rPr>
        <w:t xml:space="preserve">I, the bidder (Full </w:t>
      </w:r>
      <w:proofErr w:type="gramStart"/>
      <w:r w:rsidRPr="003C4A23">
        <w:rPr>
          <w:rFonts w:cs="Calibri"/>
        </w:rPr>
        <w:t>names)…</w:t>
      </w:r>
      <w:proofErr w:type="gramEnd"/>
      <w:r w:rsidRPr="003C4A23">
        <w:rPr>
          <w:rFonts w:cs="Calibri"/>
        </w:rPr>
        <w:t>……………………………………………</w:t>
      </w:r>
      <w:proofErr w:type="gramStart"/>
      <w:r w:rsidRPr="003C4A23">
        <w:rPr>
          <w:rFonts w:cs="Calibri"/>
        </w:rPr>
        <w:t>….representing</w:t>
      </w:r>
      <w:proofErr w:type="gramEnd"/>
      <w:r w:rsidRPr="003C4A23">
        <w:rPr>
          <w:rFonts w:cs="Calibri"/>
        </w:rPr>
        <w:t xml:space="preserve"> (company </w:t>
      </w:r>
      <w:proofErr w:type="gramStart"/>
      <w:r w:rsidRPr="003C4A23">
        <w:rPr>
          <w:rFonts w:cs="Calibri"/>
        </w:rPr>
        <w:t>name)…</w:t>
      </w:r>
      <w:proofErr w:type="gramEnd"/>
      <w:r w:rsidRPr="003C4A23">
        <w:rPr>
          <w:rFonts w:cs="Calibri"/>
        </w:rPr>
        <w:t>………………………………………………………</w:t>
      </w:r>
      <w:proofErr w:type="gramStart"/>
      <w:r w:rsidRPr="003C4A23">
        <w:rPr>
          <w:rFonts w:cs="Calibri"/>
        </w:rPr>
        <w:t>…..</w:t>
      </w:r>
      <w:proofErr w:type="gramEnd"/>
      <w:r w:rsidRPr="003C4A23">
        <w:rPr>
          <w:rFonts w:cs="Calibri"/>
        </w:rPr>
        <w:t xml:space="preserve"> Hereby confirm that I comply with the above Technical Mandatory Requirements and understand that it will form part of the contract and is legally binding.</w:t>
      </w:r>
    </w:p>
    <w:p w14:paraId="34C1CF22" w14:textId="77777777" w:rsidR="00483B31" w:rsidRPr="003C4A23" w:rsidRDefault="00483B31" w:rsidP="003C4A23">
      <w:pPr>
        <w:pStyle w:val="Specification"/>
        <w:spacing w:line="276" w:lineRule="auto"/>
        <w:ind w:left="360"/>
        <w:jc w:val="both"/>
        <w:rPr>
          <w:rFonts w:cs="Calibri"/>
        </w:rPr>
      </w:pPr>
    </w:p>
    <w:p w14:paraId="0A342232" w14:textId="77777777" w:rsidR="00483B31" w:rsidRPr="003C4A23" w:rsidRDefault="00483B31" w:rsidP="003C4A23">
      <w:pPr>
        <w:pStyle w:val="Specification"/>
        <w:spacing w:line="276" w:lineRule="auto"/>
        <w:jc w:val="both"/>
        <w:rPr>
          <w:rFonts w:cs="Calibri"/>
        </w:rPr>
      </w:pPr>
      <w:proofErr w:type="gramStart"/>
      <w:r w:rsidRPr="003C4A23">
        <w:rPr>
          <w:rFonts w:cs="Calibri"/>
        </w:rPr>
        <w:t>Thus</w:t>
      </w:r>
      <w:proofErr w:type="gramEnd"/>
      <w:r w:rsidRPr="003C4A23">
        <w:rPr>
          <w:rFonts w:cs="Calibri"/>
        </w:rPr>
        <w:t xml:space="preserve"> done and signed at ……………………………………. On this………day of……………….20…. </w:t>
      </w:r>
    </w:p>
    <w:p w14:paraId="0D109FA6" w14:textId="77777777" w:rsidR="00483B31" w:rsidRPr="003C4A23" w:rsidRDefault="00483B31" w:rsidP="003C4A23">
      <w:pPr>
        <w:pStyle w:val="Specification"/>
        <w:spacing w:line="276" w:lineRule="auto"/>
        <w:ind w:left="360"/>
        <w:jc w:val="both"/>
        <w:rPr>
          <w:rFonts w:cs="Calibri"/>
        </w:rPr>
      </w:pPr>
    </w:p>
    <w:p w14:paraId="51C961B8" w14:textId="77777777" w:rsidR="00483B31" w:rsidRPr="003C4A23" w:rsidRDefault="00483B31" w:rsidP="003C4A23">
      <w:pPr>
        <w:pStyle w:val="Specification"/>
        <w:spacing w:line="276" w:lineRule="auto"/>
        <w:jc w:val="both"/>
        <w:rPr>
          <w:rFonts w:cs="Calibri"/>
        </w:rPr>
      </w:pPr>
      <w:r w:rsidRPr="003C4A23">
        <w:rPr>
          <w:rFonts w:cs="Calibri"/>
        </w:rPr>
        <w:t>……………………………….</w:t>
      </w:r>
      <w:r w:rsidRPr="003C4A23">
        <w:rPr>
          <w:rFonts w:cs="Calibri"/>
        </w:rPr>
        <w:tab/>
      </w:r>
      <w:r w:rsidRPr="003C4A23">
        <w:rPr>
          <w:rFonts w:cs="Calibri"/>
        </w:rPr>
        <w:tab/>
      </w:r>
      <w:r w:rsidRPr="003C4A23">
        <w:rPr>
          <w:rFonts w:cs="Calibri"/>
        </w:rPr>
        <w:tab/>
      </w:r>
      <w:r w:rsidRPr="003C4A23">
        <w:rPr>
          <w:rFonts w:cs="Calibri"/>
        </w:rPr>
        <w:tab/>
      </w:r>
      <w:r w:rsidRPr="003C4A23">
        <w:rPr>
          <w:rFonts w:cs="Calibri"/>
        </w:rPr>
        <w:tab/>
      </w:r>
      <w:r w:rsidRPr="003C4A23">
        <w:rPr>
          <w:rFonts w:cs="Calibri"/>
        </w:rPr>
        <w:tab/>
      </w:r>
      <w:r w:rsidRPr="003C4A23">
        <w:rPr>
          <w:rFonts w:cs="Calibri"/>
        </w:rPr>
        <w:tab/>
      </w:r>
      <w:r w:rsidRPr="003C4A23">
        <w:rPr>
          <w:rFonts w:cs="Calibri"/>
        </w:rPr>
        <w:tab/>
      </w:r>
    </w:p>
    <w:p w14:paraId="35B6B573" w14:textId="77777777" w:rsidR="00483B31" w:rsidRPr="003C4A23" w:rsidRDefault="00483B31" w:rsidP="003C4A23">
      <w:pPr>
        <w:pStyle w:val="Specification"/>
        <w:spacing w:line="276" w:lineRule="auto"/>
        <w:jc w:val="both"/>
        <w:rPr>
          <w:rFonts w:cs="Calibri"/>
        </w:rPr>
      </w:pPr>
      <w:r w:rsidRPr="003C4A23">
        <w:rPr>
          <w:rFonts w:cs="Calibri"/>
        </w:rPr>
        <w:t>Signature</w:t>
      </w:r>
    </w:p>
    <w:p w14:paraId="3D5BBBF1" w14:textId="77777777" w:rsidR="008D4E6E" w:rsidRPr="003C4A23" w:rsidRDefault="00483B31" w:rsidP="003C4A23">
      <w:pPr>
        <w:spacing w:line="276" w:lineRule="auto"/>
        <w:jc w:val="both"/>
        <w:rPr>
          <w:rFonts w:cs="Calibri"/>
          <w:szCs w:val="24"/>
        </w:rPr>
      </w:pPr>
      <w:r w:rsidRPr="003C4A23">
        <w:rPr>
          <w:rFonts w:cs="Calibri"/>
          <w:szCs w:val="24"/>
        </w:rPr>
        <w:t>Designation:</w:t>
      </w:r>
    </w:p>
    <w:sectPr w:rsidR="008D4E6E" w:rsidRPr="003C4A23" w:rsidSect="00483B31">
      <w:pgSz w:w="11906" w:h="16838"/>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10834" w14:textId="77777777" w:rsidR="001B7300" w:rsidRDefault="001B7300">
      <w:r>
        <w:separator/>
      </w:r>
    </w:p>
  </w:endnote>
  <w:endnote w:type="continuationSeparator" w:id="0">
    <w:p w14:paraId="7BE8BCEA" w14:textId="77777777" w:rsidR="001B7300" w:rsidRDefault="001B7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Bod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739DF" w14:textId="77777777" w:rsidR="0062470A" w:rsidRDefault="0062470A" w:rsidP="00483B31">
    <w:pPr>
      <w:pStyle w:val="Footer"/>
      <w:tabs>
        <w:tab w:val="clear" w:pos="4513"/>
        <w:tab w:val="clear" w:pos="9026"/>
        <w:tab w:val="right" w:pos="9639"/>
      </w:tabs>
      <w:jc w:val="right"/>
      <w:rPr>
        <w:noProof/>
      </w:rPr>
    </w:pPr>
  </w:p>
  <w:p w14:paraId="0103D1B1" w14:textId="6F53C193" w:rsidR="0062470A" w:rsidRDefault="0062470A" w:rsidP="00483B31">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1</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24</w:t>
    </w:r>
    <w:r>
      <w:rPr>
        <w:noProof/>
      </w:rPr>
      <w:fldChar w:fldCharType="end"/>
    </w:r>
  </w:p>
  <w:p w14:paraId="0A903730" w14:textId="77777777" w:rsidR="0062470A" w:rsidRPr="006302B2" w:rsidRDefault="0062470A" w:rsidP="00483B31">
    <w:pPr>
      <w:pStyle w:val="Header"/>
      <w:tabs>
        <w:tab w:val="clear" w:pos="4513"/>
        <w:tab w:val="clear" w:pos="9026"/>
      </w:tabs>
      <w:jc w:val="center"/>
      <w:rPr>
        <w:b/>
        <w:sz w:val="22"/>
      </w:rPr>
    </w:pPr>
    <w:r w:rsidRPr="006302B2">
      <w:rPr>
        <w:b/>
        <w:sz w:val="22"/>
      </w:rPr>
      <w:t>CONFIDENTIAL</w:t>
    </w:r>
  </w:p>
  <w:p w14:paraId="59A1F5A4" w14:textId="77777777" w:rsidR="0062470A" w:rsidRDefault="006247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D8E1D" w14:textId="77777777" w:rsidR="001B7300" w:rsidRDefault="001B7300">
      <w:r>
        <w:separator/>
      </w:r>
    </w:p>
  </w:footnote>
  <w:footnote w:type="continuationSeparator" w:id="0">
    <w:p w14:paraId="3A86980A" w14:textId="77777777" w:rsidR="001B7300" w:rsidRDefault="001B73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 w15:restartNumberingAfterBreak="0">
    <w:nsid w:val="04B53492"/>
    <w:multiLevelType w:val="multilevel"/>
    <w:tmpl w:val="E76489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6657A17"/>
    <w:multiLevelType w:val="multilevel"/>
    <w:tmpl w:val="538EC6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4"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5D41293"/>
    <w:multiLevelType w:val="multilevel"/>
    <w:tmpl w:val="8506C0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7820B9F"/>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199936CF"/>
    <w:multiLevelType w:val="multilevel"/>
    <w:tmpl w:val="E8D4CA36"/>
    <w:lvl w:ilvl="0">
      <w:start w:val="11"/>
      <w:numFmt w:val="decimal"/>
      <w:lvlText w:val="%1"/>
      <w:lvlJc w:val="left"/>
      <w:pPr>
        <w:ind w:left="420" w:hanging="420"/>
      </w:pPr>
      <w:rPr>
        <w:rFonts w:asciiTheme="minorHAnsi" w:hAnsiTheme="minorHAnsi" w:hint="default"/>
        <w:b/>
      </w:rPr>
    </w:lvl>
    <w:lvl w:ilvl="1">
      <w:start w:val="1"/>
      <w:numFmt w:val="decimal"/>
      <w:lvlText w:val="%1.%2"/>
      <w:lvlJc w:val="left"/>
      <w:pPr>
        <w:ind w:left="420" w:hanging="420"/>
      </w:pPr>
      <w:rPr>
        <w:rFonts w:asciiTheme="minorHAnsi" w:hAnsiTheme="minorHAnsi" w:hint="default"/>
        <w:b/>
      </w:rPr>
    </w:lvl>
    <w:lvl w:ilvl="2">
      <w:start w:val="1"/>
      <w:numFmt w:val="decimal"/>
      <w:lvlText w:val="%1.%2.%3"/>
      <w:lvlJc w:val="left"/>
      <w:pPr>
        <w:ind w:left="720" w:hanging="720"/>
      </w:pPr>
      <w:rPr>
        <w:rFonts w:asciiTheme="minorHAnsi" w:hAnsiTheme="minorHAnsi" w:hint="default"/>
        <w:b/>
      </w:rPr>
    </w:lvl>
    <w:lvl w:ilvl="3">
      <w:start w:val="1"/>
      <w:numFmt w:val="decimal"/>
      <w:lvlText w:val="%1.%2.%3.%4"/>
      <w:lvlJc w:val="left"/>
      <w:pPr>
        <w:ind w:left="720" w:hanging="720"/>
      </w:pPr>
      <w:rPr>
        <w:rFonts w:asciiTheme="minorHAnsi" w:hAnsiTheme="minorHAnsi" w:hint="default"/>
        <w:b/>
      </w:rPr>
    </w:lvl>
    <w:lvl w:ilvl="4">
      <w:start w:val="1"/>
      <w:numFmt w:val="decimal"/>
      <w:lvlText w:val="%1.%2.%3.%4.%5"/>
      <w:lvlJc w:val="left"/>
      <w:pPr>
        <w:ind w:left="1080" w:hanging="1080"/>
      </w:pPr>
      <w:rPr>
        <w:rFonts w:asciiTheme="minorHAnsi" w:hAnsiTheme="minorHAnsi" w:hint="default"/>
        <w:b/>
      </w:rPr>
    </w:lvl>
    <w:lvl w:ilvl="5">
      <w:start w:val="1"/>
      <w:numFmt w:val="decimal"/>
      <w:lvlText w:val="%1.%2.%3.%4.%5.%6"/>
      <w:lvlJc w:val="left"/>
      <w:pPr>
        <w:ind w:left="1080" w:hanging="1080"/>
      </w:pPr>
      <w:rPr>
        <w:rFonts w:asciiTheme="minorHAnsi" w:hAnsiTheme="minorHAnsi" w:hint="default"/>
        <w:b/>
      </w:rPr>
    </w:lvl>
    <w:lvl w:ilvl="6">
      <w:start w:val="1"/>
      <w:numFmt w:val="decimal"/>
      <w:lvlText w:val="%1.%2.%3.%4.%5.%6.%7"/>
      <w:lvlJc w:val="left"/>
      <w:pPr>
        <w:ind w:left="1440" w:hanging="1440"/>
      </w:pPr>
      <w:rPr>
        <w:rFonts w:asciiTheme="minorHAnsi" w:hAnsiTheme="minorHAnsi" w:hint="default"/>
        <w:b/>
      </w:rPr>
    </w:lvl>
    <w:lvl w:ilvl="7">
      <w:start w:val="1"/>
      <w:numFmt w:val="decimal"/>
      <w:lvlText w:val="%1.%2.%3.%4.%5.%6.%7.%8"/>
      <w:lvlJc w:val="left"/>
      <w:pPr>
        <w:ind w:left="1440" w:hanging="1440"/>
      </w:pPr>
      <w:rPr>
        <w:rFonts w:asciiTheme="minorHAnsi" w:hAnsiTheme="minorHAnsi" w:hint="default"/>
        <w:b/>
      </w:rPr>
    </w:lvl>
    <w:lvl w:ilvl="8">
      <w:start w:val="1"/>
      <w:numFmt w:val="decimal"/>
      <w:lvlText w:val="%1.%2.%3.%4.%5.%6.%7.%8.%9"/>
      <w:lvlJc w:val="left"/>
      <w:pPr>
        <w:ind w:left="1800" w:hanging="1800"/>
      </w:pPr>
      <w:rPr>
        <w:rFonts w:asciiTheme="minorHAnsi" w:hAnsiTheme="minorHAnsi" w:hint="default"/>
        <w:b/>
      </w:rPr>
    </w:lvl>
  </w:abstractNum>
  <w:abstractNum w:abstractNumId="8" w15:restartNumberingAfterBreak="0">
    <w:nsid w:val="22845535"/>
    <w:multiLevelType w:val="multilevel"/>
    <w:tmpl w:val="E6FAB54C"/>
    <w:lvl w:ilvl="0">
      <w:start w:val="1"/>
      <w:numFmt w:val="decimal"/>
      <w:pStyle w:val="Heading1"/>
      <w:lvlText w:val="%1."/>
      <w:lvlJc w:val="left"/>
      <w:pPr>
        <w:tabs>
          <w:tab w:val="num" w:pos="502"/>
        </w:tabs>
        <w:ind w:left="567"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502"/>
        </w:tabs>
        <w:ind w:left="567" w:hanging="567"/>
      </w:pPr>
      <w:rPr>
        <w:rFonts w:hint="default"/>
      </w:rPr>
    </w:lvl>
    <w:lvl w:ilvl="2">
      <w:start w:val="1"/>
      <w:numFmt w:val="decimal"/>
      <w:pStyle w:val="Heading3"/>
      <w:isLgl/>
      <w:lvlText w:val="%1.%2.%3."/>
      <w:lvlJc w:val="left"/>
      <w:pPr>
        <w:tabs>
          <w:tab w:val="num" w:pos="502"/>
        </w:tabs>
        <w:ind w:left="567" w:hanging="567"/>
      </w:pPr>
      <w:rPr>
        <w:rFonts w:hint="default"/>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9"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45F1BBC"/>
    <w:multiLevelType w:val="multilevel"/>
    <w:tmpl w:val="B992AB4A"/>
    <w:styleLink w:val="Bullet-ChapterText11"/>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2"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A3975D4"/>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2A484C98"/>
    <w:multiLevelType w:val="multilevel"/>
    <w:tmpl w:val="3E3C07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55D6A9D"/>
    <w:multiLevelType w:val="multilevel"/>
    <w:tmpl w:val="9C4A72DE"/>
    <w:lvl w:ilvl="0">
      <w:start w:val="1"/>
      <w:numFmt w:val="decimal"/>
      <w:pStyle w:val="ListParagraph"/>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5FE006F"/>
    <w:multiLevelType w:val="multilevel"/>
    <w:tmpl w:val="8056E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FB506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185D1F"/>
    <w:multiLevelType w:val="multilevel"/>
    <w:tmpl w:val="C206FCFC"/>
    <w:lvl w:ilvl="0">
      <w:start w:val="1"/>
      <w:numFmt w:val="upperLetter"/>
      <w:pStyle w:val="AnnexH1"/>
      <w:lvlText w:val="ANNEX %1:"/>
      <w:lvlJc w:val="left"/>
      <w:pPr>
        <w:ind w:left="964" w:hanging="9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pPr>
        <w:ind w:left="1954" w:hanging="9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20"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4878642C"/>
    <w:multiLevelType w:val="multilevel"/>
    <w:tmpl w:val="8784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AF0D75"/>
    <w:multiLevelType w:val="multilevel"/>
    <w:tmpl w:val="472A6598"/>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993"/>
        </w:tabs>
        <w:ind w:left="993" w:hanging="567"/>
      </w:pPr>
      <w:rPr>
        <w:rFonts w:asciiTheme="minorHAnsi" w:eastAsia="Times New Roman" w:hAnsiTheme="minorHAnsi" w:cstheme="minorHAnsi"/>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3" w15:restartNumberingAfterBreak="0">
    <w:nsid w:val="4F51163B"/>
    <w:multiLevelType w:val="hybridMultilevel"/>
    <w:tmpl w:val="F4748B9C"/>
    <w:lvl w:ilvl="0" w:tplc="FE46620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0D674B5"/>
    <w:multiLevelType w:val="hybridMultilevel"/>
    <w:tmpl w:val="E48203A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55AC62D8"/>
    <w:multiLevelType w:val="multilevel"/>
    <w:tmpl w:val="6DCCB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6E549A"/>
    <w:multiLevelType w:val="hybridMultilevel"/>
    <w:tmpl w:val="04F47A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A7F1604"/>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F9B0049"/>
    <w:multiLevelType w:val="hybridMultilevel"/>
    <w:tmpl w:val="F52086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6D5239"/>
    <w:multiLevelType w:val="hybridMultilevel"/>
    <w:tmpl w:val="6B0072D8"/>
    <w:lvl w:ilvl="0" w:tplc="2570BE16">
      <w:start w:val="7"/>
      <w:numFmt w:val="lowerLetter"/>
      <w:lvlText w:val="(%1)"/>
      <w:lvlJc w:val="left"/>
      <w:pPr>
        <w:ind w:left="927" w:hanging="360"/>
      </w:pPr>
      <w:rPr>
        <w:rFonts w:asciiTheme="minorHAnsi" w:hAnsiTheme="minorHAnsi" w:cstheme="minorHAnsi" w:hint="default"/>
        <w:sz w:val="24"/>
        <w:szCs w:val="24"/>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3"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6C181F96"/>
    <w:multiLevelType w:val="multilevel"/>
    <w:tmpl w:val="F91C6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6"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7"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365177184">
    <w:abstractNumId w:val="19"/>
  </w:num>
  <w:num w:numId="2" w16cid:durableId="375203678">
    <w:abstractNumId w:val="20"/>
  </w:num>
  <w:num w:numId="3" w16cid:durableId="487787014">
    <w:abstractNumId w:val="10"/>
  </w:num>
  <w:num w:numId="4" w16cid:durableId="5172306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2215195">
    <w:abstractNumId w:val="8"/>
  </w:num>
  <w:num w:numId="6" w16cid:durableId="7204010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19823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7986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86995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00716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47605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59961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2941548">
    <w:abstractNumId w:val="15"/>
  </w:num>
  <w:num w:numId="14" w16cid:durableId="12910092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1920366">
    <w:abstractNumId w:val="4"/>
  </w:num>
  <w:num w:numId="16" w16cid:durableId="1222867478">
    <w:abstractNumId w:val="30"/>
  </w:num>
  <w:num w:numId="17" w16cid:durableId="869493845">
    <w:abstractNumId w:val="12"/>
  </w:num>
  <w:num w:numId="18" w16cid:durableId="1944695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1284226">
    <w:abstractNumId w:val="27"/>
  </w:num>
  <w:num w:numId="20" w16cid:durableId="1176385914">
    <w:abstractNumId w:val="8"/>
    <w:lvlOverride w:ilvl="0">
      <w:startOverride w:val="3"/>
    </w:lvlOverride>
  </w:num>
  <w:num w:numId="21" w16cid:durableId="323933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14954572">
    <w:abstractNumId w:val="31"/>
  </w:num>
  <w:num w:numId="23" w16cid:durableId="1806729013">
    <w:abstractNumId w:val="13"/>
  </w:num>
  <w:num w:numId="24" w16cid:durableId="1113478721">
    <w:abstractNumId w:val="25"/>
  </w:num>
  <w:num w:numId="25" w16cid:durableId="58164153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48218963">
    <w:abstractNumId w:val="37"/>
  </w:num>
  <w:num w:numId="27" w16cid:durableId="271018860">
    <w:abstractNumId w:val="35"/>
  </w:num>
  <w:num w:numId="28" w16cid:durableId="793139764">
    <w:abstractNumId w:val="7"/>
  </w:num>
  <w:num w:numId="29" w16cid:durableId="1131636034">
    <w:abstractNumId w:val="8"/>
    <w:lvlOverride w:ilvl="0">
      <w:startOverride w:val="10"/>
    </w:lvlOverride>
  </w:num>
  <w:num w:numId="30" w16cid:durableId="896431261">
    <w:abstractNumId w:val="28"/>
  </w:num>
  <w:num w:numId="31" w16cid:durableId="1609894272">
    <w:abstractNumId w:val="23"/>
  </w:num>
  <w:num w:numId="32" w16cid:durableId="1350326567">
    <w:abstractNumId w:val="32"/>
  </w:num>
  <w:num w:numId="33" w16cid:durableId="176981157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5055470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152089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009423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179857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02540533">
    <w:abstractNumId w:val="11"/>
  </w:num>
  <w:num w:numId="39" w16cid:durableId="854072811">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529094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28259895">
    <w:abstractNumId w:val="33"/>
  </w:num>
  <w:num w:numId="42" w16cid:durableId="836186543">
    <w:abstractNumId w:val="2"/>
  </w:num>
  <w:num w:numId="43" w16cid:durableId="2092657293">
    <w:abstractNumId w:val="26"/>
  </w:num>
  <w:num w:numId="44" w16cid:durableId="1366297049">
    <w:abstractNumId w:val="24"/>
  </w:num>
  <w:num w:numId="45" w16cid:durableId="429669621">
    <w:abstractNumId w:val="1"/>
  </w:num>
  <w:num w:numId="46" w16cid:durableId="1591234091">
    <w:abstractNumId w:val="34"/>
  </w:num>
  <w:num w:numId="47" w16cid:durableId="1513908732">
    <w:abstractNumId w:val="21"/>
  </w:num>
  <w:num w:numId="48" w16cid:durableId="874081633">
    <w:abstractNumId w:val="5"/>
  </w:num>
  <w:num w:numId="49" w16cid:durableId="65493059">
    <w:abstractNumId w:val="14"/>
  </w:num>
  <w:num w:numId="50" w16cid:durableId="1916623228">
    <w:abstractNumId w:val="18"/>
  </w:num>
  <w:num w:numId="51" w16cid:durableId="1094476007">
    <w:abstractNumId w:val="16"/>
  </w:num>
  <w:num w:numId="52" w16cid:durableId="660356976">
    <w:abstractNumId w:val="1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0NDA1MrKwMDQ1szBT0lEKTi0uzszPAykwrAUAlqdhRCwAAAA="/>
  </w:docVars>
  <w:rsids>
    <w:rsidRoot w:val="00483B31"/>
    <w:rsid w:val="00001311"/>
    <w:rsid w:val="00006A7C"/>
    <w:rsid w:val="00007F0A"/>
    <w:rsid w:val="000146D0"/>
    <w:rsid w:val="00015148"/>
    <w:rsid w:val="00015987"/>
    <w:rsid w:val="00031ADE"/>
    <w:rsid w:val="000342BC"/>
    <w:rsid w:val="00042835"/>
    <w:rsid w:val="00051A36"/>
    <w:rsid w:val="000521E4"/>
    <w:rsid w:val="00071A31"/>
    <w:rsid w:val="00074513"/>
    <w:rsid w:val="00076CBC"/>
    <w:rsid w:val="00081428"/>
    <w:rsid w:val="0008319E"/>
    <w:rsid w:val="000841E8"/>
    <w:rsid w:val="00084E99"/>
    <w:rsid w:val="00085661"/>
    <w:rsid w:val="00086171"/>
    <w:rsid w:val="000A4385"/>
    <w:rsid w:val="000A6A2C"/>
    <w:rsid w:val="000B16DF"/>
    <w:rsid w:val="000B6A86"/>
    <w:rsid w:val="000B7901"/>
    <w:rsid w:val="000B7B00"/>
    <w:rsid w:val="000C4B8F"/>
    <w:rsid w:val="000C5584"/>
    <w:rsid w:val="000C69F4"/>
    <w:rsid w:val="000D4696"/>
    <w:rsid w:val="000D74C3"/>
    <w:rsid w:val="000E39D3"/>
    <w:rsid w:val="000E4454"/>
    <w:rsid w:val="000E6437"/>
    <w:rsid w:val="000F0044"/>
    <w:rsid w:val="00101C40"/>
    <w:rsid w:val="00101D71"/>
    <w:rsid w:val="00102FC7"/>
    <w:rsid w:val="00104F44"/>
    <w:rsid w:val="00106F07"/>
    <w:rsid w:val="00111720"/>
    <w:rsid w:val="001137F6"/>
    <w:rsid w:val="001139C6"/>
    <w:rsid w:val="00115940"/>
    <w:rsid w:val="00127AE7"/>
    <w:rsid w:val="0013209A"/>
    <w:rsid w:val="00135180"/>
    <w:rsid w:val="00137D2B"/>
    <w:rsid w:val="00145D1E"/>
    <w:rsid w:val="0015512C"/>
    <w:rsid w:val="001564B6"/>
    <w:rsid w:val="001612AE"/>
    <w:rsid w:val="001709DA"/>
    <w:rsid w:val="00170DB0"/>
    <w:rsid w:val="00172433"/>
    <w:rsid w:val="0018194A"/>
    <w:rsid w:val="001827AF"/>
    <w:rsid w:val="001923ED"/>
    <w:rsid w:val="00192DB8"/>
    <w:rsid w:val="001932D6"/>
    <w:rsid w:val="00193350"/>
    <w:rsid w:val="001A39B0"/>
    <w:rsid w:val="001A53DE"/>
    <w:rsid w:val="001A7ED7"/>
    <w:rsid w:val="001B2DDD"/>
    <w:rsid w:val="001B5F79"/>
    <w:rsid w:val="001B7300"/>
    <w:rsid w:val="001C60E4"/>
    <w:rsid w:val="001D0DAE"/>
    <w:rsid w:val="001D67F4"/>
    <w:rsid w:val="001D7165"/>
    <w:rsid w:val="001E6D72"/>
    <w:rsid w:val="001F20A9"/>
    <w:rsid w:val="00200727"/>
    <w:rsid w:val="002009C7"/>
    <w:rsid w:val="0021545C"/>
    <w:rsid w:val="0022241C"/>
    <w:rsid w:val="00233A01"/>
    <w:rsid w:val="00233D23"/>
    <w:rsid w:val="002349A7"/>
    <w:rsid w:val="0023737C"/>
    <w:rsid w:val="00240201"/>
    <w:rsid w:val="002429FE"/>
    <w:rsid w:val="002450F9"/>
    <w:rsid w:val="00246992"/>
    <w:rsid w:val="002514F3"/>
    <w:rsid w:val="00252C3B"/>
    <w:rsid w:val="00252FFC"/>
    <w:rsid w:val="00253E2B"/>
    <w:rsid w:val="002553DC"/>
    <w:rsid w:val="00255800"/>
    <w:rsid w:val="00255FBF"/>
    <w:rsid w:val="00256D75"/>
    <w:rsid w:val="00272BEC"/>
    <w:rsid w:val="00282D21"/>
    <w:rsid w:val="0029268B"/>
    <w:rsid w:val="002A2C42"/>
    <w:rsid w:val="002A5CCD"/>
    <w:rsid w:val="002B21EC"/>
    <w:rsid w:val="002B2741"/>
    <w:rsid w:val="002B2C2C"/>
    <w:rsid w:val="002B71B8"/>
    <w:rsid w:val="002C40EC"/>
    <w:rsid w:val="002C45BF"/>
    <w:rsid w:val="002C6128"/>
    <w:rsid w:val="002D1168"/>
    <w:rsid w:val="002E404D"/>
    <w:rsid w:val="002F5A40"/>
    <w:rsid w:val="00305D36"/>
    <w:rsid w:val="00307A02"/>
    <w:rsid w:val="003103B0"/>
    <w:rsid w:val="00311D16"/>
    <w:rsid w:val="00314272"/>
    <w:rsid w:val="003149CA"/>
    <w:rsid w:val="003335A1"/>
    <w:rsid w:val="00336DD6"/>
    <w:rsid w:val="00341D17"/>
    <w:rsid w:val="003551BE"/>
    <w:rsid w:val="00362280"/>
    <w:rsid w:val="003660B3"/>
    <w:rsid w:val="0036612D"/>
    <w:rsid w:val="0038042C"/>
    <w:rsid w:val="00381E67"/>
    <w:rsid w:val="00386D6A"/>
    <w:rsid w:val="003900FB"/>
    <w:rsid w:val="0039043F"/>
    <w:rsid w:val="00396058"/>
    <w:rsid w:val="00396C42"/>
    <w:rsid w:val="003A264F"/>
    <w:rsid w:val="003B0276"/>
    <w:rsid w:val="003B1A3E"/>
    <w:rsid w:val="003B381E"/>
    <w:rsid w:val="003B3B49"/>
    <w:rsid w:val="003B4674"/>
    <w:rsid w:val="003B5916"/>
    <w:rsid w:val="003B73D2"/>
    <w:rsid w:val="003C4A23"/>
    <w:rsid w:val="003D0245"/>
    <w:rsid w:val="003D053D"/>
    <w:rsid w:val="003D0C57"/>
    <w:rsid w:val="003D507E"/>
    <w:rsid w:val="003D6C25"/>
    <w:rsid w:val="003D781B"/>
    <w:rsid w:val="003E46E0"/>
    <w:rsid w:val="003E7FCF"/>
    <w:rsid w:val="003F001F"/>
    <w:rsid w:val="003F27CC"/>
    <w:rsid w:val="003F454D"/>
    <w:rsid w:val="00400277"/>
    <w:rsid w:val="00402259"/>
    <w:rsid w:val="00402DB8"/>
    <w:rsid w:val="00413438"/>
    <w:rsid w:val="00417F04"/>
    <w:rsid w:val="004230DC"/>
    <w:rsid w:val="004314D3"/>
    <w:rsid w:val="00437774"/>
    <w:rsid w:val="004444A7"/>
    <w:rsid w:val="00450ED8"/>
    <w:rsid w:val="00451F1D"/>
    <w:rsid w:val="0045290D"/>
    <w:rsid w:val="004539B9"/>
    <w:rsid w:val="00453B23"/>
    <w:rsid w:val="00454A1C"/>
    <w:rsid w:val="00461935"/>
    <w:rsid w:val="00464D9A"/>
    <w:rsid w:val="00470570"/>
    <w:rsid w:val="00473EC7"/>
    <w:rsid w:val="0047461A"/>
    <w:rsid w:val="00480D39"/>
    <w:rsid w:val="00483B31"/>
    <w:rsid w:val="00485CD0"/>
    <w:rsid w:val="004958E2"/>
    <w:rsid w:val="00495B52"/>
    <w:rsid w:val="004A2D63"/>
    <w:rsid w:val="004A3A5A"/>
    <w:rsid w:val="004A6017"/>
    <w:rsid w:val="004A78AB"/>
    <w:rsid w:val="004A7CC4"/>
    <w:rsid w:val="004B13E8"/>
    <w:rsid w:val="004B1A5B"/>
    <w:rsid w:val="004B1EC9"/>
    <w:rsid w:val="004B3CC5"/>
    <w:rsid w:val="004B4D7D"/>
    <w:rsid w:val="004B51F1"/>
    <w:rsid w:val="004B7652"/>
    <w:rsid w:val="004C6680"/>
    <w:rsid w:val="004D1C25"/>
    <w:rsid w:val="004D1EEE"/>
    <w:rsid w:val="004D3AC8"/>
    <w:rsid w:val="004D3F7D"/>
    <w:rsid w:val="004D7294"/>
    <w:rsid w:val="004E1E4A"/>
    <w:rsid w:val="004E3CAF"/>
    <w:rsid w:val="004E5E72"/>
    <w:rsid w:val="004E69C9"/>
    <w:rsid w:val="004F0BFE"/>
    <w:rsid w:val="004F2250"/>
    <w:rsid w:val="004F690F"/>
    <w:rsid w:val="0050469C"/>
    <w:rsid w:val="005068E4"/>
    <w:rsid w:val="005240A5"/>
    <w:rsid w:val="0053302A"/>
    <w:rsid w:val="00534931"/>
    <w:rsid w:val="00537C22"/>
    <w:rsid w:val="00545295"/>
    <w:rsid w:val="0056080B"/>
    <w:rsid w:val="00566C24"/>
    <w:rsid w:val="00574329"/>
    <w:rsid w:val="00575D63"/>
    <w:rsid w:val="005774F7"/>
    <w:rsid w:val="005775AC"/>
    <w:rsid w:val="00580691"/>
    <w:rsid w:val="00580A6E"/>
    <w:rsid w:val="00586242"/>
    <w:rsid w:val="005942AF"/>
    <w:rsid w:val="00595334"/>
    <w:rsid w:val="00597E93"/>
    <w:rsid w:val="005A473C"/>
    <w:rsid w:val="005A4FE4"/>
    <w:rsid w:val="005B0A25"/>
    <w:rsid w:val="005B0C6C"/>
    <w:rsid w:val="005B4B0B"/>
    <w:rsid w:val="005B4B52"/>
    <w:rsid w:val="005B57BC"/>
    <w:rsid w:val="005B5A02"/>
    <w:rsid w:val="005B7CD2"/>
    <w:rsid w:val="005C213B"/>
    <w:rsid w:val="005D0A0F"/>
    <w:rsid w:val="005D226D"/>
    <w:rsid w:val="005D30BA"/>
    <w:rsid w:val="005D541A"/>
    <w:rsid w:val="005E1CE8"/>
    <w:rsid w:val="005E492B"/>
    <w:rsid w:val="005E6505"/>
    <w:rsid w:val="005F129F"/>
    <w:rsid w:val="005F1F51"/>
    <w:rsid w:val="005F423D"/>
    <w:rsid w:val="005F7D13"/>
    <w:rsid w:val="00600078"/>
    <w:rsid w:val="00602A1F"/>
    <w:rsid w:val="006100ED"/>
    <w:rsid w:val="00612573"/>
    <w:rsid w:val="00620B05"/>
    <w:rsid w:val="006239E5"/>
    <w:rsid w:val="0062470A"/>
    <w:rsid w:val="0062476E"/>
    <w:rsid w:val="006301BB"/>
    <w:rsid w:val="0063416A"/>
    <w:rsid w:val="0063483D"/>
    <w:rsid w:val="00650885"/>
    <w:rsid w:val="00650F53"/>
    <w:rsid w:val="00651B70"/>
    <w:rsid w:val="00651DDC"/>
    <w:rsid w:val="00656994"/>
    <w:rsid w:val="00657A66"/>
    <w:rsid w:val="00661645"/>
    <w:rsid w:val="0066181F"/>
    <w:rsid w:val="00664235"/>
    <w:rsid w:val="006643E6"/>
    <w:rsid w:val="006718FF"/>
    <w:rsid w:val="00672E68"/>
    <w:rsid w:val="00673E46"/>
    <w:rsid w:val="0067755D"/>
    <w:rsid w:val="00681B58"/>
    <w:rsid w:val="00684D38"/>
    <w:rsid w:val="00695C59"/>
    <w:rsid w:val="006A03C6"/>
    <w:rsid w:val="006A2A34"/>
    <w:rsid w:val="006A3D05"/>
    <w:rsid w:val="006A418A"/>
    <w:rsid w:val="006B052F"/>
    <w:rsid w:val="006B5B00"/>
    <w:rsid w:val="006C2429"/>
    <w:rsid w:val="006C654B"/>
    <w:rsid w:val="006C685C"/>
    <w:rsid w:val="006C7CB8"/>
    <w:rsid w:val="006E16F6"/>
    <w:rsid w:val="006E3D30"/>
    <w:rsid w:val="006E401D"/>
    <w:rsid w:val="006E53DD"/>
    <w:rsid w:val="006E7560"/>
    <w:rsid w:val="006E7D14"/>
    <w:rsid w:val="006F0B78"/>
    <w:rsid w:val="006F6490"/>
    <w:rsid w:val="006F6E69"/>
    <w:rsid w:val="00701B88"/>
    <w:rsid w:val="007164D9"/>
    <w:rsid w:val="007168A7"/>
    <w:rsid w:val="00716C39"/>
    <w:rsid w:val="00720CF6"/>
    <w:rsid w:val="0072221D"/>
    <w:rsid w:val="00725A3A"/>
    <w:rsid w:val="007275C6"/>
    <w:rsid w:val="00727C32"/>
    <w:rsid w:val="00730161"/>
    <w:rsid w:val="007346A0"/>
    <w:rsid w:val="00735CA5"/>
    <w:rsid w:val="00736702"/>
    <w:rsid w:val="00736E0E"/>
    <w:rsid w:val="0073727E"/>
    <w:rsid w:val="00740FE3"/>
    <w:rsid w:val="007414DC"/>
    <w:rsid w:val="007474BB"/>
    <w:rsid w:val="00747AFB"/>
    <w:rsid w:val="00773640"/>
    <w:rsid w:val="00776177"/>
    <w:rsid w:val="00780020"/>
    <w:rsid w:val="0078007B"/>
    <w:rsid w:val="0078044D"/>
    <w:rsid w:val="0078061D"/>
    <w:rsid w:val="00780B06"/>
    <w:rsid w:val="00781D4E"/>
    <w:rsid w:val="00783913"/>
    <w:rsid w:val="007872E6"/>
    <w:rsid w:val="007879CE"/>
    <w:rsid w:val="007970A4"/>
    <w:rsid w:val="007A0C6B"/>
    <w:rsid w:val="007A3FE8"/>
    <w:rsid w:val="007A5074"/>
    <w:rsid w:val="007A74C9"/>
    <w:rsid w:val="007B22D4"/>
    <w:rsid w:val="007B2602"/>
    <w:rsid w:val="007D0995"/>
    <w:rsid w:val="007D322C"/>
    <w:rsid w:val="007D4FC6"/>
    <w:rsid w:val="007D77A3"/>
    <w:rsid w:val="007E184E"/>
    <w:rsid w:val="007E1CE0"/>
    <w:rsid w:val="007E3370"/>
    <w:rsid w:val="007E4330"/>
    <w:rsid w:val="007E4568"/>
    <w:rsid w:val="007F1EC2"/>
    <w:rsid w:val="00800B8B"/>
    <w:rsid w:val="0080410D"/>
    <w:rsid w:val="008061DF"/>
    <w:rsid w:val="00813954"/>
    <w:rsid w:val="00814BE4"/>
    <w:rsid w:val="00817951"/>
    <w:rsid w:val="008206DB"/>
    <w:rsid w:val="008225E6"/>
    <w:rsid w:val="00823CE6"/>
    <w:rsid w:val="00826325"/>
    <w:rsid w:val="008334D1"/>
    <w:rsid w:val="00836693"/>
    <w:rsid w:val="00840559"/>
    <w:rsid w:val="00846B14"/>
    <w:rsid w:val="00850055"/>
    <w:rsid w:val="00851796"/>
    <w:rsid w:val="00854355"/>
    <w:rsid w:val="00856E67"/>
    <w:rsid w:val="00860269"/>
    <w:rsid w:val="008637AA"/>
    <w:rsid w:val="00864A16"/>
    <w:rsid w:val="00873267"/>
    <w:rsid w:val="00874C30"/>
    <w:rsid w:val="00877146"/>
    <w:rsid w:val="00880D31"/>
    <w:rsid w:val="00882127"/>
    <w:rsid w:val="008847B4"/>
    <w:rsid w:val="00886E20"/>
    <w:rsid w:val="008925B0"/>
    <w:rsid w:val="00894A1C"/>
    <w:rsid w:val="00894B76"/>
    <w:rsid w:val="008A0953"/>
    <w:rsid w:val="008A1D90"/>
    <w:rsid w:val="008A66F3"/>
    <w:rsid w:val="008B20F3"/>
    <w:rsid w:val="008B773D"/>
    <w:rsid w:val="008C15E1"/>
    <w:rsid w:val="008C222E"/>
    <w:rsid w:val="008C4F93"/>
    <w:rsid w:val="008D4E6E"/>
    <w:rsid w:val="008D562B"/>
    <w:rsid w:val="008D6F45"/>
    <w:rsid w:val="008E019C"/>
    <w:rsid w:val="008E397C"/>
    <w:rsid w:val="008F53D3"/>
    <w:rsid w:val="00900881"/>
    <w:rsid w:val="00900C73"/>
    <w:rsid w:val="0090429B"/>
    <w:rsid w:val="009059D3"/>
    <w:rsid w:val="00913074"/>
    <w:rsid w:val="00916BEA"/>
    <w:rsid w:val="00917971"/>
    <w:rsid w:val="00925487"/>
    <w:rsid w:val="00930B8A"/>
    <w:rsid w:val="00932544"/>
    <w:rsid w:val="00950181"/>
    <w:rsid w:val="00952A2E"/>
    <w:rsid w:val="00953F80"/>
    <w:rsid w:val="00955EBB"/>
    <w:rsid w:val="00971332"/>
    <w:rsid w:val="00977170"/>
    <w:rsid w:val="00980C34"/>
    <w:rsid w:val="00981268"/>
    <w:rsid w:val="009842F1"/>
    <w:rsid w:val="00984851"/>
    <w:rsid w:val="009876BC"/>
    <w:rsid w:val="00991720"/>
    <w:rsid w:val="00991B19"/>
    <w:rsid w:val="00992727"/>
    <w:rsid w:val="00993B7B"/>
    <w:rsid w:val="00994CFD"/>
    <w:rsid w:val="0099618A"/>
    <w:rsid w:val="009A15EC"/>
    <w:rsid w:val="009B17FC"/>
    <w:rsid w:val="009B501C"/>
    <w:rsid w:val="009B6C4C"/>
    <w:rsid w:val="009C04E6"/>
    <w:rsid w:val="009C7E1B"/>
    <w:rsid w:val="009D00D2"/>
    <w:rsid w:val="009E1B9D"/>
    <w:rsid w:val="009E1EC6"/>
    <w:rsid w:val="009E4602"/>
    <w:rsid w:val="009E7EC6"/>
    <w:rsid w:val="009F1370"/>
    <w:rsid w:val="009F60BF"/>
    <w:rsid w:val="00A1146A"/>
    <w:rsid w:val="00A117B1"/>
    <w:rsid w:val="00A1435B"/>
    <w:rsid w:val="00A21227"/>
    <w:rsid w:val="00A2306B"/>
    <w:rsid w:val="00A30A63"/>
    <w:rsid w:val="00A31248"/>
    <w:rsid w:val="00A31B0C"/>
    <w:rsid w:val="00A32B25"/>
    <w:rsid w:val="00A36F68"/>
    <w:rsid w:val="00A40AD0"/>
    <w:rsid w:val="00A44D4F"/>
    <w:rsid w:val="00A500EA"/>
    <w:rsid w:val="00A52DCA"/>
    <w:rsid w:val="00A5343B"/>
    <w:rsid w:val="00A66F4A"/>
    <w:rsid w:val="00A72B92"/>
    <w:rsid w:val="00A7353C"/>
    <w:rsid w:val="00A76EF3"/>
    <w:rsid w:val="00A8170E"/>
    <w:rsid w:val="00A81962"/>
    <w:rsid w:val="00A85E41"/>
    <w:rsid w:val="00A87A14"/>
    <w:rsid w:val="00A90281"/>
    <w:rsid w:val="00A94C95"/>
    <w:rsid w:val="00A97AC5"/>
    <w:rsid w:val="00AA1C3E"/>
    <w:rsid w:val="00AA7EE3"/>
    <w:rsid w:val="00AB5DC1"/>
    <w:rsid w:val="00AB6B08"/>
    <w:rsid w:val="00AD1BC7"/>
    <w:rsid w:val="00AE3FAB"/>
    <w:rsid w:val="00AE49ED"/>
    <w:rsid w:val="00AE5A1A"/>
    <w:rsid w:val="00B0219C"/>
    <w:rsid w:val="00B055AC"/>
    <w:rsid w:val="00B06324"/>
    <w:rsid w:val="00B06D60"/>
    <w:rsid w:val="00B22A94"/>
    <w:rsid w:val="00B239C0"/>
    <w:rsid w:val="00B31456"/>
    <w:rsid w:val="00B319F8"/>
    <w:rsid w:val="00B33D06"/>
    <w:rsid w:val="00B45409"/>
    <w:rsid w:val="00B45D64"/>
    <w:rsid w:val="00B5172B"/>
    <w:rsid w:val="00B55DF1"/>
    <w:rsid w:val="00B613B1"/>
    <w:rsid w:val="00B826A4"/>
    <w:rsid w:val="00B91517"/>
    <w:rsid w:val="00B93E79"/>
    <w:rsid w:val="00B94641"/>
    <w:rsid w:val="00B95188"/>
    <w:rsid w:val="00B95A81"/>
    <w:rsid w:val="00B9706E"/>
    <w:rsid w:val="00B9791D"/>
    <w:rsid w:val="00BA1074"/>
    <w:rsid w:val="00BA2B63"/>
    <w:rsid w:val="00BA3D35"/>
    <w:rsid w:val="00BA47E5"/>
    <w:rsid w:val="00BB142C"/>
    <w:rsid w:val="00BB38CB"/>
    <w:rsid w:val="00BC047E"/>
    <w:rsid w:val="00BC0E79"/>
    <w:rsid w:val="00BC1104"/>
    <w:rsid w:val="00BC1FE5"/>
    <w:rsid w:val="00BD1593"/>
    <w:rsid w:val="00BD2E45"/>
    <w:rsid w:val="00BD45BE"/>
    <w:rsid w:val="00BD5F92"/>
    <w:rsid w:val="00BE17D3"/>
    <w:rsid w:val="00BE7F61"/>
    <w:rsid w:val="00BF0CA2"/>
    <w:rsid w:val="00BF19EC"/>
    <w:rsid w:val="00BF3ED2"/>
    <w:rsid w:val="00BF536B"/>
    <w:rsid w:val="00BF5B6E"/>
    <w:rsid w:val="00BF67B8"/>
    <w:rsid w:val="00C035F1"/>
    <w:rsid w:val="00C07C98"/>
    <w:rsid w:val="00C107DF"/>
    <w:rsid w:val="00C16808"/>
    <w:rsid w:val="00C2083E"/>
    <w:rsid w:val="00C30836"/>
    <w:rsid w:val="00C32809"/>
    <w:rsid w:val="00C34D60"/>
    <w:rsid w:val="00C4283F"/>
    <w:rsid w:val="00C43F85"/>
    <w:rsid w:val="00C46FC4"/>
    <w:rsid w:val="00C50B43"/>
    <w:rsid w:val="00C53499"/>
    <w:rsid w:val="00C556B3"/>
    <w:rsid w:val="00C57180"/>
    <w:rsid w:val="00C60573"/>
    <w:rsid w:val="00C662A2"/>
    <w:rsid w:val="00C70FF3"/>
    <w:rsid w:val="00C77295"/>
    <w:rsid w:val="00C811A7"/>
    <w:rsid w:val="00C9497A"/>
    <w:rsid w:val="00C952A3"/>
    <w:rsid w:val="00CA5FB8"/>
    <w:rsid w:val="00CA711E"/>
    <w:rsid w:val="00CC1B7A"/>
    <w:rsid w:val="00CC3091"/>
    <w:rsid w:val="00CD1426"/>
    <w:rsid w:val="00CF7D72"/>
    <w:rsid w:val="00CF7FF4"/>
    <w:rsid w:val="00D02721"/>
    <w:rsid w:val="00D054C9"/>
    <w:rsid w:val="00D055C0"/>
    <w:rsid w:val="00D063DC"/>
    <w:rsid w:val="00D06A8B"/>
    <w:rsid w:val="00D10248"/>
    <w:rsid w:val="00D15833"/>
    <w:rsid w:val="00D1784F"/>
    <w:rsid w:val="00D232FA"/>
    <w:rsid w:val="00D25425"/>
    <w:rsid w:val="00D30CD2"/>
    <w:rsid w:val="00D32F36"/>
    <w:rsid w:val="00D33B46"/>
    <w:rsid w:val="00D372BC"/>
    <w:rsid w:val="00D52FA5"/>
    <w:rsid w:val="00D7168E"/>
    <w:rsid w:val="00D80864"/>
    <w:rsid w:val="00D8197A"/>
    <w:rsid w:val="00D83A3A"/>
    <w:rsid w:val="00D840EB"/>
    <w:rsid w:val="00D875F4"/>
    <w:rsid w:val="00D91A28"/>
    <w:rsid w:val="00D92FC3"/>
    <w:rsid w:val="00D93FDD"/>
    <w:rsid w:val="00D9544A"/>
    <w:rsid w:val="00D96D08"/>
    <w:rsid w:val="00DA1FCF"/>
    <w:rsid w:val="00DA41E1"/>
    <w:rsid w:val="00DA44A1"/>
    <w:rsid w:val="00DA4A48"/>
    <w:rsid w:val="00DA64F9"/>
    <w:rsid w:val="00DB1626"/>
    <w:rsid w:val="00DB3C1C"/>
    <w:rsid w:val="00DB3CFE"/>
    <w:rsid w:val="00DB4585"/>
    <w:rsid w:val="00DB5BFC"/>
    <w:rsid w:val="00DE06E9"/>
    <w:rsid w:val="00DF0D1E"/>
    <w:rsid w:val="00E00266"/>
    <w:rsid w:val="00E00497"/>
    <w:rsid w:val="00E027CF"/>
    <w:rsid w:val="00E14438"/>
    <w:rsid w:val="00E20FC3"/>
    <w:rsid w:val="00E2677C"/>
    <w:rsid w:val="00E26C7B"/>
    <w:rsid w:val="00E30DBA"/>
    <w:rsid w:val="00E33035"/>
    <w:rsid w:val="00E33A55"/>
    <w:rsid w:val="00E344F3"/>
    <w:rsid w:val="00E35751"/>
    <w:rsid w:val="00E44005"/>
    <w:rsid w:val="00E465FB"/>
    <w:rsid w:val="00E52311"/>
    <w:rsid w:val="00E5736B"/>
    <w:rsid w:val="00E64C2D"/>
    <w:rsid w:val="00E65E78"/>
    <w:rsid w:val="00E74228"/>
    <w:rsid w:val="00E75AE2"/>
    <w:rsid w:val="00E76098"/>
    <w:rsid w:val="00E82F28"/>
    <w:rsid w:val="00E838FE"/>
    <w:rsid w:val="00E83A02"/>
    <w:rsid w:val="00E85383"/>
    <w:rsid w:val="00E854B5"/>
    <w:rsid w:val="00E9255B"/>
    <w:rsid w:val="00EA07E1"/>
    <w:rsid w:val="00EA696A"/>
    <w:rsid w:val="00EB0C17"/>
    <w:rsid w:val="00EB1238"/>
    <w:rsid w:val="00EB2A49"/>
    <w:rsid w:val="00EB54B0"/>
    <w:rsid w:val="00EB7D46"/>
    <w:rsid w:val="00EC3AF8"/>
    <w:rsid w:val="00EC4BAA"/>
    <w:rsid w:val="00ED194A"/>
    <w:rsid w:val="00ED2521"/>
    <w:rsid w:val="00ED2CB3"/>
    <w:rsid w:val="00ED40E6"/>
    <w:rsid w:val="00ED5717"/>
    <w:rsid w:val="00EE2E16"/>
    <w:rsid w:val="00EE3874"/>
    <w:rsid w:val="00EE3D2F"/>
    <w:rsid w:val="00EF195F"/>
    <w:rsid w:val="00EF295F"/>
    <w:rsid w:val="00F00246"/>
    <w:rsid w:val="00F12131"/>
    <w:rsid w:val="00F1443A"/>
    <w:rsid w:val="00F15C25"/>
    <w:rsid w:val="00F2176B"/>
    <w:rsid w:val="00F230D4"/>
    <w:rsid w:val="00F4396E"/>
    <w:rsid w:val="00F53E08"/>
    <w:rsid w:val="00F60041"/>
    <w:rsid w:val="00F62394"/>
    <w:rsid w:val="00F63972"/>
    <w:rsid w:val="00F65879"/>
    <w:rsid w:val="00F65E38"/>
    <w:rsid w:val="00F70B5D"/>
    <w:rsid w:val="00F732D1"/>
    <w:rsid w:val="00F75255"/>
    <w:rsid w:val="00F75931"/>
    <w:rsid w:val="00F77AB4"/>
    <w:rsid w:val="00F80E38"/>
    <w:rsid w:val="00F93F5E"/>
    <w:rsid w:val="00FA0EE1"/>
    <w:rsid w:val="00FB6953"/>
    <w:rsid w:val="00FB6EE5"/>
    <w:rsid w:val="00FC0EE3"/>
    <w:rsid w:val="00FC2404"/>
    <w:rsid w:val="00FD035F"/>
    <w:rsid w:val="00FD25AB"/>
    <w:rsid w:val="00FD69AC"/>
    <w:rsid w:val="00FF15C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0BB8F"/>
  <w15:chartTrackingRefBased/>
  <w15:docId w15:val="{687DCE70-177E-438F-AF1B-E9C0FD1A3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B31"/>
    <w:pPr>
      <w:spacing w:after="0" w:line="240" w:lineRule="auto"/>
    </w:pPr>
    <w:rPr>
      <w:rFonts w:ascii="Calibri" w:eastAsia="Times New Roman" w:hAnsi="Calibri" w:cs="Times New Roman"/>
      <w:sz w:val="24"/>
      <w:szCs w:val="20"/>
    </w:rPr>
  </w:style>
  <w:style w:type="paragraph" w:styleId="Heading1">
    <w:name w:val="heading 1"/>
    <w:basedOn w:val="BodyText"/>
    <w:next w:val="Normal"/>
    <w:link w:val="Heading1Char"/>
    <w:qFormat/>
    <w:rsid w:val="00483B31"/>
    <w:pPr>
      <w:keepNext/>
      <w:keepLines/>
      <w:numPr>
        <w:numId w:val="5"/>
      </w:numPr>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basedOn w:val="Heading1"/>
    <w:next w:val="Normal"/>
    <w:link w:val="Heading2Char"/>
    <w:unhideWhenUsed/>
    <w:qFormat/>
    <w:rsid w:val="00483B31"/>
    <w:pPr>
      <w:keepLines w:val="0"/>
      <w:numPr>
        <w:ilvl w:val="1"/>
      </w:numPr>
      <w:outlineLvl w:val="1"/>
    </w:pPr>
    <w:rPr>
      <w:sz w:val="24"/>
    </w:rPr>
  </w:style>
  <w:style w:type="paragraph" w:styleId="Heading3">
    <w:name w:val="heading 3"/>
    <w:basedOn w:val="Heading1"/>
    <w:next w:val="Normal"/>
    <w:link w:val="Heading3Char"/>
    <w:unhideWhenUsed/>
    <w:qFormat/>
    <w:rsid w:val="00483B31"/>
    <w:pPr>
      <w:keepLines w:val="0"/>
      <w:numPr>
        <w:ilvl w:val="2"/>
      </w:numPr>
      <w:outlineLvl w:val="2"/>
    </w:pPr>
    <w:rPr>
      <w:bCs w:val="0"/>
      <w:sz w:val="24"/>
    </w:rPr>
  </w:style>
  <w:style w:type="paragraph" w:styleId="Heading4">
    <w:name w:val="heading 4"/>
    <w:basedOn w:val="Heading1"/>
    <w:next w:val="Normal"/>
    <w:link w:val="Heading4Char"/>
    <w:uiPriority w:val="5"/>
    <w:unhideWhenUsed/>
    <w:qFormat/>
    <w:rsid w:val="00483B31"/>
    <w:pPr>
      <w:keepLines w:val="0"/>
      <w:numPr>
        <w:ilvl w:val="3"/>
      </w:numPr>
      <w:tabs>
        <w:tab w:val="clear" w:pos="502"/>
      </w:tabs>
      <w:outlineLvl w:val="3"/>
    </w:pPr>
    <w:rPr>
      <w:bCs w:val="0"/>
      <w:iCs/>
      <w:sz w:val="24"/>
      <w:szCs w:val="24"/>
    </w:rPr>
  </w:style>
  <w:style w:type="paragraph" w:styleId="Heading5">
    <w:name w:val="heading 5"/>
    <w:basedOn w:val="Normal"/>
    <w:next w:val="Normal"/>
    <w:link w:val="Heading5Char"/>
    <w:unhideWhenUsed/>
    <w:rsid w:val="00483B31"/>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nhideWhenUsed/>
    <w:rsid w:val="00483B31"/>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nhideWhenUsed/>
    <w:rsid w:val="00483B3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483B31"/>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rsid w:val="00483B31"/>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3B31"/>
    <w:rPr>
      <w:rFonts w:ascii="Calibri" w:eastAsiaTheme="majorEastAsia" w:hAnsi="Calibri" w:cstheme="majorBidi"/>
      <w:b/>
      <w:bCs/>
      <w:color w:val="000066"/>
      <w:sz w:val="28"/>
      <w:szCs w:val="28"/>
      <w14:scene3d>
        <w14:camera w14:prst="orthographicFront"/>
        <w14:lightRig w14:rig="threePt" w14:dir="t">
          <w14:rot w14:lat="0" w14:lon="0" w14:rev="0"/>
        </w14:lightRig>
      </w14:scene3d>
    </w:rPr>
  </w:style>
  <w:style w:type="character" w:customStyle="1" w:styleId="Heading2Char">
    <w:name w:val="Heading 2 Char"/>
    <w:basedOn w:val="DefaultParagraphFont"/>
    <w:link w:val="Heading2"/>
    <w:rsid w:val="00483B31"/>
    <w:rPr>
      <w:rFonts w:ascii="Calibri" w:eastAsiaTheme="majorEastAsia" w:hAnsi="Calibri" w:cstheme="majorBidi"/>
      <w:b/>
      <w:bCs/>
      <w:color w:val="000066"/>
      <w:sz w:val="24"/>
      <w:szCs w:val="28"/>
      <w14:scene3d>
        <w14:camera w14:prst="orthographicFront"/>
        <w14:lightRig w14:rig="threePt" w14:dir="t">
          <w14:rot w14:lat="0" w14:lon="0" w14:rev="0"/>
        </w14:lightRig>
      </w14:scene3d>
    </w:rPr>
  </w:style>
  <w:style w:type="character" w:customStyle="1" w:styleId="Heading3Char">
    <w:name w:val="Heading 3 Char"/>
    <w:basedOn w:val="DefaultParagraphFont"/>
    <w:link w:val="Heading3"/>
    <w:rsid w:val="00483B31"/>
    <w:rPr>
      <w:rFonts w:ascii="Calibri" w:eastAsiaTheme="majorEastAsia" w:hAnsi="Calibri" w:cstheme="majorBidi"/>
      <w:b/>
      <w:color w:val="000066"/>
      <w:sz w:val="24"/>
      <w:szCs w:val="28"/>
      <w14:scene3d>
        <w14:camera w14:prst="orthographicFront"/>
        <w14:lightRig w14:rig="threePt" w14:dir="t">
          <w14:rot w14:lat="0" w14:lon="0" w14:rev="0"/>
        </w14:lightRig>
      </w14:scene3d>
    </w:rPr>
  </w:style>
  <w:style w:type="character" w:customStyle="1" w:styleId="Heading4Char">
    <w:name w:val="Heading 4 Char"/>
    <w:basedOn w:val="DefaultParagraphFont"/>
    <w:link w:val="Heading4"/>
    <w:uiPriority w:val="5"/>
    <w:rsid w:val="00483B31"/>
    <w:rPr>
      <w:rFonts w:ascii="Calibri" w:eastAsiaTheme="majorEastAsia" w:hAnsi="Calibri" w:cstheme="majorBidi"/>
      <w:b/>
      <w:iCs/>
      <w:color w:val="000066"/>
      <w:sz w:val="24"/>
      <w:szCs w:val="24"/>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483B31"/>
    <w:rPr>
      <w:rFonts w:asciiTheme="majorHAnsi" w:eastAsiaTheme="majorEastAsia" w:hAnsiTheme="majorHAnsi" w:cstheme="majorBidi"/>
      <w:color w:val="1F4D78" w:themeColor="accent1" w:themeShade="7F"/>
      <w:sz w:val="24"/>
      <w:szCs w:val="20"/>
    </w:rPr>
  </w:style>
  <w:style w:type="character" w:customStyle="1" w:styleId="Heading6Char">
    <w:name w:val="Heading 6 Char"/>
    <w:basedOn w:val="DefaultParagraphFont"/>
    <w:link w:val="Heading6"/>
    <w:rsid w:val="00483B31"/>
    <w:rPr>
      <w:rFonts w:asciiTheme="majorHAnsi" w:eastAsiaTheme="majorEastAsia" w:hAnsiTheme="majorHAnsi" w:cstheme="majorBidi"/>
      <w:i/>
      <w:iCs/>
      <w:color w:val="1F4D78" w:themeColor="accent1" w:themeShade="7F"/>
      <w:sz w:val="24"/>
      <w:szCs w:val="20"/>
    </w:rPr>
  </w:style>
  <w:style w:type="character" w:customStyle="1" w:styleId="Heading7Char">
    <w:name w:val="Heading 7 Char"/>
    <w:basedOn w:val="DefaultParagraphFont"/>
    <w:link w:val="Heading7"/>
    <w:rsid w:val="00483B31"/>
    <w:rPr>
      <w:rFonts w:asciiTheme="majorHAnsi" w:eastAsiaTheme="majorEastAsia" w:hAnsiTheme="majorHAnsi" w:cstheme="majorBidi"/>
      <w:i/>
      <w:iCs/>
      <w:color w:val="404040" w:themeColor="text1" w:themeTint="BF"/>
      <w:sz w:val="24"/>
      <w:szCs w:val="20"/>
    </w:rPr>
  </w:style>
  <w:style w:type="character" w:customStyle="1" w:styleId="Heading8Char">
    <w:name w:val="Heading 8 Char"/>
    <w:basedOn w:val="DefaultParagraphFont"/>
    <w:link w:val="Heading8"/>
    <w:rsid w:val="00483B3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483B31"/>
    <w:rPr>
      <w:rFonts w:asciiTheme="majorHAnsi" w:eastAsiaTheme="majorEastAsia" w:hAnsiTheme="majorHAnsi" w:cstheme="majorBidi"/>
      <w:i/>
      <w:iCs/>
      <w:color w:val="404040" w:themeColor="text1" w:themeTint="BF"/>
      <w:sz w:val="20"/>
      <w:szCs w:val="20"/>
    </w:rPr>
  </w:style>
  <w:style w:type="paragraph" w:customStyle="1" w:styleId="Preliminary">
    <w:name w:val="Preliminary"/>
    <w:basedOn w:val="Normal"/>
    <w:rsid w:val="00483B31"/>
    <w:rPr>
      <w:sz w:val="20"/>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rsid w:val="00483B31"/>
    <w:pPr>
      <w:numPr>
        <w:numId w:val="13"/>
      </w:numPr>
      <w:spacing w:after="120"/>
    </w:pPr>
    <w:rPr>
      <w:szCs w:val="24"/>
    </w:rPr>
  </w:style>
  <w:style w:type="character" w:styleId="Hyperlink">
    <w:name w:val="Hyperlink"/>
    <w:basedOn w:val="DefaultParagraphFont"/>
    <w:uiPriority w:val="99"/>
    <w:rsid w:val="00483B31"/>
    <w:rPr>
      <w:color w:val="0000FF"/>
      <w:u w:val="single"/>
    </w:rPr>
  </w:style>
  <w:style w:type="paragraph" w:styleId="Header">
    <w:name w:val="header"/>
    <w:basedOn w:val="Normal"/>
    <w:link w:val="HeaderChar"/>
    <w:uiPriority w:val="99"/>
    <w:unhideWhenUsed/>
    <w:rsid w:val="00483B31"/>
    <w:pPr>
      <w:tabs>
        <w:tab w:val="center" w:pos="4513"/>
        <w:tab w:val="right" w:pos="9026"/>
      </w:tabs>
    </w:pPr>
  </w:style>
  <w:style w:type="character" w:customStyle="1" w:styleId="HeaderChar">
    <w:name w:val="Header Char"/>
    <w:basedOn w:val="DefaultParagraphFont"/>
    <w:link w:val="Header"/>
    <w:uiPriority w:val="99"/>
    <w:rsid w:val="00483B31"/>
    <w:rPr>
      <w:rFonts w:ascii="Calibri" w:eastAsia="Times New Roman" w:hAnsi="Calibri" w:cs="Times New Roman"/>
      <w:sz w:val="24"/>
      <w:szCs w:val="20"/>
    </w:rPr>
  </w:style>
  <w:style w:type="paragraph" w:styleId="Footer">
    <w:name w:val="footer"/>
    <w:basedOn w:val="Normal"/>
    <w:link w:val="FooterChar"/>
    <w:uiPriority w:val="99"/>
    <w:unhideWhenUsed/>
    <w:rsid w:val="00483B31"/>
    <w:pPr>
      <w:tabs>
        <w:tab w:val="center" w:pos="4513"/>
        <w:tab w:val="right" w:pos="9026"/>
      </w:tabs>
    </w:pPr>
  </w:style>
  <w:style w:type="character" w:customStyle="1" w:styleId="FooterChar">
    <w:name w:val="Footer Char"/>
    <w:basedOn w:val="DefaultParagraphFont"/>
    <w:link w:val="Footer"/>
    <w:uiPriority w:val="99"/>
    <w:rsid w:val="00483B31"/>
    <w:rPr>
      <w:rFonts w:ascii="Calibri" w:eastAsia="Times New Roman" w:hAnsi="Calibri" w:cs="Times New Roman"/>
      <w:sz w:val="24"/>
      <w:szCs w:val="20"/>
    </w:rPr>
  </w:style>
  <w:style w:type="paragraph" w:styleId="TOC1">
    <w:name w:val="toc 1"/>
    <w:basedOn w:val="Normal"/>
    <w:next w:val="Normal"/>
    <w:uiPriority w:val="39"/>
    <w:rsid w:val="00483B31"/>
    <w:pPr>
      <w:spacing w:before="120" w:after="120"/>
    </w:pPr>
    <w:rPr>
      <w:b/>
      <w:bCs/>
      <w:caps/>
      <w:sz w:val="20"/>
    </w:rPr>
  </w:style>
  <w:style w:type="paragraph" w:styleId="TOC2">
    <w:name w:val="toc 2"/>
    <w:basedOn w:val="Normal"/>
    <w:next w:val="Normal"/>
    <w:autoRedefine/>
    <w:uiPriority w:val="39"/>
    <w:rsid w:val="00483B31"/>
    <w:pPr>
      <w:ind w:left="240"/>
    </w:pPr>
    <w:rPr>
      <w:smallCaps/>
      <w:sz w:val="20"/>
    </w:rPr>
  </w:style>
  <w:style w:type="paragraph" w:styleId="TOC3">
    <w:name w:val="toc 3"/>
    <w:basedOn w:val="Normal"/>
    <w:next w:val="Normal"/>
    <w:autoRedefine/>
    <w:uiPriority w:val="39"/>
    <w:rsid w:val="00483B31"/>
    <w:pPr>
      <w:ind w:left="480"/>
    </w:pPr>
    <w:rPr>
      <w:i/>
      <w:iCs/>
      <w:sz w:val="20"/>
    </w:rPr>
  </w:style>
  <w:style w:type="paragraph" w:customStyle="1" w:styleId="Headline">
    <w:name w:val="Headline"/>
    <w:basedOn w:val="Normal"/>
    <w:next w:val="Normal"/>
    <w:rsid w:val="00483B31"/>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483B31"/>
    <w:pPr>
      <w:ind w:left="480" w:hanging="480"/>
    </w:pPr>
    <w:rPr>
      <w:smallCaps/>
      <w:sz w:val="20"/>
    </w:rPr>
  </w:style>
  <w:style w:type="paragraph" w:styleId="BalloonText">
    <w:name w:val="Balloon Text"/>
    <w:basedOn w:val="Normal"/>
    <w:link w:val="BalloonTextChar"/>
    <w:semiHidden/>
    <w:unhideWhenUsed/>
    <w:rsid w:val="00483B31"/>
    <w:rPr>
      <w:rFonts w:cs="Tahoma"/>
      <w:szCs w:val="16"/>
    </w:rPr>
  </w:style>
  <w:style w:type="character" w:customStyle="1" w:styleId="BalloonTextChar">
    <w:name w:val="Balloon Text Char"/>
    <w:basedOn w:val="DefaultParagraphFont"/>
    <w:link w:val="BalloonText"/>
    <w:semiHidden/>
    <w:rsid w:val="00483B31"/>
    <w:rPr>
      <w:rFonts w:ascii="Calibri" w:eastAsia="Times New Roman" w:hAnsi="Calibri" w:cs="Tahoma"/>
      <w:sz w:val="24"/>
      <w:szCs w:val="16"/>
    </w:rPr>
  </w:style>
  <w:style w:type="paragraph" w:styleId="Caption">
    <w:name w:val="caption"/>
    <w:basedOn w:val="Normal"/>
    <w:next w:val="Normal"/>
    <w:qFormat/>
    <w:rsid w:val="00483B31"/>
    <w:pPr>
      <w:keepNext/>
      <w:spacing w:before="120" w:after="120"/>
      <w:jc w:val="center"/>
    </w:pPr>
    <w:rPr>
      <w:b/>
      <w:noProof/>
      <w:szCs w:val="24"/>
    </w:rPr>
  </w:style>
  <w:style w:type="paragraph" w:styleId="Title">
    <w:name w:val="Title"/>
    <w:basedOn w:val="Normal"/>
    <w:next w:val="Normal"/>
    <w:link w:val="TitleChar"/>
    <w:uiPriority w:val="10"/>
    <w:qFormat/>
    <w:rsid w:val="00483B31"/>
    <w:pPr>
      <w:pBdr>
        <w:bottom w:val="single" w:sz="4" w:space="1" w:color="auto"/>
      </w:pBdr>
      <w:spacing w:after="120"/>
    </w:pPr>
    <w:rPr>
      <w:color w:val="000066"/>
      <w:sz w:val="40"/>
      <w:szCs w:val="40"/>
    </w:rPr>
  </w:style>
  <w:style w:type="character" w:customStyle="1" w:styleId="TitleChar">
    <w:name w:val="Title Char"/>
    <w:basedOn w:val="DefaultParagraphFont"/>
    <w:link w:val="Title"/>
    <w:uiPriority w:val="10"/>
    <w:rsid w:val="00483B31"/>
    <w:rPr>
      <w:rFonts w:ascii="Calibri" w:eastAsia="Times New Roman" w:hAnsi="Calibri" w:cs="Times New Roman"/>
      <w:color w:val="000066"/>
      <w:sz w:val="40"/>
      <w:szCs w:val="40"/>
    </w:rPr>
  </w:style>
  <w:style w:type="paragraph" w:customStyle="1" w:styleId="TableText">
    <w:name w:val="Table Text"/>
    <w:basedOn w:val="Normal"/>
    <w:link w:val="TableTextChar"/>
    <w:rsid w:val="00483B31"/>
    <w:rPr>
      <w:sz w:val="22"/>
      <w:szCs w:val="22"/>
    </w:rPr>
  </w:style>
  <w:style w:type="paragraph" w:styleId="TOCHeading">
    <w:name w:val="TOC Heading"/>
    <w:basedOn w:val="Heading1"/>
    <w:next w:val="Normal"/>
    <w:uiPriority w:val="39"/>
    <w:semiHidden/>
    <w:unhideWhenUsed/>
    <w:qFormat/>
    <w:rsid w:val="00483B31"/>
    <w:pPr>
      <w:numPr>
        <w:numId w:val="0"/>
      </w:numPr>
      <w:spacing w:before="480" w:line="276" w:lineRule="auto"/>
      <w:outlineLvl w:val="9"/>
    </w:pPr>
    <w:rPr>
      <w:rFonts w:asciiTheme="majorHAnsi" w:hAnsiTheme="majorHAnsi"/>
      <w:color w:val="2E74B5" w:themeColor="accent1" w:themeShade="BF"/>
      <w:lang w:val="en-US" w:eastAsia="ja-JP"/>
    </w:rPr>
  </w:style>
  <w:style w:type="character" w:customStyle="1" w:styleId="TableTextChar">
    <w:name w:val="Table Text Char"/>
    <w:basedOn w:val="DefaultParagraphFont"/>
    <w:link w:val="TableText"/>
    <w:rsid w:val="00483B31"/>
    <w:rPr>
      <w:rFonts w:ascii="Calibri" w:eastAsia="Times New Roman" w:hAnsi="Calibri" w:cs="Times New Roman"/>
    </w:rPr>
  </w:style>
  <w:style w:type="paragraph" w:customStyle="1" w:styleId="AnnexH1">
    <w:name w:val="Annex H1"/>
    <w:basedOn w:val="Heading1"/>
    <w:next w:val="Normal"/>
    <w:qFormat/>
    <w:rsid w:val="00483B31"/>
    <w:pPr>
      <w:keepLines w:val="0"/>
      <w:pageBreakBefore/>
      <w:numPr>
        <w:numId w:val="1"/>
      </w:numPr>
      <w:pBdr>
        <w:bottom w:val="single" w:sz="4" w:space="1" w:color="000066"/>
      </w:pBdr>
      <w:spacing w:after="240"/>
    </w:pPr>
    <w:rPr>
      <w:rFonts w:eastAsia="Times New Roman" w:cs="Times New Roman"/>
      <w:bCs w:val="0"/>
      <w:kern w:val="28"/>
      <w:sz w:val="36"/>
      <w:szCs w:val="40"/>
    </w:rPr>
  </w:style>
  <w:style w:type="paragraph" w:customStyle="1" w:styleId="AnnexH3">
    <w:name w:val="Annex H3"/>
    <w:basedOn w:val="Heading1"/>
    <w:next w:val="Normal"/>
    <w:rsid w:val="00483B31"/>
    <w:pPr>
      <w:keepLines w:val="0"/>
      <w:numPr>
        <w:ilvl w:val="2"/>
        <w:numId w:val="1"/>
      </w:numPr>
      <w:tabs>
        <w:tab w:val="left" w:pos="851"/>
        <w:tab w:val="num" w:pos="2268"/>
      </w:tabs>
      <w:spacing w:after="60"/>
      <w:ind w:left="2268" w:hanging="567"/>
      <w:outlineLvl w:val="2"/>
    </w:pPr>
    <w:rPr>
      <w:rFonts w:eastAsia="Times New Roman" w:cs="Times New Roman"/>
      <w:bCs w:val="0"/>
      <w:kern w:val="28"/>
    </w:rPr>
  </w:style>
  <w:style w:type="paragraph" w:customStyle="1" w:styleId="AnnexH2">
    <w:name w:val="Annex H2"/>
    <w:basedOn w:val="AnnexH1"/>
    <w:next w:val="Normal"/>
    <w:link w:val="AnnexH2Char"/>
    <w:qFormat/>
    <w:rsid w:val="00483B31"/>
    <w:pPr>
      <w:numPr>
        <w:ilvl w:val="1"/>
      </w:numPr>
      <w:ind w:left="1701" w:hanging="1701"/>
      <w:outlineLvl w:val="1"/>
    </w:pPr>
    <w:rPr>
      <w:bCs/>
      <w:sz w:val="32"/>
      <w:szCs w:val="32"/>
    </w:rPr>
  </w:style>
  <w:style w:type="paragraph" w:customStyle="1" w:styleId="AnnexH4">
    <w:name w:val="Annex H4"/>
    <w:basedOn w:val="Heading1"/>
    <w:next w:val="Normal"/>
    <w:rsid w:val="00483B31"/>
    <w:pPr>
      <w:keepLines w:val="0"/>
      <w:numPr>
        <w:ilvl w:val="3"/>
        <w:numId w:val="1"/>
      </w:numPr>
      <w:tabs>
        <w:tab w:val="num" w:pos="2835"/>
      </w:tabs>
      <w:spacing w:after="60"/>
      <w:ind w:left="2835" w:hanging="567"/>
    </w:pPr>
    <w:rPr>
      <w:rFonts w:eastAsia="Times New Roman" w:cs="Times New Roman"/>
      <w:bCs w:val="0"/>
      <w:kern w:val="28"/>
      <w:szCs w:val="24"/>
    </w:rPr>
  </w:style>
  <w:style w:type="character" w:customStyle="1" w:styleId="AnnexH2Char">
    <w:name w:val="Annex H2 Char"/>
    <w:basedOn w:val="Heading1Char"/>
    <w:link w:val="AnnexH2"/>
    <w:rsid w:val="00483B31"/>
    <w:rPr>
      <w:rFonts w:ascii="Calibri" w:eastAsia="Times New Roman" w:hAnsi="Calibri" w:cs="Times New Roman"/>
      <w:b/>
      <w:bCs/>
      <w:color w:val="000066"/>
      <w:kern w:val="28"/>
      <w:sz w:val="32"/>
      <w:szCs w:val="32"/>
      <w14:scene3d>
        <w14:camera w14:prst="orthographicFront"/>
        <w14:lightRig w14:rig="threePt" w14:dir="t">
          <w14:rot w14:lat="0" w14:lon="0" w14:rev="0"/>
        </w14:lightRig>
      </w14:scene3d>
    </w:rPr>
  </w:style>
  <w:style w:type="character" w:styleId="Emphasis">
    <w:name w:val="Emphasis"/>
    <w:basedOn w:val="DefaultParagraphFont"/>
    <w:uiPriority w:val="20"/>
    <w:rsid w:val="00483B31"/>
    <w:rPr>
      <w:i/>
      <w:iCs/>
    </w:rPr>
  </w:style>
  <w:style w:type="paragraph" w:styleId="TOC4">
    <w:name w:val="toc 4"/>
    <w:basedOn w:val="Normal"/>
    <w:next w:val="Normal"/>
    <w:autoRedefine/>
    <w:uiPriority w:val="39"/>
    <w:unhideWhenUsed/>
    <w:rsid w:val="00483B31"/>
    <w:pPr>
      <w:ind w:left="720"/>
    </w:pPr>
    <w:rPr>
      <w:sz w:val="18"/>
      <w:szCs w:val="18"/>
    </w:rPr>
  </w:style>
  <w:style w:type="paragraph" w:styleId="TOC5">
    <w:name w:val="toc 5"/>
    <w:basedOn w:val="Normal"/>
    <w:next w:val="Normal"/>
    <w:autoRedefine/>
    <w:uiPriority w:val="39"/>
    <w:unhideWhenUsed/>
    <w:rsid w:val="00483B31"/>
    <w:pPr>
      <w:ind w:left="960"/>
    </w:pPr>
    <w:rPr>
      <w:sz w:val="18"/>
      <w:szCs w:val="18"/>
    </w:rPr>
  </w:style>
  <w:style w:type="paragraph" w:styleId="TOC6">
    <w:name w:val="toc 6"/>
    <w:basedOn w:val="Normal"/>
    <w:next w:val="Normal"/>
    <w:autoRedefine/>
    <w:uiPriority w:val="39"/>
    <w:unhideWhenUsed/>
    <w:rsid w:val="00483B31"/>
    <w:pPr>
      <w:ind w:left="1200"/>
    </w:pPr>
    <w:rPr>
      <w:sz w:val="18"/>
      <w:szCs w:val="18"/>
    </w:rPr>
  </w:style>
  <w:style w:type="paragraph" w:styleId="TOC7">
    <w:name w:val="toc 7"/>
    <w:basedOn w:val="Normal"/>
    <w:next w:val="Normal"/>
    <w:autoRedefine/>
    <w:uiPriority w:val="39"/>
    <w:unhideWhenUsed/>
    <w:rsid w:val="00483B31"/>
    <w:pPr>
      <w:ind w:left="1440"/>
    </w:pPr>
    <w:rPr>
      <w:sz w:val="18"/>
      <w:szCs w:val="18"/>
    </w:rPr>
  </w:style>
  <w:style w:type="paragraph" w:styleId="TOC8">
    <w:name w:val="toc 8"/>
    <w:basedOn w:val="Normal"/>
    <w:next w:val="Normal"/>
    <w:autoRedefine/>
    <w:uiPriority w:val="39"/>
    <w:unhideWhenUsed/>
    <w:rsid w:val="00483B31"/>
    <w:pPr>
      <w:ind w:left="1680"/>
    </w:pPr>
    <w:rPr>
      <w:sz w:val="18"/>
      <w:szCs w:val="18"/>
    </w:rPr>
  </w:style>
  <w:style w:type="paragraph" w:styleId="TOC9">
    <w:name w:val="toc 9"/>
    <w:basedOn w:val="Normal"/>
    <w:next w:val="Normal"/>
    <w:autoRedefine/>
    <w:uiPriority w:val="39"/>
    <w:unhideWhenUsed/>
    <w:rsid w:val="00483B31"/>
    <w:pPr>
      <w:ind w:left="1920"/>
    </w:pPr>
    <w:rPr>
      <w:sz w:val="18"/>
      <w:szCs w:val="18"/>
    </w:rPr>
  </w:style>
  <w:style w:type="paragraph" w:styleId="FootnoteText">
    <w:name w:val="footnote text"/>
    <w:basedOn w:val="Normal"/>
    <w:link w:val="FootnoteTextChar"/>
    <w:unhideWhenUsed/>
    <w:rsid w:val="00483B31"/>
    <w:rPr>
      <w:sz w:val="20"/>
    </w:rPr>
  </w:style>
  <w:style w:type="character" w:customStyle="1" w:styleId="FootnoteTextChar">
    <w:name w:val="Footnote Text Char"/>
    <w:basedOn w:val="DefaultParagraphFont"/>
    <w:link w:val="FootnoteText"/>
    <w:rsid w:val="00483B31"/>
    <w:rPr>
      <w:rFonts w:ascii="Calibri" w:eastAsia="Times New Roman" w:hAnsi="Calibri" w:cs="Times New Roman"/>
      <w:sz w:val="20"/>
      <w:szCs w:val="20"/>
    </w:rPr>
  </w:style>
  <w:style w:type="character" w:styleId="FootnoteReference">
    <w:name w:val="footnote reference"/>
    <w:basedOn w:val="DefaultParagraphFont"/>
    <w:uiPriority w:val="99"/>
    <w:unhideWhenUsed/>
    <w:rsid w:val="00483B31"/>
    <w:rPr>
      <w:vertAlign w:val="superscript"/>
    </w:rPr>
  </w:style>
  <w:style w:type="table" w:styleId="TableGrid">
    <w:name w:val="Table Grid"/>
    <w:basedOn w:val="TableNormal"/>
    <w:qFormat/>
    <w:rsid w:val="00483B3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locked/>
    <w:rsid w:val="00483B31"/>
    <w:rPr>
      <w:rFonts w:ascii="Calibri" w:eastAsia="Times New Roman" w:hAnsi="Calibri" w:cs="Times New Roman"/>
      <w:sz w:val="24"/>
      <w:szCs w:val="24"/>
    </w:rPr>
  </w:style>
  <w:style w:type="paragraph" w:styleId="BodyText">
    <w:name w:val="Body Text"/>
    <w:basedOn w:val="Normal"/>
    <w:link w:val="BodyTextChar"/>
    <w:rsid w:val="00483B31"/>
    <w:rPr>
      <w:b/>
      <w:bCs/>
      <w:szCs w:val="22"/>
    </w:rPr>
  </w:style>
  <w:style w:type="character" w:customStyle="1" w:styleId="BodyTextChar">
    <w:name w:val="Body Text Char"/>
    <w:basedOn w:val="DefaultParagraphFont"/>
    <w:link w:val="BodyText"/>
    <w:rsid w:val="00483B31"/>
    <w:rPr>
      <w:rFonts w:ascii="Calibri" w:eastAsia="Times New Roman" w:hAnsi="Calibri" w:cs="Times New Roman"/>
      <w:b/>
      <w:bCs/>
      <w:sz w:val="24"/>
    </w:rPr>
  </w:style>
  <w:style w:type="paragraph" w:styleId="NormalWeb">
    <w:name w:val="Normal (Web)"/>
    <w:basedOn w:val="Normal"/>
    <w:uiPriority w:val="99"/>
    <w:rsid w:val="00483B31"/>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483B31"/>
  </w:style>
  <w:style w:type="character" w:styleId="Strong">
    <w:name w:val="Strong"/>
    <w:basedOn w:val="DefaultParagraphFont"/>
    <w:uiPriority w:val="22"/>
    <w:qFormat/>
    <w:rsid w:val="00483B31"/>
    <w:rPr>
      <w:b/>
      <w:bCs/>
    </w:rPr>
  </w:style>
  <w:style w:type="character" w:styleId="IntenseEmphasis">
    <w:name w:val="Intense Emphasis"/>
    <w:basedOn w:val="DefaultParagraphFont"/>
    <w:uiPriority w:val="21"/>
    <w:rsid w:val="00483B31"/>
    <w:rPr>
      <w:b/>
      <w:bCs/>
      <w:i/>
      <w:iCs/>
    </w:rPr>
  </w:style>
  <w:style w:type="paragraph" w:styleId="BodyTextIndent3">
    <w:name w:val="Body Text Indent 3"/>
    <w:basedOn w:val="Normal"/>
    <w:link w:val="BodyTextIndent3Char"/>
    <w:uiPriority w:val="99"/>
    <w:semiHidden/>
    <w:unhideWhenUsed/>
    <w:rsid w:val="00483B3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3B31"/>
    <w:rPr>
      <w:rFonts w:ascii="Calibri" w:eastAsia="Times New Roman" w:hAnsi="Calibri" w:cs="Times New Roman"/>
      <w:sz w:val="16"/>
      <w:szCs w:val="16"/>
    </w:rPr>
  </w:style>
  <w:style w:type="numbering" w:customStyle="1" w:styleId="Style1">
    <w:name w:val="Style1"/>
    <w:uiPriority w:val="99"/>
    <w:rsid w:val="00483B31"/>
    <w:pPr>
      <w:numPr>
        <w:numId w:val="2"/>
      </w:numPr>
    </w:pPr>
  </w:style>
  <w:style w:type="paragraph" w:styleId="NoSpacing">
    <w:name w:val="No Spacing"/>
    <w:uiPriority w:val="1"/>
    <w:rsid w:val="00483B31"/>
    <w:pPr>
      <w:spacing w:after="0" w:line="240" w:lineRule="auto"/>
    </w:pPr>
    <w:rPr>
      <w:rFonts w:ascii="Calibri" w:eastAsia="Times New Roman" w:hAnsi="Calibri" w:cs="Times New Roman"/>
      <w:sz w:val="24"/>
      <w:szCs w:val="24"/>
      <w:lang w:val="en-GB"/>
    </w:rPr>
  </w:style>
  <w:style w:type="paragraph" w:customStyle="1" w:styleId="Comment">
    <w:name w:val="Comment"/>
    <w:basedOn w:val="Normal"/>
    <w:qFormat/>
    <w:rsid w:val="00483B31"/>
    <w:pPr>
      <w:spacing w:after="120"/>
    </w:pPr>
    <w:rPr>
      <w:i/>
      <w:color w:val="0070C0"/>
      <w:sz w:val="22"/>
    </w:rPr>
  </w:style>
  <w:style w:type="paragraph" w:customStyle="1" w:styleId="Specification">
    <w:name w:val="Specification"/>
    <w:basedOn w:val="ListParagraph"/>
    <w:qFormat/>
    <w:rsid w:val="00483B31"/>
    <w:pPr>
      <w:numPr>
        <w:numId w:val="0"/>
      </w:numPr>
    </w:pPr>
  </w:style>
  <w:style w:type="paragraph" w:customStyle="1" w:styleId="Level1">
    <w:name w:val="Level 1"/>
    <w:basedOn w:val="Normal"/>
    <w:next w:val="Normal"/>
    <w:uiPriority w:val="6"/>
    <w:rsid w:val="00483B31"/>
    <w:pPr>
      <w:numPr>
        <w:numId w:val="15"/>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483B31"/>
    <w:pPr>
      <w:numPr>
        <w:ilvl w:val="1"/>
        <w:numId w:val="15"/>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483B31"/>
    <w:pPr>
      <w:numPr>
        <w:ilvl w:val="2"/>
        <w:numId w:val="15"/>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483B31"/>
    <w:pPr>
      <w:numPr>
        <w:ilvl w:val="3"/>
        <w:numId w:val="15"/>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483B31"/>
    <w:pPr>
      <w:numPr>
        <w:ilvl w:val="4"/>
        <w:numId w:val="15"/>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483B31"/>
    <w:rPr>
      <w:rFonts w:ascii="Arial" w:eastAsia="Arial Unicode MS" w:hAnsi="Arial" w:cs="Times New Roman"/>
      <w:sz w:val="21"/>
      <w:szCs w:val="21"/>
      <w:lang w:eastAsia="en-GB"/>
    </w:rPr>
  </w:style>
  <w:style w:type="character" w:customStyle="1" w:styleId="Level3Char">
    <w:name w:val="Level 3 Char"/>
    <w:link w:val="Level3"/>
    <w:uiPriority w:val="6"/>
    <w:rsid w:val="00483B31"/>
    <w:rPr>
      <w:rFonts w:ascii="Arial" w:eastAsia="Arial Unicode MS" w:hAnsi="Arial" w:cs="Times New Roman"/>
      <w:sz w:val="21"/>
      <w:szCs w:val="21"/>
      <w:lang w:eastAsia="en-GB"/>
    </w:rPr>
  </w:style>
  <w:style w:type="character" w:styleId="CommentReference">
    <w:name w:val="annotation reference"/>
    <w:semiHidden/>
    <w:rsid w:val="00483B31"/>
    <w:rPr>
      <w:sz w:val="16"/>
    </w:rPr>
  </w:style>
  <w:style w:type="paragraph" w:customStyle="1" w:styleId="Level30">
    <w:name w:val="Level3"/>
    <w:basedOn w:val="Level2"/>
    <w:rsid w:val="00483B31"/>
    <w:pPr>
      <w:numPr>
        <w:ilvl w:val="2"/>
        <w:numId w:val="16"/>
      </w:numPr>
    </w:pPr>
  </w:style>
  <w:style w:type="paragraph" w:customStyle="1" w:styleId="Level40">
    <w:name w:val="Level4"/>
    <w:basedOn w:val="Level30"/>
    <w:rsid w:val="00483B31"/>
    <w:pPr>
      <w:numPr>
        <w:ilvl w:val="3"/>
      </w:numPr>
    </w:pPr>
  </w:style>
  <w:style w:type="paragraph" w:customStyle="1" w:styleId="Level50">
    <w:name w:val="Level5"/>
    <w:basedOn w:val="Level40"/>
    <w:rsid w:val="00483B31"/>
    <w:pPr>
      <w:numPr>
        <w:ilvl w:val="4"/>
      </w:numPr>
      <w:ind w:hanging="2552"/>
    </w:pPr>
  </w:style>
  <w:style w:type="paragraph" w:styleId="CommentText">
    <w:name w:val="annotation text"/>
    <w:basedOn w:val="Normal"/>
    <w:link w:val="CommentTextChar"/>
    <w:rsid w:val="00483B31"/>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483B31"/>
    <w:rPr>
      <w:rFonts w:ascii="Arial" w:eastAsia="Arial Unicode MS" w:hAnsi="Arial" w:cs="Times New Roman"/>
      <w:sz w:val="20"/>
      <w:szCs w:val="21"/>
      <w:lang w:eastAsia="en-GB"/>
    </w:rPr>
  </w:style>
  <w:style w:type="paragraph" w:customStyle="1" w:styleId="Tabletext0">
    <w:name w:val="Table text"/>
    <w:basedOn w:val="Normal"/>
    <w:rsid w:val="00483B31"/>
    <w:pPr>
      <w:spacing w:before="20" w:after="20"/>
    </w:pPr>
    <w:rPr>
      <w:rFonts w:ascii="Verdana" w:hAnsi="Verdana"/>
      <w:sz w:val="18"/>
    </w:rPr>
  </w:style>
  <w:style w:type="paragraph" w:customStyle="1" w:styleId="Quicka">
    <w:name w:val="Quick a)"/>
    <w:rsid w:val="00483B31"/>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para2">
    <w:name w:val="para 2"/>
    <w:rsid w:val="00483B31"/>
    <w:pPr>
      <w:widowControl w:val="0"/>
      <w:tabs>
        <w:tab w:val="left" w:pos="2448"/>
      </w:tabs>
      <w:overflowPunct w:val="0"/>
      <w:autoSpaceDE w:val="0"/>
      <w:autoSpaceDN w:val="0"/>
      <w:adjustRightInd w:val="0"/>
      <w:spacing w:after="240" w:line="240" w:lineRule="auto"/>
      <w:ind w:left="1440"/>
      <w:textAlignment w:val="baseline"/>
    </w:pPr>
    <w:rPr>
      <w:rFonts w:ascii="Arial" w:eastAsia="Times New Roman" w:hAnsi="Arial" w:cs="Times New Roman"/>
      <w:sz w:val="20"/>
      <w:szCs w:val="20"/>
      <w:lang w:val="en-GB"/>
    </w:rPr>
  </w:style>
  <w:style w:type="paragraph" w:customStyle="1" w:styleId="para3">
    <w:name w:val="para 3"/>
    <w:rsid w:val="00483B31"/>
    <w:pPr>
      <w:widowControl w:val="0"/>
      <w:tabs>
        <w:tab w:val="left" w:pos="2880"/>
      </w:tabs>
      <w:overflowPunct w:val="0"/>
      <w:autoSpaceDE w:val="0"/>
      <w:autoSpaceDN w:val="0"/>
      <w:adjustRightInd w:val="0"/>
      <w:spacing w:after="240" w:line="240" w:lineRule="auto"/>
      <w:ind w:left="2448"/>
      <w:textAlignment w:val="baseline"/>
    </w:pPr>
    <w:rPr>
      <w:rFonts w:ascii="Arial" w:eastAsia="Times New Roman" w:hAnsi="Arial" w:cs="Times New Roman"/>
      <w:sz w:val="20"/>
      <w:szCs w:val="20"/>
      <w:lang w:val="en-GB"/>
    </w:rPr>
  </w:style>
  <w:style w:type="paragraph" w:customStyle="1" w:styleId="para4">
    <w:name w:val="para 4"/>
    <w:rsid w:val="00483B31"/>
    <w:pPr>
      <w:widowControl w:val="0"/>
      <w:tabs>
        <w:tab w:val="left" w:pos="3312"/>
      </w:tabs>
      <w:overflowPunct w:val="0"/>
      <w:autoSpaceDE w:val="0"/>
      <w:autoSpaceDN w:val="0"/>
      <w:adjustRightInd w:val="0"/>
      <w:spacing w:after="240" w:line="240" w:lineRule="auto"/>
      <w:ind w:left="2880"/>
      <w:textAlignment w:val="baseline"/>
    </w:pPr>
    <w:rPr>
      <w:rFonts w:ascii="Arial" w:eastAsia="Times New Roman" w:hAnsi="Arial" w:cs="Times New Roman"/>
      <w:sz w:val="20"/>
      <w:szCs w:val="20"/>
      <w:lang w:val="en-GB"/>
    </w:rPr>
  </w:style>
  <w:style w:type="paragraph" w:customStyle="1" w:styleId="para5">
    <w:name w:val="para 5"/>
    <w:rsid w:val="00483B31"/>
    <w:pPr>
      <w:widowControl w:val="0"/>
      <w:tabs>
        <w:tab w:val="left" w:pos="3744"/>
      </w:tabs>
      <w:overflowPunct w:val="0"/>
      <w:autoSpaceDE w:val="0"/>
      <w:autoSpaceDN w:val="0"/>
      <w:adjustRightInd w:val="0"/>
      <w:spacing w:after="240" w:line="240" w:lineRule="auto"/>
      <w:ind w:left="3312"/>
      <w:textAlignment w:val="baseline"/>
    </w:pPr>
    <w:rPr>
      <w:rFonts w:ascii="Arial" w:eastAsia="Times New Roman" w:hAnsi="Arial" w:cs="Times New Roman"/>
      <w:sz w:val="20"/>
      <w:szCs w:val="20"/>
      <w:lang w:val="en-GB"/>
    </w:rPr>
  </w:style>
  <w:style w:type="paragraph" w:customStyle="1" w:styleId="Default">
    <w:name w:val="Default"/>
    <w:rsid w:val="00483B31"/>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paragraph" w:styleId="CommentSubject">
    <w:name w:val="annotation subject"/>
    <w:basedOn w:val="CommentText"/>
    <w:next w:val="CommentText"/>
    <w:link w:val="CommentSubjectChar"/>
    <w:uiPriority w:val="99"/>
    <w:semiHidden/>
    <w:unhideWhenUsed/>
    <w:rsid w:val="00483B31"/>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483B31"/>
    <w:rPr>
      <w:rFonts w:ascii="Calibri" w:eastAsia="Times New Roman" w:hAnsi="Calibri" w:cs="Times New Roman"/>
      <w:b/>
      <w:bCs/>
      <w:sz w:val="20"/>
      <w:szCs w:val="20"/>
      <w:lang w:eastAsia="en-GB"/>
    </w:rPr>
  </w:style>
  <w:style w:type="numbering" w:customStyle="1" w:styleId="99NumberedBS231">
    <w:name w:val="99 Numbered BS231"/>
    <w:basedOn w:val="NoList"/>
    <w:rsid w:val="00483B31"/>
  </w:style>
  <w:style w:type="table" w:customStyle="1" w:styleId="TableGrid1">
    <w:name w:val="Table Grid1"/>
    <w:basedOn w:val="TableNormal"/>
    <w:next w:val="TableGrid"/>
    <w:uiPriority w:val="59"/>
    <w:rsid w:val="00483B3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83B31"/>
    <w:pPr>
      <w:spacing w:after="0" w:line="240" w:lineRule="auto"/>
    </w:pPr>
    <w:rPr>
      <w:rFonts w:ascii="Calibri" w:eastAsia="Times New Roman" w:hAnsi="Calibri" w:cs="Times New Roman"/>
      <w:sz w:val="24"/>
      <w:szCs w:val="20"/>
    </w:rPr>
  </w:style>
  <w:style w:type="table" w:customStyle="1" w:styleId="TableGrid2">
    <w:name w:val="Table Grid2"/>
    <w:basedOn w:val="TableNormal"/>
    <w:next w:val="TableGrid"/>
    <w:uiPriority w:val="59"/>
    <w:rsid w:val="00483B3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ChapterText11">
    <w:name w:val="Bullet - Chapter Text11"/>
    <w:basedOn w:val="NoList"/>
    <w:rsid w:val="00483B31"/>
    <w:pPr>
      <w:numPr>
        <w:numId w:val="3"/>
      </w:numPr>
    </w:pPr>
  </w:style>
  <w:style w:type="table" w:customStyle="1" w:styleId="TableGrid6">
    <w:name w:val="Table Grid6"/>
    <w:basedOn w:val="TableNormal"/>
    <w:qFormat/>
    <w:rsid w:val="0021545C"/>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13954"/>
    <w:rPr>
      <w:color w:val="605E5C"/>
      <w:shd w:val="clear" w:color="auto" w:fill="E1DFDD"/>
    </w:rPr>
  </w:style>
  <w:style w:type="paragraph" w:customStyle="1" w:styleId="PDDBodyText2">
    <w:name w:val="PDD Body Text 2"/>
    <w:basedOn w:val="Normal"/>
    <w:next w:val="Normal"/>
    <w:rsid w:val="001D7165"/>
    <w:pPr>
      <w:numPr>
        <w:numId w:val="50"/>
      </w:numPr>
      <w:tabs>
        <w:tab w:val="clear" w:pos="1134"/>
      </w:tabs>
      <w:spacing w:before="120" w:after="120"/>
      <w:ind w:left="567" w:firstLine="0"/>
    </w:pPr>
    <w:rPr>
      <w:rFonts w:ascii="Arial" w:hAnsi="Arial"/>
      <w:bCs/>
      <w:sz w:val="20"/>
      <w:szCs w:val="24"/>
      <w:lang w:val="en-GB"/>
    </w:rPr>
  </w:style>
  <w:style w:type="character" w:styleId="FollowedHyperlink">
    <w:name w:val="FollowedHyperlink"/>
    <w:basedOn w:val="DefaultParagraphFont"/>
    <w:uiPriority w:val="99"/>
    <w:semiHidden/>
    <w:unhideWhenUsed/>
    <w:rsid w:val="00AE5A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77802">
      <w:bodyDiv w:val="1"/>
      <w:marLeft w:val="0"/>
      <w:marRight w:val="0"/>
      <w:marTop w:val="0"/>
      <w:marBottom w:val="0"/>
      <w:divBdr>
        <w:top w:val="none" w:sz="0" w:space="0" w:color="auto"/>
        <w:left w:val="none" w:sz="0" w:space="0" w:color="auto"/>
        <w:bottom w:val="none" w:sz="0" w:space="0" w:color="auto"/>
        <w:right w:val="none" w:sz="0" w:space="0" w:color="auto"/>
      </w:divBdr>
    </w:div>
    <w:div w:id="139612471">
      <w:bodyDiv w:val="1"/>
      <w:marLeft w:val="0"/>
      <w:marRight w:val="0"/>
      <w:marTop w:val="0"/>
      <w:marBottom w:val="0"/>
      <w:divBdr>
        <w:top w:val="none" w:sz="0" w:space="0" w:color="auto"/>
        <w:left w:val="none" w:sz="0" w:space="0" w:color="auto"/>
        <w:bottom w:val="none" w:sz="0" w:space="0" w:color="auto"/>
        <w:right w:val="none" w:sz="0" w:space="0" w:color="auto"/>
      </w:divBdr>
    </w:div>
    <w:div w:id="159733027">
      <w:bodyDiv w:val="1"/>
      <w:marLeft w:val="0"/>
      <w:marRight w:val="0"/>
      <w:marTop w:val="0"/>
      <w:marBottom w:val="0"/>
      <w:divBdr>
        <w:top w:val="none" w:sz="0" w:space="0" w:color="auto"/>
        <w:left w:val="none" w:sz="0" w:space="0" w:color="auto"/>
        <w:bottom w:val="none" w:sz="0" w:space="0" w:color="auto"/>
        <w:right w:val="none" w:sz="0" w:space="0" w:color="auto"/>
      </w:divBdr>
    </w:div>
    <w:div w:id="225145056">
      <w:bodyDiv w:val="1"/>
      <w:marLeft w:val="0"/>
      <w:marRight w:val="0"/>
      <w:marTop w:val="0"/>
      <w:marBottom w:val="0"/>
      <w:divBdr>
        <w:top w:val="none" w:sz="0" w:space="0" w:color="auto"/>
        <w:left w:val="none" w:sz="0" w:space="0" w:color="auto"/>
        <w:bottom w:val="none" w:sz="0" w:space="0" w:color="auto"/>
        <w:right w:val="none" w:sz="0" w:space="0" w:color="auto"/>
      </w:divBdr>
    </w:div>
    <w:div w:id="239103681">
      <w:bodyDiv w:val="1"/>
      <w:marLeft w:val="0"/>
      <w:marRight w:val="0"/>
      <w:marTop w:val="0"/>
      <w:marBottom w:val="0"/>
      <w:divBdr>
        <w:top w:val="none" w:sz="0" w:space="0" w:color="auto"/>
        <w:left w:val="none" w:sz="0" w:space="0" w:color="auto"/>
        <w:bottom w:val="none" w:sz="0" w:space="0" w:color="auto"/>
        <w:right w:val="none" w:sz="0" w:space="0" w:color="auto"/>
      </w:divBdr>
    </w:div>
    <w:div w:id="349454927">
      <w:bodyDiv w:val="1"/>
      <w:marLeft w:val="0"/>
      <w:marRight w:val="0"/>
      <w:marTop w:val="0"/>
      <w:marBottom w:val="0"/>
      <w:divBdr>
        <w:top w:val="none" w:sz="0" w:space="0" w:color="auto"/>
        <w:left w:val="none" w:sz="0" w:space="0" w:color="auto"/>
        <w:bottom w:val="none" w:sz="0" w:space="0" w:color="auto"/>
        <w:right w:val="none" w:sz="0" w:space="0" w:color="auto"/>
      </w:divBdr>
    </w:div>
    <w:div w:id="632947527">
      <w:bodyDiv w:val="1"/>
      <w:marLeft w:val="0"/>
      <w:marRight w:val="0"/>
      <w:marTop w:val="0"/>
      <w:marBottom w:val="0"/>
      <w:divBdr>
        <w:top w:val="none" w:sz="0" w:space="0" w:color="auto"/>
        <w:left w:val="none" w:sz="0" w:space="0" w:color="auto"/>
        <w:bottom w:val="none" w:sz="0" w:space="0" w:color="auto"/>
        <w:right w:val="none" w:sz="0" w:space="0" w:color="auto"/>
      </w:divBdr>
    </w:div>
    <w:div w:id="671494404">
      <w:bodyDiv w:val="1"/>
      <w:marLeft w:val="0"/>
      <w:marRight w:val="0"/>
      <w:marTop w:val="0"/>
      <w:marBottom w:val="0"/>
      <w:divBdr>
        <w:top w:val="none" w:sz="0" w:space="0" w:color="auto"/>
        <w:left w:val="none" w:sz="0" w:space="0" w:color="auto"/>
        <w:bottom w:val="none" w:sz="0" w:space="0" w:color="auto"/>
        <w:right w:val="none" w:sz="0" w:space="0" w:color="auto"/>
      </w:divBdr>
    </w:div>
    <w:div w:id="874150447">
      <w:bodyDiv w:val="1"/>
      <w:marLeft w:val="0"/>
      <w:marRight w:val="0"/>
      <w:marTop w:val="0"/>
      <w:marBottom w:val="0"/>
      <w:divBdr>
        <w:top w:val="none" w:sz="0" w:space="0" w:color="auto"/>
        <w:left w:val="none" w:sz="0" w:space="0" w:color="auto"/>
        <w:bottom w:val="none" w:sz="0" w:space="0" w:color="auto"/>
        <w:right w:val="none" w:sz="0" w:space="0" w:color="auto"/>
      </w:divBdr>
    </w:div>
    <w:div w:id="1015350028">
      <w:bodyDiv w:val="1"/>
      <w:marLeft w:val="0"/>
      <w:marRight w:val="0"/>
      <w:marTop w:val="0"/>
      <w:marBottom w:val="0"/>
      <w:divBdr>
        <w:top w:val="none" w:sz="0" w:space="0" w:color="auto"/>
        <w:left w:val="none" w:sz="0" w:space="0" w:color="auto"/>
        <w:bottom w:val="none" w:sz="0" w:space="0" w:color="auto"/>
        <w:right w:val="none" w:sz="0" w:space="0" w:color="auto"/>
      </w:divBdr>
    </w:div>
    <w:div w:id="1032265824">
      <w:bodyDiv w:val="1"/>
      <w:marLeft w:val="0"/>
      <w:marRight w:val="0"/>
      <w:marTop w:val="0"/>
      <w:marBottom w:val="0"/>
      <w:divBdr>
        <w:top w:val="none" w:sz="0" w:space="0" w:color="auto"/>
        <w:left w:val="none" w:sz="0" w:space="0" w:color="auto"/>
        <w:bottom w:val="none" w:sz="0" w:space="0" w:color="auto"/>
        <w:right w:val="none" w:sz="0" w:space="0" w:color="auto"/>
      </w:divBdr>
    </w:div>
    <w:div w:id="1047605670">
      <w:bodyDiv w:val="1"/>
      <w:marLeft w:val="0"/>
      <w:marRight w:val="0"/>
      <w:marTop w:val="0"/>
      <w:marBottom w:val="0"/>
      <w:divBdr>
        <w:top w:val="none" w:sz="0" w:space="0" w:color="auto"/>
        <w:left w:val="none" w:sz="0" w:space="0" w:color="auto"/>
        <w:bottom w:val="none" w:sz="0" w:space="0" w:color="auto"/>
        <w:right w:val="none" w:sz="0" w:space="0" w:color="auto"/>
      </w:divBdr>
      <w:divsChild>
        <w:div w:id="775755048">
          <w:marLeft w:val="0"/>
          <w:marRight w:val="0"/>
          <w:marTop w:val="570"/>
          <w:marBottom w:val="0"/>
          <w:divBdr>
            <w:top w:val="none" w:sz="0" w:space="0" w:color="auto"/>
            <w:left w:val="none" w:sz="0" w:space="0" w:color="auto"/>
            <w:bottom w:val="none" w:sz="0" w:space="0" w:color="auto"/>
            <w:right w:val="none" w:sz="0" w:space="0" w:color="auto"/>
          </w:divBdr>
        </w:div>
      </w:divsChild>
    </w:div>
    <w:div w:id="1062943178">
      <w:bodyDiv w:val="1"/>
      <w:marLeft w:val="0"/>
      <w:marRight w:val="0"/>
      <w:marTop w:val="0"/>
      <w:marBottom w:val="0"/>
      <w:divBdr>
        <w:top w:val="none" w:sz="0" w:space="0" w:color="auto"/>
        <w:left w:val="none" w:sz="0" w:space="0" w:color="auto"/>
        <w:bottom w:val="none" w:sz="0" w:space="0" w:color="auto"/>
        <w:right w:val="none" w:sz="0" w:space="0" w:color="auto"/>
      </w:divBdr>
    </w:div>
    <w:div w:id="1164206748">
      <w:bodyDiv w:val="1"/>
      <w:marLeft w:val="0"/>
      <w:marRight w:val="0"/>
      <w:marTop w:val="0"/>
      <w:marBottom w:val="0"/>
      <w:divBdr>
        <w:top w:val="none" w:sz="0" w:space="0" w:color="auto"/>
        <w:left w:val="none" w:sz="0" w:space="0" w:color="auto"/>
        <w:bottom w:val="none" w:sz="0" w:space="0" w:color="auto"/>
        <w:right w:val="none" w:sz="0" w:space="0" w:color="auto"/>
      </w:divBdr>
    </w:div>
    <w:div w:id="1302659375">
      <w:bodyDiv w:val="1"/>
      <w:marLeft w:val="0"/>
      <w:marRight w:val="0"/>
      <w:marTop w:val="0"/>
      <w:marBottom w:val="0"/>
      <w:divBdr>
        <w:top w:val="none" w:sz="0" w:space="0" w:color="auto"/>
        <w:left w:val="none" w:sz="0" w:space="0" w:color="auto"/>
        <w:bottom w:val="none" w:sz="0" w:space="0" w:color="auto"/>
        <w:right w:val="none" w:sz="0" w:space="0" w:color="auto"/>
      </w:divBdr>
      <w:divsChild>
        <w:div w:id="325208681">
          <w:marLeft w:val="0"/>
          <w:marRight w:val="0"/>
          <w:marTop w:val="570"/>
          <w:marBottom w:val="0"/>
          <w:divBdr>
            <w:top w:val="none" w:sz="0" w:space="0" w:color="auto"/>
            <w:left w:val="none" w:sz="0" w:space="0" w:color="auto"/>
            <w:bottom w:val="none" w:sz="0" w:space="0" w:color="auto"/>
            <w:right w:val="none" w:sz="0" w:space="0" w:color="auto"/>
          </w:divBdr>
        </w:div>
      </w:divsChild>
    </w:div>
    <w:div w:id="1358774075">
      <w:bodyDiv w:val="1"/>
      <w:marLeft w:val="0"/>
      <w:marRight w:val="0"/>
      <w:marTop w:val="0"/>
      <w:marBottom w:val="0"/>
      <w:divBdr>
        <w:top w:val="none" w:sz="0" w:space="0" w:color="auto"/>
        <w:left w:val="none" w:sz="0" w:space="0" w:color="auto"/>
        <w:bottom w:val="none" w:sz="0" w:space="0" w:color="auto"/>
        <w:right w:val="none" w:sz="0" w:space="0" w:color="auto"/>
      </w:divBdr>
    </w:div>
    <w:div w:id="1480153680">
      <w:bodyDiv w:val="1"/>
      <w:marLeft w:val="0"/>
      <w:marRight w:val="0"/>
      <w:marTop w:val="0"/>
      <w:marBottom w:val="0"/>
      <w:divBdr>
        <w:top w:val="none" w:sz="0" w:space="0" w:color="auto"/>
        <w:left w:val="none" w:sz="0" w:space="0" w:color="auto"/>
        <w:bottom w:val="none" w:sz="0" w:space="0" w:color="auto"/>
        <w:right w:val="none" w:sz="0" w:space="0" w:color="auto"/>
      </w:divBdr>
    </w:div>
    <w:div w:id="1628506797">
      <w:bodyDiv w:val="1"/>
      <w:marLeft w:val="0"/>
      <w:marRight w:val="0"/>
      <w:marTop w:val="0"/>
      <w:marBottom w:val="0"/>
      <w:divBdr>
        <w:top w:val="none" w:sz="0" w:space="0" w:color="auto"/>
        <w:left w:val="none" w:sz="0" w:space="0" w:color="auto"/>
        <w:bottom w:val="none" w:sz="0" w:space="0" w:color="auto"/>
        <w:right w:val="none" w:sz="0" w:space="0" w:color="auto"/>
      </w:divBdr>
    </w:div>
    <w:div w:id="1710565451">
      <w:bodyDiv w:val="1"/>
      <w:marLeft w:val="0"/>
      <w:marRight w:val="0"/>
      <w:marTop w:val="0"/>
      <w:marBottom w:val="0"/>
      <w:divBdr>
        <w:top w:val="none" w:sz="0" w:space="0" w:color="auto"/>
        <w:left w:val="none" w:sz="0" w:space="0" w:color="auto"/>
        <w:bottom w:val="none" w:sz="0" w:space="0" w:color="auto"/>
        <w:right w:val="none" w:sz="0" w:space="0" w:color="auto"/>
      </w:divBdr>
    </w:div>
    <w:div w:id="1731881809">
      <w:bodyDiv w:val="1"/>
      <w:marLeft w:val="0"/>
      <w:marRight w:val="0"/>
      <w:marTop w:val="0"/>
      <w:marBottom w:val="0"/>
      <w:divBdr>
        <w:top w:val="none" w:sz="0" w:space="0" w:color="auto"/>
        <w:left w:val="none" w:sz="0" w:space="0" w:color="auto"/>
        <w:bottom w:val="none" w:sz="0" w:space="0" w:color="auto"/>
        <w:right w:val="none" w:sz="0" w:space="0" w:color="auto"/>
      </w:divBdr>
    </w:div>
    <w:div w:id="1766148636">
      <w:bodyDiv w:val="1"/>
      <w:marLeft w:val="0"/>
      <w:marRight w:val="0"/>
      <w:marTop w:val="0"/>
      <w:marBottom w:val="0"/>
      <w:divBdr>
        <w:top w:val="none" w:sz="0" w:space="0" w:color="auto"/>
        <w:left w:val="none" w:sz="0" w:space="0" w:color="auto"/>
        <w:bottom w:val="none" w:sz="0" w:space="0" w:color="auto"/>
        <w:right w:val="none" w:sz="0" w:space="0" w:color="auto"/>
      </w:divBdr>
    </w:div>
    <w:div w:id="1778867809">
      <w:bodyDiv w:val="1"/>
      <w:marLeft w:val="0"/>
      <w:marRight w:val="0"/>
      <w:marTop w:val="0"/>
      <w:marBottom w:val="0"/>
      <w:divBdr>
        <w:top w:val="none" w:sz="0" w:space="0" w:color="auto"/>
        <w:left w:val="none" w:sz="0" w:space="0" w:color="auto"/>
        <w:bottom w:val="none" w:sz="0" w:space="0" w:color="auto"/>
        <w:right w:val="none" w:sz="0" w:space="0" w:color="auto"/>
      </w:divBdr>
    </w:div>
    <w:div w:id="1964534743">
      <w:bodyDiv w:val="1"/>
      <w:marLeft w:val="0"/>
      <w:marRight w:val="0"/>
      <w:marTop w:val="0"/>
      <w:marBottom w:val="0"/>
      <w:divBdr>
        <w:top w:val="none" w:sz="0" w:space="0" w:color="auto"/>
        <w:left w:val="none" w:sz="0" w:space="0" w:color="auto"/>
        <w:bottom w:val="none" w:sz="0" w:space="0" w:color="auto"/>
        <w:right w:val="none" w:sz="0" w:space="0" w:color="auto"/>
      </w:divBdr>
    </w:div>
    <w:div w:id="1992899949">
      <w:bodyDiv w:val="1"/>
      <w:marLeft w:val="0"/>
      <w:marRight w:val="0"/>
      <w:marTop w:val="0"/>
      <w:marBottom w:val="0"/>
      <w:divBdr>
        <w:top w:val="none" w:sz="0" w:space="0" w:color="auto"/>
        <w:left w:val="none" w:sz="0" w:space="0" w:color="auto"/>
        <w:bottom w:val="none" w:sz="0" w:space="0" w:color="auto"/>
        <w:right w:val="none" w:sz="0" w:space="0" w:color="auto"/>
      </w:divBdr>
    </w:div>
    <w:div w:id="2052143761">
      <w:bodyDiv w:val="1"/>
      <w:marLeft w:val="0"/>
      <w:marRight w:val="0"/>
      <w:marTop w:val="0"/>
      <w:marBottom w:val="0"/>
      <w:divBdr>
        <w:top w:val="none" w:sz="0" w:space="0" w:color="auto"/>
        <w:left w:val="none" w:sz="0" w:space="0" w:color="auto"/>
        <w:bottom w:val="none" w:sz="0" w:space="0" w:color="auto"/>
        <w:right w:val="none" w:sz="0" w:space="0" w:color="auto"/>
      </w:divBdr>
    </w:div>
    <w:div w:id="212750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duduzi.ntuli@sita-ct.co.za" TargetMode="External"/><Relationship Id="rId5" Type="http://schemas.openxmlformats.org/officeDocument/2006/relationships/webSettings" Target="webSettings.xml"/><Relationship Id="rId10" Type="http://schemas.openxmlformats.org/officeDocument/2006/relationships/hyperlink" Target="mailto:Contact.centre@sita-ct.co.za%2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3151E-FF7C-403D-8D7E-E17DBD91D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6397</Words>
  <Characters>36469</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Zandi Sangoni</dc:creator>
  <cp:keywords/>
  <dc:description/>
  <cp:lastModifiedBy>Mahanci Mabunda</cp:lastModifiedBy>
  <cp:revision>2</cp:revision>
  <cp:lastPrinted>2024-10-22T07:20:00Z</cp:lastPrinted>
  <dcterms:created xsi:type="dcterms:W3CDTF">2026-08-28T10:59:00Z</dcterms:created>
  <dcterms:modified xsi:type="dcterms:W3CDTF">2026-08-28T10:59:00Z</dcterms:modified>
</cp:coreProperties>
</file>